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FB4ADC">
      <w:pPr>
        <w:spacing w:line="480" w:lineRule="auto"/>
        <w:jc w:val="center"/>
        <w:rPr>
          <w:rFonts w:hint="eastAsia" w:ascii="微软雅黑" w:hAnsi="微软雅黑" w:eastAsia="微软雅黑" w:cs="微软雅黑"/>
          <w:b/>
          <w:bCs/>
          <w:sz w:val="36"/>
          <w:szCs w:val="36"/>
        </w:rPr>
      </w:pPr>
      <w:r>
        <w:rPr>
          <w:rFonts w:hint="eastAsia" w:ascii="微软雅黑" w:hAnsi="微软雅黑" w:eastAsia="微软雅黑" w:cs="微软雅黑"/>
          <w:b/>
          <w:bCs/>
          <w:sz w:val="36"/>
          <w:szCs w:val="36"/>
        </w:rPr>
        <w:t>融合理论与实践</w:t>
      </w:r>
      <w:r>
        <w:rPr>
          <w:rFonts w:hint="eastAsia" w:ascii="微软雅黑" w:hAnsi="微软雅黑" w:eastAsia="微软雅黑" w:cs="微软雅黑"/>
          <w:b/>
          <w:bCs/>
          <w:sz w:val="36"/>
          <w:szCs w:val="36"/>
          <w:lang w:val="en-US" w:eastAsia="zh-CN"/>
        </w:rPr>
        <w:t xml:space="preserve"> </w:t>
      </w:r>
      <w:r>
        <w:rPr>
          <w:rFonts w:hint="eastAsia" w:ascii="微软雅黑" w:hAnsi="微软雅黑" w:eastAsia="微软雅黑" w:cs="微软雅黑"/>
          <w:b/>
          <w:bCs/>
          <w:sz w:val="36"/>
          <w:szCs w:val="36"/>
        </w:rPr>
        <w:t>共筑机器人教育新篇章</w:t>
      </w:r>
    </w:p>
    <w:p w14:paraId="6F517998">
      <w:pPr>
        <w:spacing w:line="480" w:lineRule="auto"/>
        <w:jc w:val="center"/>
        <w:rPr>
          <w:rFonts w:hint="eastAsia" w:ascii="仿宋" w:hAnsi="仿宋" w:eastAsia="仿宋" w:cs="仿宋"/>
          <w:b w:val="0"/>
          <w:bCs w:val="0"/>
          <w:sz w:val="28"/>
          <w:szCs w:val="28"/>
        </w:rPr>
      </w:pPr>
      <w:r>
        <w:rPr>
          <w:rFonts w:hint="eastAsia" w:ascii="仿宋" w:hAnsi="仿宋" w:eastAsia="仿宋" w:cs="仿宋"/>
          <w:b w:val="0"/>
          <w:bCs w:val="0"/>
          <w:sz w:val="28"/>
          <w:szCs w:val="28"/>
          <w:lang w:eastAsia="zh-CN"/>
        </w:rPr>
        <w:t>——</w:t>
      </w:r>
      <w:r>
        <w:rPr>
          <w:rFonts w:hint="eastAsia" w:ascii="仿宋" w:hAnsi="仿宋" w:eastAsia="仿宋" w:cs="仿宋"/>
          <w:b w:val="0"/>
          <w:bCs w:val="0"/>
          <w:sz w:val="28"/>
          <w:szCs w:val="28"/>
        </w:rPr>
        <w:t>2024年广东省中职机器人专业带头人访学研修培训国培班总结</w:t>
      </w:r>
    </w:p>
    <w:p w14:paraId="058FA2D5">
      <w:pPr>
        <w:spacing w:line="480" w:lineRule="auto"/>
        <w:jc w:val="right"/>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阳江市第一职业技术学校 刘志娴</w:t>
      </w:r>
    </w:p>
    <w:p w14:paraId="0254008A">
      <w:pPr>
        <w:ind w:firstLine="560" w:firstLineChars="200"/>
        <w:jc w:val="left"/>
        <w:rPr>
          <w:rFonts w:hint="eastAsia" w:ascii="仿宋" w:hAnsi="仿宋" w:eastAsia="仿宋" w:cs="仿宋"/>
          <w:b w:val="0"/>
          <w:bCs w:val="0"/>
          <w:sz w:val="28"/>
          <w:szCs w:val="28"/>
        </w:rPr>
      </w:pPr>
      <w:r>
        <w:rPr>
          <w:rFonts w:hint="eastAsia" w:ascii="仿宋" w:hAnsi="仿宋" w:eastAsia="仿宋" w:cs="仿宋"/>
          <w:b w:val="0"/>
          <w:bCs w:val="0"/>
          <w:sz w:val="28"/>
          <w:szCs w:val="28"/>
        </w:rPr>
        <w:t>随着科技的迅猛发展，机器人技术已成为推动社会进步的重要力量，其在各领域的应用日益广泛，对中职机器人专业带头人的专业素养和实践能力也提出了更高要求，为积极响应这一时代需求，2024年广东省中职机器人专业带头人访学研修培训国培班应运而生。本次国培由广东技术师范大学承办，于7月10日盛大开班，历时28天，精心设计了广州、深圳、长沙三个阶段的培训内容，旨在通过系统的理论学习与企业实践的深度融合，全面锻造参训教师的专业素养，提升其在实际教学中的创新能力与实践能力。</w:t>
      </w:r>
    </w:p>
    <w:p w14:paraId="7C9B2B14">
      <w:pPr>
        <w:numPr>
          <w:ilvl w:val="0"/>
          <w:numId w:val="1"/>
        </w:numPr>
        <w:ind w:firstLine="562" w:firstLineChars="200"/>
        <w:jc w:val="left"/>
        <w:rPr>
          <w:rFonts w:hint="eastAsia" w:ascii="仿宋" w:hAnsi="仿宋" w:eastAsia="仿宋" w:cs="仿宋"/>
          <w:b/>
          <w:bCs/>
          <w:sz w:val="28"/>
          <w:szCs w:val="28"/>
        </w:rPr>
      </w:pPr>
      <w:r>
        <w:rPr>
          <w:rFonts w:hint="eastAsia" w:ascii="仿宋" w:hAnsi="仿宋" w:eastAsia="仿宋" w:cs="仿宋"/>
          <w:b/>
          <w:bCs/>
          <w:sz w:val="28"/>
          <w:szCs w:val="28"/>
        </w:rPr>
        <w:t>培训历程与丰硕成果</w:t>
      </w:r>
    </w:p>
    <w:p w14:paraId="4A744832">
      <w:pPr>
        <w:numPr>
          <w:numId w:val="0"/>
        </w:numPr>
        <w:ind w:firstLine="562" w:firstLineChars="200"/>
        <w:jc w:val="left"/>
        <w:rPr>
          <w:rFonts w:hint="eastAsia" w:ascii="仿宋" w:hAnsi="仿宋" w:eastAsia="仿宋" w:cs="仿宋"/>
          <w:b/>
          <w:bCs/>
          <w:sz w:val="28"/>
          <w:szCs w:val="28"/>
        </w:rPr>
      </w:pPr>
      <w:r>
        <w:rPr>
          <w:rFonts w:hint="eastAsia" w:ascii="仿宋" w:hAnsi="仿宋" w:eastAsia="仿宋" w:cs="仿宋"/>
          <w:b/>
          <w:bCs/>
          <w:sz w:val="28"/>
          <w:szCs w:val="28"/>
          <w:lang w:eastAsia="zh-CN"/>
        </w:rPr>
        <w:t>（</w:t>
      </w:r>
      <w:r>
        <w:rPr>
          <w:rFonts w:hint="eastAsia" w:ascii="仿宋" w:hAnsi="仿宋" w:eastAsia="仿宋" w:cs="仿宋"/>
          <w:b/>
          <w:bCs/>
          <w:sz w:val="28"/>
          <w:szCs w:val="28"/>
        </w:rPr>
        <w:t>一</w:t>
      </w:r>
      <w:r>
        <w:rPr>
          <w:rFonts w:hint="eastAsia" w:ascii="仿宋" w:hAnsi="仿宋" w:eastAsia="仿宋" w:cs="仿宋"/>
          <w:b/>
          <w:bCs/>
          <w:sz w:val="28"/>
          <w:szCs w:val="28"/>
          <w:lang w:eastAsia="zh-CN"/>
        </w:rPr>
        <w:t>）</w:t>
      </w:r>
      <w:r>
        <w:rPr>
          <w:rFonts w:hint="eastAsia" w:ascii="仿宋" w:hAnsi="仿宋" w:eastAsia="仿宋" w:cs="仿宋"/>
          <w:b/>
          <w:bCs/>
          <w:sz w:val="28"/>
          <w:szCs w:val="28"/>
        </w:rPr>
        <w:t>广州阶段</w:t>
      </w:r>
      <w:r>
        <w:rPr>
          <w:rFonts w:hint="eastAsia" w:ascii="仿宋" w:hAnsi="仿宋" w:eastAsia="仿宋" w:cs="仿宋"/>
          <w:b/>
          <w:bCs/>
          <w:sz w:val="28"/>
          <w:szCs w:val="28"/>
          <w:lang w:eastAsia="zh-CN"/>
        </w:rPr>
        <w:t>：</w:t>
      </w:r>
      <w:r>
        <w:rPr>
          <w:rFonts w:hint="eastAsia" w:ascii="仿宋" w:hAnsi="仿宋" w:eastAsia="仿宋" w:cs="仿宋"/>
          <w:b/>
          <w:bCs/>
          <w:sz w:val="28"/>
          <w:szCs w:val="28"/>
        </w:rPr>
        <w:t>奠定理论基石，启迪教学思维</w:t>
      </w:r>
    </w:p>
    <w:p w14:paraId="3A7C1005">
      <w:pPr>
        <w:numPr>
          <w:numId w:val="0"/>
        </w:numPr>
        <w:ind w:firstLine="560" w:firstLineChars="200"/>
        <w:jc w:val="left"/>
        <w:rPr>
          <w:rFonts w:hint="eastAsia" w:ascii="仿宋" w:hAnsi="仿宋" w:eastAsia="仿宋" w:cs="仿宋"/>
          <w:b w:val="0"/>
          <w:bCs w:val="0"/>
          <w:sz w:val="28"/>
          <w:szCs w:val="28"/>
          <w:lang w:eastAsia="zh-CN"/>
        </w:rPr>
      </w:pPr>
      <w:r>
        <w:rPr>
          <w:rFonts w:hint="eastAsia" w:ascii="仿宋" w:hAnsi="仿宋" w:eastAsia="仿宋" w:cs="仿宋"/>
          <w:b w:val="0"/>
          <w:bCs w:val="0"/>
          <w:sz w:val="28"/>
          <w:szCs w:val="28"/>
        </w:rPr>
        <w:t>在广州阶段，参训教师齐聚广东技术师范大学，进行了为期三天的沉浸式学习。这一阶段以机器人技术的理论前沿为核心，邀请了众多在机器人技术领域具有深厚学术造诣和丰富实践经验的专家学者，为</w:t>
      </w:r>
      <w:r>
        <w:rPr>
          <w:rFonts w:hint="eastAsia" w:ascii="仿宋" w:hAnsi="仿宋" w:eastAsia="仿宋" w:cs="仿宋"/>
          <w:b w:val="0"/>
          <w:bCs w:val="0"/>
          <w:sz w:val="28"/>
          <w:szCs w:val="28"/>
          <w:lang w:val="en-US" w:eastAsia="zh-CN"/>
        </w:rPr>
        <w:t>我们</w:t>
      </w:r>
      <w:r>
        <w:rPr>
          <w:rFonts w:hint="eastAsia" w:ascii="仿宋" w:hAnsi="仿宋" w:eastAsia="仿宋" w:cs="仿宋"/>
          <w:b w:val="0"/>
          <w:bCs w:val="0"/>
          <w:sz w:val="28"/>
          <w:szCs w:val="28"/>
        </w:rPr>
        <w:t>带来了关于人工智能、机器视觉、运动控制等最新技术进展的精彩讲座。广东技术师范大学作为本次培训的承办单位，为此次培训提供了优质的师资力量和丰富的教学资源，确保了培训的高质量和高水平</w:t>
      </w:r>
      <w:r>
        <w:rPr>
          <w:rFonts w:hint="eastAsia" w:ascii="仿宋" w:hAnsi="仿宋" w:eastAsia="仿宋" w:cs="仿宋"/>
          <w:b w:val="0"/>
          <w:bCs w:val="0"/>
          <w:sz w:val="28"/>
          <w:szCs w:val="28"/>
          <w:lang w:eastAsia="zh-CN"/>
        </w:rPr>
        <w:t>。</w:t>
      </w:r>
    </w:p>
    <w:p w14:paraId="77E57982">
      <w:pPr>
        <w:numPr>
          <w:numId w:val="0"/>
        </w:numPr>
        <w:ind w:firstLine="560" w:firstLineChars="200"/>
        <w:jc w:val="left"/>
        <w:rPr>
          <w:rFonts w:hint="eastAsia" w:ascii="仿宋" w:hAnsi="仿宋" w:eastAsia="仿宋" w:cs="仿宋"/>
          <w:b w:val="0"/>
          <w:bCs w:val="0"/>
          <w:sz w:val="28"/>
          <w:szCs w:val="28"/>
        </w:rPr>
      </w:pPr>
      <w:r>
        <w:rPr>
          <w:rFonts w:hint="eastAsia" w:ascii="仿宋" w:hAnsi="仿宋" w:eastAsia="仿宋" w:cs="仿宋"/>
          <w:b w:val="0"/>
          <w:bCs w:val="0"/>
          <w:sz w:val="28"/>
          <w:szCs w:val="28"/>
        </w:rPr>
        <w:t>通过这些讲座，</w:t>
      </w:r>
      <w:r>
        <w:rPr>
          <w:rFonts w:hint="eastAsia" w:ascii="仿宋" w:hAnsi="仿宋" w:eastAsia="仿宋" w:cs="仿宋"/>
          <w:b w:val="0"/>
          <w:bCs w:val="0"/>
          <w:sz w:val="28"/>
          <w:szCs w:val="28"/>
          <w:lang w:val="en-US" w:eastAsia="zh-CN"/>
        </w:rPr>
        <w:t>我</w:t>
      </w:r>
      <w:r>
        <w:rPr>
          <w:rFonts w:hint="eastAsia" w:ascii="仿宋" w:hAnsi="仿宋" w:eastAsia="仿宋" w:cs="仿宋"/>
          <w:b w:val="0"/>
          <w:bCs w:val="0"/>
          <w:sz w:val="28"/>
          <w:szCs w:val="28"/>
        </w:rPr>
        <w:t>不仅拓宽了学术视野，还对机器人技术的未来发展路径有了更为清晰和深入的认识。</w:t>
      </w:r>
      <w:r>
        <w:rPr>
          <w:rFonts w:hint="eastAsia" w:ascii="仿宋" w:hAnsi="仿宋" w:eastAsia="仿宋" w:cs="仿宋"/>
          <w:b w:val="0"/>
          <w:bCs w:val="0"/>
          <w:sz w:val="28"/>
          <w:szCs w:val="28"/>
          <w:lang w:val="en-US" w:eastAsia="zh-CN"/>
        </w:rPr>
        <w:t>我们</w:t>
      </w:r>
      <w:r>
        <w:rPr>
          <w:rFonts w:hint="eastAsia" w:ascii="仿宋" w:hAnsi="仿宋" w:eastAsia="仿宋" w:cs="仿宋"/>
          <w:b w:val="0"/>
          <w:bCs w:val="0"/>
          <w:sz w:val="28"/>
          <w:szCs w:val="28"/>
        </w:rPr>
        <w:t>了解了当前机器人技术的最新研究成果，掌握了机器人技术的基本原理和应用领域，为后续的企业实践打下了坚实的理论基础。</w:t>
      </w:r>
    </w:p>
    <w:p w14:paraId="4A922A6F">
      <w:pPr>
        <w:numPr>
          <w:numId w:val="0"/>
        </w:numPr>
        <w:ind w:firstLine="560" w:firstLineChars="200"/>
        <w:jc w:val="left"/>
        <w:rPr>
          <w:rFonts w:hint="eastAsia" w:ascii="仿宋" w:hAnsi="仿宋" w:eastAsia="仿宋" w:cs="仿宋"/>
          <w:b w:val="0"/>
          <w:bCs w:val="0"/>
          <w:sz w:val="28"/>
          <w:szCs w:val="28"/>
        </w:rPr>
      </w:pPr>
      <w:r>
        <w:rPr>
          <w:rFonts w:hint="eastAsia" w:ascii="仿宋" w:hAnsi="仿宋" w:eastAsia="仿宋" w:cs="仿宋"/>
          <w:b w:val="0"/>
          <w:bCs w:val="0"/>
          <w:sz w:val="28"/>
          <w:szCs w:val="28"/>
        </w:rPr>
        <w:t>同时，广东技术师范大学的资深教授也倾囊相授，分享了他们在机器人专业教学中</w:t>
      </w:r>
      <w:r>
        <w:rPr>
          <w:rFonts w:hint="eastAsia" w:ascii="仿宋" w:hAnsi="仿宋" w:eastAsia="仿宋" w:cs="仿宋"/>
          <w:b w:val="0"/>
          <w:bCs w:val="0"/>
          <w:sz w:val="28"/>
          <w:szCs w:val="28"/>
          <w:lang w:eastAsia="zh-CN"/>
        </w:rPr>
        <w:t>的宝贵经验</w:t>
      </w:r>
      <w:r>
        <w:rPr>
          <w:rFonts w:hint="eastAsia" w:ascii="仿宋" w:hAnsi="仿宋" w:eastAsia="仿宋" w:cs="仿宋"/>
          <w:b w:val="0"/>
          <w:bCs w:val="0"/>
          <w:sz w:val="28"/>
          <w:szCs w:val="28"/>
        </w:rPr>
        <w:t>与独到见解。他们强调了理论与实践相结合的重要性，并倡导创新教学方法，以充分激发学生的学习兴趣和潜能。</w:t>
      </w:r>
      <w:r>
        <w:rPr>
          <w:rFonts w:hint="eastAsia" w:ascii="仿宋" w:hAnsi="仿宋" w:eastAsia="仿宋" w:cs="仿宋"/>
          <w:b w:val="0"/>
          <w:bCs w:val="0"/>
          <w:sz w:val="28"/>
          <w:szCs w:val="28"/>
          <w:lang w:val="en-US" w:eastAsia="zh-CN"/>
        </w:rPr>
        <w:t>我们参训教师</w:t>
      </w:r>
      <w:r>
        <w:rPr>
          <w:rFonts w:hint="eastAsia" w:ascii="仿宋" w:hAnsi="仿宋" w:eastAsia="仿宋" w:cs="仿宋"/>
          <w:b w:val="0"/>
          <w:bCs w:val="0"/>
          <w:sz w:val="28"/>
          <w:szCs w:val="28"/>
        </w:rPr>
        <w:t>与专家们进行了深入的互动交流，就教学中的困惑与问题进行了热烈的讨论，并获得了极具针对性的建议与指导。</w:t>
      </w:r>
    </w:p>
    <w:p w14:paraId="52A2FB2F">
      <w:pPr>
        <w:numPr>
          <w:numId w:val="0"/>
        </w:numPr>
        <w:ind w:firstLine="562" w:firstLineChars="200"/>
        <w:jc w:val="left"/>
        <w:rPr>
          <w:rFonts w:hint="eastAsia" w:ascii="仿宋" w:hAnsi="仿宋" w:eastAsia="仿宋" w:cs="仿宋"/>
          <w:b/>
          <w:bCs/>
          <w:sz w:val="28"/>
          <w:szCs w:val="28"/>
        </w:rPr>
      </w:pPr>
      <w:r>
        <w:rPr>
          <w:rFonts w:hint="eastAsia" w:ascii="仿宋" w:hAnsi="仿宋" w:eastAsia="仿宋" w:cs="仿宋"/>
          <w:b/>
          <w:bCs/>
          <w:sz w:val="28"/>
          <w:szCs w:val="28"/>
          <w:lang w:eastAsia="zh-CN"/>
        </w:rPr>
        <w:t>（</w:t>
      </w:r>
      <w:r>
        <w:rPr>
          <w:rFonts w:hint="eastAsia" w:ascii="仿宋" w:hAnsi="仿宋" w:eastAsia="仿宋" w:cs="仿宋"/>
          <w:b/>
          <w:bCs/>
          <w:sz w:val="28"/>
          <w:szCs w:val="28"/>
        </w:rPr>
        <w:t>二</w:t>
      </w:r>
      <w:r>
        <w:rPr>
          <w:rFonts w:hint="eastAsia" w:ascii="仿宋" w:hAnsi="仿宋" w:eastAsia="仿宋" w:cs="仿宋"/>
          <w:b/>
          <w:bCs/>
          <w:sz w:val="28"/>
          <w:szCs w:val="28"/>
          <w:lang w:eastAsia="zh-CN"/>
        </w:rPr>
        <w:t>）</w:t>
      </w:r>
      <w:r>
        <w:rPr>
          <w:rFonts w:hint="eastAsia" w:ascii="仿宋" w:hAnsi="仿宋" w:eastAsia="仿宋" w:cs="仿宋"/>
          <w:b/>
          <w:bCs/>
          <w:sz w:val="28"/>
          <w:szCs w:val="28"/>
        </w:rPr>
        <w:t>深圳阶段</w:t>
      </w:r>
      <w:r>
        <w:rPr>
          <w:rFonts w:hint="eastAsia" w:ascii="仿宋" w:hAnsi="仿宋" w:eastAsia="仿宋" w:cs="仿宋"/>
          <w:b/>
          <w:bCs/>
          <w:sz w:val="28"/>
          <w:szCs w:val="28"/>
          <w:lang w:eastAsia="zh-CN"/>
        </w:rPr>
        <w:t>：</w:t>
      </w:r>
      <w:r>
        <w:rPr>
          <w:rFonts w:hint="eastAsia" w:ascii="仿宋" w:hAnsi="仿宋" w:eastAsia="仿宋" w:cs="仿宋"/>
          <w:b/>
          <w:bCs/>
          <w:sz w:val="28"/>
          <w:szCs w:val="28"/>
        </w:rPr>
        <w:t>深耕企业实践，深化专业认知</w:t>
      </w:r>
    </w:p>
    <w:p w14:paraId="24E76A98">
      <w:pPr>
        <w:numPr>
          <w:numId w:val="0"/>
        </w:numPr>
        <w:ind w:firstLine="560" w:firstLineChars="200"/>
        <w:jc w:val="left"/>
        <w:rPr>
          <w:rFonts w:hint="eastAsia" w:ascii="仿宋" w:hAnsi="仿宋" w:eastAsia="仿宋" w:cs="仿宋"/>
          <w:b w:val="0"/>
          <w:bCs w:val="0"/>
          <w:sz w:val="28"/>
          <w:szCs w:val="28"/>
        </w:rPr>
      </w:pPr>
      <w:r>
        <w:rPr>
          <w:rFonts w:hint="eastAsia" w:ascii="仿宋" w:hAnsi="仿宋" w:eastAsia="仿宋" w:cs="仿宋"/>
          <w:b w:val="0"/>
          <w:bCs w:val="0"/>
          <w:sz w:val="28"/>
          <w:szCs w:val="28"/>
        </w:rPr>
        <w:t>在深圳阶段，</w:t>
      </w:r>
      <w:r>
        <w:rPr>
          <w:rFonts w:hint="eastAsia" w:ascii="仿宋" w:hAnsi="仿宋" w:eastAsia="仿宋" w:cs="仿宋"/>
          <w:b w:val="0"/>
          <w:bCs w:val="0"/>
          <w:sz w:val="28"/>
          <w:szCs w:val="28"/>
          <w:lang w:val="en-US" w:eastAsia="zh-CN"/>
        </w:rPr>
        <w:t>我们</w:t>
      </w:r>
      <w:r>
        <w:rPr>
          <w:rFonts w:hint="eastAsia" w:ascii="仿宋" w:hAnsi="仿宋" w:eastAsia="仿宋" w:cs="仿宋"/>
          <w:b w:val="0"/>
          <w:bCs w:val="0"/>
          <w:sz w:val="28"/>
          <w:szCs w:val="28"/>
        </w:rPr>
        <w:t>深入探访了深圳大族激光，进行了为期19天的企业实践学习。大族激光作为国内激光设备的领军企业，为</w:t>
      </w:r>
      <w:r>
        <w:rPr>
          <w:rFonts w:hint="eastAsia" w:ascii="仿宋" w:hAnsi="仿宋" w:eastAsia="仿宋" w:cs="仿宋"/>
          <w:b w:val="0"/>
          <w:bCs w:val="0"/>
          <w:sz w:val="28"/>
          <w:szCs w:val="28"/>
          <w:lang w:val="en-US" w:eastAsia="zh-CN"/>
        </w:rPr>
        <w:t>我们</w:t>
      </w:r>
      <w:r>
        <w:rPr>
          <w:rFonts w:hint="eastAsia" w:ascii="仿宋" w:hAnsi="仿宋" w:eastAsia="仿宋" w:cs="仿宋"/>
          <w:b w:val="0"/>
          <w:bCs w:val="0"/>
          <w:sz w:val="28"/>
          <w:szCs w:val="28"/>
        </w:rPr>
        <w:t>提供了难得的学习和实践机会。在这一阶段，</w:t>
      </w:r>
      <w:r>
        <w:rPr>
          <w:rFonts w:hint="eastAsia" w:ascii="仿宋" w:hAnsi="仿宋" w:eastAsia="仿宋" w:cs="仿宋"/>
          <w:b w:val="0"/>
          <w:bCs w:val="0"/>
          <w:sz w:val="28"/>
          <w:szCs w:val="28"/>
          <w:lang w:val="en-US" w:eastAsia="zh-CN"/>
        </w:rPr>
        <w:t>我们</w:t>
      </w:r>
      <w:r>
        <w:rPr>
          <w:rFonts w:hint="eastAsia" w:ascii="仿宋" w:hAnsi="仿宋" w:eastAsia="仿宋" w:cs="仿宋"/>
          <w:b w:val="0"/>
          <w:bCs w:val="0"/>
          <w:sz w:val="28"/>
          <w:szCs w:val="28"/>
        </w:rPr>
        <w:t>全面参观了大族激光的生产线深入了解了激光设备的生产流程与工艺标准，并亲自上手操作了激光切割、焊接等先进的机器人设备。</w:t>
      </w:r>
    </w:p>
    <w:p w14:paraId="0138C80C">
      <w:pPr>
        <w:numPr>
          <w:numId w:val="0"/>
        </w:numPr>
        <w:ind w:firstLine="560" w:firstLineChars="200"/>
        <w:jc w:val="left"/>
        <w:rPr>
          <w:rFonts w:hint="eastAsia" w:ascii="仿宋" w:hAnsi="仿宋" w:eastAsia="仿宋" w:cs="仿宋"/>
          <w:b w:val="0"/>
          <w:bCs w:val="0"/>
          <w:sz w:val="28"/>
          <w:szCs w:val="28"/>
        </w:rPr>
      </w:pPr>
      <w:r>
        <w:rPr>
          <w:rFonts w:hint="eastAsia" w:ascii="仿宋" w:hAnsi="仿宋" w:eastAsia="仿宋" w:cs="仿宋"/>
          <w:b w:val="0"/>
          <w:bCs w:val="0"/>
          <w:sz w:val="28"/>
          <w:szCs w:val="28"/>
        </w:rPr>
        <w:t>通过实践操作，</w:t>
      </w:r>
      <w:r>
        <w:rPr>
          <w:rFonts w:hint="eastAsia" w:ascii="仿宋" w:hAnsi="仿宋" w:eastAsia="仿宋" w:cs="仿宋"/>
          <w:b w:val="0"/>
          <w:bCs w:val="0"/>
          <w:sz w:val="28"/>
          <w:szCs w:val="28"/>
          <w:lang w:val="en-US" w:eastAsia="zh-CN"/>
        </w:rPr>
        <w:t>我们</w:t>
      </w:r>
      <w:r>
        <w:rPr>
          <w:rFonts w:hint="eastAsia" w:ascii="仿宋" w:hAnsi="仿宋" w:eastAsia="仿宋" w:cs="仿宋"/>
          <w:b w:val="0"/>
          <w:bCs w:val="0"/>
          <w:sz w:val="28"/>
          <w:szCs w:val="28"/>
        </w:rPr>
        <w:t>切实提升了自身的专业技能，熟悉了机器人设备的操作流程和调试技巧。</w:t>
      </w:r>
      <w:r>
        <w:rPr>
          <w:rFonts w:hint="eastAsia" w:ascii="仿宋" w:hAnsi="仿宋" w:eastAsia="仿宋" w:cs="仿宋"/>
          <w:b w:val="0"/>
          <w:bCs w:val="0"/>
          <w:sz w:val="28"/>
          <w:szCs w:val="28"/>
          <w:lang w:val="en-US" w:eastAsia="zh-CN"/>
        </w:rPr>
        <w:t>我们还</w:t>
      </w:r>
      <w:r>
        <w:rPr>
          <w:rFonts w:hint="eastAsia" w:ascii="仿宋" w:hAnsi="仿宋" w:eastAsia="仿宋" w:cs="仿宋"/>
          <w:b w:val="0"/>
          <w:bCs w:val="0"/>
          <w:sz w:val="28"/>
          <w:szCs w:val="28"/>
        </w:rPr>
        <w:t>与企业技术人员进行了深入的交流，了解了企业在机器人技术应用中的实际需求和问题，为后续的教学和科研工作提供了宝贵的实践经验。</w:t>
      </w:r>
    </w:p>
    <w:p w14:paraId="0BE916F7">
      <w:pPr>
        <w:numPr>
          <w:numId w:val="0"/>
        </w:numPr>
        <w:ind w:firstLine="560" w:firstLineChars="200"/>
        <w:jc w:val="left"/>
        <w:rPr>
          <w:rFonts w:hint="eastAsia" w:ascii="仿宋" w:hAnsi="仿宋" w:eastAsia="仿宋" w:cs="仿宋"/>
          <w:b w:val="0"/>
          <w:bCs w:val="0"/>
          <w:sz w:val="28"/>
          <w:szCs w:val="28"/>
        </w:rPr>
      </w:pPr>
      <w:r>
        <w:rPr>
          <w:rFonts w:hint="eastAsia" w:ascii="仿宋" w:hAnsi="仿宋" w:eastAsia="仿宋" w:cs="仿宋"/>
          <w:b w:val="0"/>
          <w:bCs w:val="0"/>
          <w:sz w:val="28"/>
          <w:szCs w:val="28"/>
        </w:rPr>
        <w:t>此外，培训还安排了参观深圳的中高职名校，学习了这些学校在机器人专业设置、教学方法创新、实训基地建设等方面的先进经验和成功案例，</w:t>
      </w:r>
      <w:r>
        <w:rPr>
          <w:rFonts w:hint="eastAsia" w:ascii="仿宋" w:hAnsi="仿宋" w:eastAsia="仿宋" w:cs="仿宋"/>
          <w:b w:val="0"/>
          <w:bCs w:val="0"/>
          <w:sz w:val="28"/>
          <w:szCs w:val="28"/>
          <w:lang w:val="en-US" w:eastAsia="zh-CN"/>
        </w:rPr>
        <w:t>让我们</w:t>
      </w:r>
      <w:r>
        <w:rPr>
          <w:rFonts w:hint="eastAsia" w:ascii="仿宋" w:hAnsi="仿宋" w:eastAsia="仿宋" w:cs="仿宋"/>
          <w:b w:val="0"/>
          <w:bCs w:val="0"/>
          <w:sz w:val="28"/>
          <w:szCs w:val="28"/>
        </w:rPr>
        <w:t>与名校的教师进行了面对面的交流，就机器人专业的教学计划、课程设置、实训项目等进行了深入的探讨和合作。培训还邀请了</w:t>
      </w:r>
      <w:r>
        <w:rPr>
          <w:rFonts w:hint="eastAsia" w:ascii="仿宋" w:hAnsi="仿宋" w:eastAsia="仿宋" w:cs="仿宋"/>
          <w:b w:val="0"/>
          <w:bCs w:val="0"/>
          <w:sz w:val="28"/>
          <w:szCs w:val="28"/>
          <w:lang w:val="en-US" w:eastAsia="zh-CN"/>
        </w:rPr>
        <w:t>深圳</w:t>
      </w:r>
      <w:r>
        <w:rPr>
          <w:rFonts w:hint="eastAsia" w:ascii="仿宋" w:hAnsi="仿宋" w:eastAsia="仿宋" w:cs="仿宋"/>
          <w:b w:val="0"/>
          <w:bCs w:val="0"/>
          <w:sz w:val="28"/>
          <w:szCs w:val="28"/>
        </w:rPr>
        <w:t>地区的中</w:t>
      </w:r>
      <w:r>
        <w:rPr>
          <w:rFonts w:hint="eastAsia" w:ascii="仿宋" w:hAnsi="仿宋" w:eastAsia="仿宋" w:cs="仿宋"/>
          <w:b w:val="0"/>
          <w:bCs w:val="0"/>
          <w:sz w:val="28"/>
          <w:szCs w:val="28"/>
          <w:lang w:val="en-US" w:eastAsia="zh-CN"/>
        </w:rPr>
        <w:t>高</w:t>
      </w:r>
      <w:r>
        <w:rPr>
          <w:rFonts w:hint="eastAsia" w:ascii="仿宋" w:hAnsi="仿宋" w:eastAsia="仿宋" w:cs="仿宋"/>
          <w:b w:val="0"/>
          <w:bCs w:val="0"/>
          <w:sz w:val="28"/>
          <w:szCs w:val="28"/>
        </w:rPr>
        <w:t>职学校</w:t>
      </w:r>
      <w:r>
        <w:rPr>
          <w:rFonts w:hint="eastAsia" w:ascii="仿宋" w:hAnsi="仿宋" w:eastAsia="仿宋" w:cs="仿宋"/>
          <w:b w:val="0"/>
          <w:bCs w:val="0"/>
          <w:sz w:val="28"/>
          <w:szCs w:val="28"/>
          <w:lang w:val="en-US" w:eastAsia="zh-CN"/>
        </w:rPr>
        <w:t>专家名师</w:t>
      </w:r>
      <w:r>
        <w:rPr>
          <w:rFonts w:hint="eastAsia" w:ascii="仿宋" w:hAnsi="仿宋" w:eastAsia="仿宋" w:cs="仿宋"/>
          <w:b w:val="0"/>
          <w:bCs w:val="0"/>
          <w:sz w:val="28"/>
          <w:szCs w:val="28"/>
        </w:rPr>
        <w:t>进行教学经验分享和交流。他们就如何有效培养学生的实践能力、如何提升学生的创新意识进行了深入的探讨和碰撞。</w:t>
      </w:r>
      <w:r>
        <w:rPr>
          <w:rFonts w:hint="eastAsia" w:ascii="仿宋" w:hAnsi="仿宋" w:eastAsia="仿宋" w:cs="仿宋"/>
          <w:b w:val="0"/>
          <w:bCs w:val="0"/>
          <w:sz w:val="28"/>
          <w:szCs w:val="28"/>
          <w:lang w:val="en-US" w:eastAsia="zh-CN"/>
        </w:rPr>
        <w:t>我们</w:t>
      </w:r>
      <w:r>
        <w:rPr>
          <w:rFonts w:hint="eastAsia" w:ascii="仿宋" w:hAnsi="仿宋" w:eastAsia="仿宋" w:cs="仿宋"/>
          <w:b w:val="0"/>
          <w:bCs w:val="0"/>
          <w:sz w:val="28"/>
          <w:szCs w:val="28"/>
        </w:rPr>
        <w:t>与</w:t>
      </w:r>
      <w:r>
        <w:rPr>
          <w:rFonts w:hint="eastAsia" w:ascii="仿宋" w:hAnsi="仿宋" w:eastAsia="仿宋" w:cs="仿宋"/>
          <w:b w:val="0"/>
          <w:bCs w:val="0"/>
          <w:sz w:val="28"/>
          <w:szCs w:val="28"/>
          <w:lang w:val="en-US" w:eastAsia="zh-CN"/>
        </w:rPr>
        <w:t>深圳</w:t>
      </w:r>
      <w:r>
        <w:rPr>
          <w:rFonts w:hint="eastAsia" w:ascii="仿宋" w:hAnsi="仿宋" w:eastAsia="仿宋" w:cs="仿宋"/>
          <w:b w:val="0"/>
          <w:bCs w:val="0"/>
          <w:sz w:val="28"/>
          <w:szCs w:val="28"/>
        </w:rPr>
        <w:t>地区的教师共同探讨了机器人专业的教学方法和手段，分享了各自的教学经验和成功案例。</w:t>
      </w:r>
    </w:p>
    <w:p w14:paraId="326537CD">
      <w:pPr>
        <w:numPr>
          <w:numId w:val="0"/>
        </w:numPr>
        <w:tabs>
          <w:tab w:val="left" w:pos="8400"/>
        </w:tabs>
        <w:ind w:right="218" w:rightChars="104" w:firstLine="560" w:firstLineChars="200"/>
        <w:jc w:val="left"/>
        <w:rPr>
          <w:rFonts w:hint="eastAsia" w:ascii="仿宋" w:hAnsi="仿宋" w:eastAsia="仿宋" w:cs="仿宋"/>
          <w:b w:val="0"/>
          <w:bCs w:val="0"/>
          <w:sz w:val="28"/>
          <w:szCs w:val="28"/>
        </w:rPr>
      </w:pPr>
      <w:r>
        <w:rPr>
          <w:rFonts w:hint="eastAsia" w:ascii="仿宋" w:hAnsi="仿宋" w:eastAsia="仿宋" w:cs="仿宋"/>
          <w:b w:val="0"/>
          <w:bCs w:val="0"/>
          <w:sz w:val="28"/>
          <w:szCs w:val="28"/>
        </w:rPr>
        <w:t>通过这一阶段的学习和实践，</w:t>
      </w:r>
      <w:r>
        <w:rPr>
          <w:rFonts w:hint="eastAsia" w:ascii="仿宋" w:hAnsi="仿宋" w:eastAsia="仿宋" w:cs="仿宋"/>
          <w:b w:val="0"/>
          <w:bCs w:val="0"/>
          <w:sz w:val="28"/>
          <w:szCs w:val="28"/>
          <w:lang w:val="en-US" w:eastAsia="zh-CN"/>
        </w:rPr>
        <w:t>我</w:t>
      </w:r>
      <w:r>
        <w:rPr>
          <w:rFonts w:hint="eastAsia" w:ascii="仿宋" w:hAnsi="仿宋" w:eastAsia="仿宋" w:cs="仿宋"/>
          <w:b w:val="0"/>
          <w:bCs w:val="0"/>
          <w:sz w:val="28"/>
          <w:szCs w:val="28"/>
        </w:rPr>
        <w:t>深刻体会到了机器人技术在企业实际生产中的广泛应用和巨大价值，并收获了丰富的教学经验和实践智慧。</w:t>
      </w:r>
      <w:r>
        <w:rPr>
          <w:rFonts w:hint="eastAsia" w:ascii="仿宋" w:hAnsi="仿宋" w:eastAsia="仿宋" w:cs="仿宋"/>
          <w:b w:val="0"/>
          <w:bCs w:val="0"/>
          <w:sz w:val="28"/>
          <w:szCs w:val="28"/>
          <w:lang w:val="en-US" w:eastAsia="zh-CN"/>
        </w:rPr>
        <w:t>我们</w:t>
      </w:r>
      <w:r>
        <w:rPr>
          <w:rFonts w:hint="eastAsia" w:ascii="仿宋" w:hAnsi="仿宋" w:eastAsia="仿宋" w:cs="仿宋"/>
          <w:b w:val="0"/>
          <w:bCs w:val="0"/>
          <w:sz w:val="28"/>
          <w:szCs w:val="28"/>
        </w:rPr>
        <w:t>不仅提升了自身的专业素养和实践能力，还为后续的教学和科研工作打下了坚实的基础。</w:t>
      </w:r>
    </w:p>
    <w:p w14:paraId="0A6C385F">
      <w:pPr>
        <w:numPr>
          <w:numId w:val="0"/>
        </w:numPr>
        <w:ind w:firstLine="562" w:firstLineChars="200"/>
        <w:jc w:val="left"/>
        <w:rPr>
          <w:rFonts w:hint="eastAsia" w:ascii="仿宋" w:hAnsi="仿宋" w:eastAsia="仿宋" w:cs="仿宋"/>
          <w:b/>
          <w:bCs/>
          <w:sz w:val="28"/>
          <w:szCs w:val="28"/>
        </w:rPr>
      </w:pPr>
      <w:r>
        <w:rPr>
          <w:rFonts w:hint="eastAsia" w:ascii="仿宋" w:hAnsi="仿宋" w:eastAsia="仿宋" w:cs="仿宋"/>
          <w:b/>
          <w:bCs/>
          <w:sz w:val="28"/>
          <w:szCs w:val="28"/>
          <w:lang w:val="en-US" w:eastAsia="zh-CN"/>
        </w:rPr>
        <w:t>（三）</w:t>
      </w:r>
      <w:r>
        <w:rPr>
          <w:rFonts w:hint="eastAsia" w:ascii="仿宋" w:hAnsi="仿宋" w:eastAsia="仿宋" w:cs="仿宋"/>
          <w:b/>
          <w:bCs/>
          <w:sz w:val="28"/>
          <w:szCs w:val="28"/>
        </w:rPr>
        <w:t>长沙阶段</w:t>
      </w:r>
      <w:r>
        <w:rPr>
          <w:rFonts w:hint="eastAsia" w:ascii="仿宋" w:hAnsi="仿宋" w:eastAsia="仿宋" w:cs="仿宋"/>
          <w:b/>
          <w:bCs/>
          <w:sz w:val="28"/>
          <w:szCs w:val="28"/>
          <w:lang w:eastAsia="zh-CN"/>
        </w:rPr>
        <w:t>：</w:t>
      </w:r>
      <w:r>
        <w:rPr>
          <w:rFonts w:hint="eastAsia" w:ascii="仿宋" w:hAnsi="仿宋" w:eastAsia="仿宋" w:cs="仿宋"/>
          <w:b/>
          <w:bCs/>
          <w:sz w:val="28"/>
          <w:szCs w:val="28"/>
        </w:rPr>
        <w:t>延续实践探索，</w:t>
      </w:r>
      <w:r>
        <w:rPr>
          <w:rFonts w:hint="eastAsia" w:ascii="仿宋" w:hAnsi="仿宋" w:eastAsia="仿宋" w:cs="仿宋"/>
          <w:b/>
          <w:bCs/>
          <w:sz w:val="28"/>
          <w:szCs w:val="28"/>
          <w:lang w:eastAsia="zh-CN"/>
        </w:rPr>
        <w:t>拓宽</w:t>
      </w:r>
      <w:r>
        <w:rPr>
          <w:rFonts w:hint="eastAsia" w:ascii="仿宋" w:hAnsi="仿宋" w:eastAsia="仿宋" w:cs="仿宋"/>
          <w:b/>
          <w:bCs/>
          <w:sz w:val="28"/>
          <w:szCs w:val="28"/>
        </w:rPr>
        <w:t>学术视野</w:t>
      </w:r>
    </w:p>
    <w:p w14:paraId="051BB207">
      <w:pPr>
        <w:numPr>
          <w:numId w:val="0"/>
        </w:numPr>
        <w:ind w:firstLine="560" w:firstLineChars="200"/>
        <w:jc w:val="left"/>
        <w:rPr>
          <w:rFonts w:hint="eastAsia" w:ascii="仿宋" w:hAnsi="仿宋" w:eastAsia="仿宋" w:cs="仿宋"/>
          <w:b w:val="0"/>
          <w:bCs w:val="0"/>
          <w:sz w:val="28"/>
          <w:szCs w:val="28"/>
        </w:rPr>
      </w:pPr>
      <w:r>
        <w:rPr>
          <w:rFonts w:hint="eastAsia" w:ascii="仿宋" w:hAnsi="仿宋" w:eastAsia="仿宋" w:cs="仿宋"/>
          <w:b w:val="0"/>
          <w:bCs w:val="0"/>
          <w:sz w:val="28"/>
          <w:szCs w:val="28"/>
        </w:rPr>
        <w:t>在长沙阶段，</w:t>
      </w:r>
      <w:r>
        <w:rPr>
          <w:rFonts w:hint="eastAsia" w:ascii="仿宋" w:hAnsi="仿宋" w:eastAsia="仿宋" w:cs="仿宋"/>
          <w:b w:val="0"/>
          <w:bCs w:val="0"/>
          <w:sz w:val="28"/>
          <w:szCs w:val="28"/>
          <w:lang w:val="en-US" w:eastAsia="zh-CN"/>
        </w:rPr>
        <w:t>我们</w:t>
      </w:r>
      <w:r>
        <w:rPr>
          <w:rFonts w:hint="eastAsia" w:ascii="仿宋" w:hAnsi="仿宋" w:eastAsia="仿宋" w:cs="仿宋"/>
          <w:b w:val="0"/>
          <w:bCs w:val="0"/>
          <w:sz w:val="28"/>
          <w:szCs w:val="28"/>
        </w:rPr>
        <w:t>前往长沙大族进行了为期6天的深入企业实践学习。长沙大族作为大族激光的重要分支，同样拥有先进的生产技术和丰富的实践经验。在这一阶段，</w:t>
      </w:r>
      <w:r>
        <w:rPr>
          <w:rFonts w:hint="eastAsia" w:ascii="仿宋" w:hAnsi="仿宋" w:eastAsia="仿宋" w:cs="仿宋"/>
          <w:b w:val="0"/>
          <w:bCs w:val="0"/>
          <w:sz w:val="28"/>
          <w:szCs w:val="28"/>
          <w:lang w:val="en-US" w:eastAsia="zh-CN"/>
        </w:rPr>
        <w:t>我们</w:t>
      </w:r>
      <w:r>
        <w:rPr>
          <w:rFonts w:hint="eastAsia" w:ascii="仿宋" w:hAnsi="仿宋" w:eastAsia="仿宋" w:cs="仿宋"/>
          <w:b w:val="0"/>
          <w:bCs w:val="0"/>
          <w:sz w:val="28"/>
          <w:szCs w:val="28"/>
        </w:rPr>
        <w:t>继续深入生产线，学习了更多关于机器人技术在激光设备中的创新应用，并成功解决了许多在实际操作中遇到的问题和挑战。</w:t>
      </w:r>
    </w:p>
    <w:p w14:paraId="03DB0B50">
      <w:pPr>
        <w:numPr>
          <w:numId w:val="0"/>
        </w:numPr>
        <w:ind w:firstLine="560" w:firstLineChars="200"/>
        <w:jc w:val="left"/>
        <w:rPr>
          <w:rFonts w:hint="eastAsia" w:ascii="仿宋" w:hAnsi="仿宋" w:eastAsia="仿宋" w:cs="仿宋"/>
          <w:b w:val="0"/>
          <w:bCs w:val="0"/>
          <w:sz w:val="28"/>
          <w:szCs w:val="28"/>
        </w:rPr>
      </w:pPr>
      <w:r>
        <w:rPr>
          <w:rFonts w:hint="eastAsia" w:ascii="仿宋" w:hAnsi="仿宋" w:eastAsia="仿宋" w:cs="仿宋"/>
          <w:b w:val="0"/>
          <w:bCs w:val="0"/>
          <w:sz w:val="28"/>
          <w:szCs w:val="28"/>
        </w:rPr>
        <w:t>同时，长沙大族的技术人员还向</w:t>
      </w:r>
      <w:r>
        <w:rPr>
          <w:rFonts w:hint="eastAsia" w:ascii="仿宋" w:hAnsi="仿宋" w:eastAsia="仿宋" w:cs="仿宋"/>
          <w:b w:val="0"/>
          <w:bCs w:val="0"/>
          <w:sz w:val="28"/>
          <w:szCs w:val="28"/>
          <w:lang w:val="en-US" w:eastAsia="zh-CN"/>
        </w:rPr>
        <w:t>我们</w:t>
      </w:r>
      <w:r>
        <w:rPr>
          <w:rFonts w:hint="eastAsia" w:ascii="仿宋" w:hAnsi="仿宋" w:eastAsia="仿宋" w:cs="仿宋"/>
          <w:b w:val="0"/>
          <w:bCs w:val="0"/>
          <w:sz w:val="28"/>
          <w:szCs w:val="28"/>
        </w:rPr>
        <w:t>详细介绍了他们在机器人技术创新与研发方面的宝贵经验与最新成果他们分享了企业在技术创新过程中的思路和方法，以及如何解决技术难题和推动技术进步的经验。这些分享进</w:t>
      </w:r>
      <w:r>
        <w:rPr>
          <w:rFonts w:hint="eastAsia" w:ascii="仿宋" w:hAnsi="仿宋" w:eastAsia="仿宋" w:cs="仿宋"/>
          <w:b w:val="0"/>
          <w:bCs w:val="0"/>
          <w:sz w:val="28"/>
          <w:szCs w:val="28"/>
          <w:lang w:eastAsia="zh-CN"/>
        </w:rPr>
        <w:t>一步</w:t>
      </w:r>
      <w:r>
        <w:rPr>
          <w:rFonts w:hint="eastAsia" w:ascii="仿宋" w:hAnsi="仿宋" w:eastAsia="仿宋" w:cs="仿宋"/>
          <w:b w:val="0"/>
          <w:bCs w:val="0"/>
          <w:sz w:val="28"/>
          <w:szCs w:val="28"/>
        </w:rPr>
        <w:t>激发了</w:t>
      </w:r>
      <w:r>
        <w:rPr>
          <w:rFonts w:hint="eastAsia" w:ascii="仿宋" w:hAnsi="仿宋" w:eastAsia="仿宋" w:cs="仿宋"/>
          <w:b w:val="0"/>
          <w:bCs w:val="0"/>
          <w:sz w:val="28"/>
          <w:szCs w:val="28"/>
          <w:lang w:val="en-US" w:eastAsia="zh-CN"/>
        </w:rPr>
        <w:t>老师们</w:t>
      </w:r>
      <w:r>
        <w:rPr>
          <w:rFonts w:hint="eastAsia" w:ascii="仿宋" w:hAnsi="仿宋" w:eastAsia="仿宋" w:cs="仿宋"/>
          <w:b w:val="0"/>
          <w:bCs w:val="0"/>
          <w:sz w:val="28"/>
          <w:szCs w:val="28"/>
        </w:rPr>
        <w:t>对技术创新的热情和思考。</w:t>
      </w:r>
    </w:p>
    <w:p w14:paraId="2F54A7E1">
      <w:pPr>
        <w:numPr>
          <w:numId w:val="0"/>
        </w:numPr>
        <w:ind w:firstLine="560" w:firstLineChars="200"/>
        <w:jc w:val="left"/>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rPr>
        <w:t>通过这一阶段的学习和实践，</w:t>
      </w:r>
      <w:r>
        <w:rPr>
          <w:rFonts w:hint="eastAsia" w:ascii="仿宋" w:hAnsi="仿宋" w:eastAsia="仿宋" w:cs="仿宋"/>
          <w:b w:val="0"/>
          <w:bCs w:val="0"/>
          <w:sz w:val="28"/>
          <w:szCs w:val="28"/>
          <w:lang w:val="en-US" w:eastAsia="zh-CN"/>
        </w:rPr>
        <w:t>我们</w:t>
      </w:r>
      <w:r>
        <w:rPr>
          <w:rFonts w:hint="eastAsia" w:ascii="仿宋" w:hAnsi="仿宋" w:eastAsia="仿宋" w:cs="仿宋"/>
          <w:b w:val="0"/>
          <w:bCs w:val="0"/>
          <w:sz w:val="28"/>
          <w:szCs w:val="28"/>
        </w:rPr>
        <w:t>进一步巩固和提升了自身的实践技能和教学水平。</w:t>
      </w:r>
      <w:r>
        <w:rPr>
          <w:rFonts w:hint="eastAsia" w:ascii="仿宋" w:hAnsi="仿宋" w:eastAsia="仿宋" w:cs="仿宋"/>
          <w:b w:val="0"/>
          <w:bCs w:val="0"/>
          <w:sz w:val="28"/>
          <w:szCs w:val="28"/>
          <w:lang w:val="en-US" w:eastAsia="zh-CN"/>
        </w:rPr>
        <w:t>我们</w:t>
      </w:r>
      <w:r>
        <w:rPr>
          <w:rFonts w:hint="eastAsia" w:ascii="仿宋" w:hAnsi="仿宋" w:eastAsia="仿宋" w:cs="仿宋"/>
          <w:b w:val="0"/>
          <w:bCs w:val="0"/>
          <w:sz w:val="28"/>
          <w:szCs w:val="28"/>
        </w:rPr>
        <w:t>不仅掌握了更多的机器人技术应用和创新方法，还对技术创新与研发有了更为深入的理解和认识。这为后续的教学和科研工作提供了有力的支持和保障。</w:t>
      </w:r>
    </w:p>
    <w:p w14:paraId="5CE9AC68">
      <w:pPr>
        <w:numPr>
          <w:numId w:val="0"/>
        </w:numPr>
        <w:ind w:firstLine="562" w:firstLineChars="200"/>
        <w:jc w:val="left"/>
        <w:rPr>
          <w:rFonts w:hint="eastAsia" w:ascii="仿宋" w:hAnsi="仿宋" w:eastAsia="仿宋" w:cs="仿宋"/>
          <w:b/>
          <w:bCs/>
          <w:sz w:val="28"/>
          <w:szCs w:val="28"/>
        </w:rPr>
      </w:pPr>
      <w:r>
        <w:rPr>
          <w:rFonts w:hint="eastAsia" w:ascii="仿宋" w:hAnsi="仿宋" w:eastAsia="仿宋" w:cs="仿宋"/>
          <w:b/>
          <w:bCs/>
          <w:sz w:val="28"/>
          <w:szCs w:val="28"/>
          <w:lang w:val="en-US" w:eastAsia="zh-CN"/>
        </w:rPr>
        <w:t>二</w:t>
      </w:r>
      <w:r>
        <w:rPr>
          <w:rFonts w:hint="eastAsia" w:ascii="仿宋" w:hAnsi="仿宋" w:eastAsia="仿宋" w:cs="仿宋"/>
          <w:b/>
          <w:bCs/>
          <w:sz w:val="28"/>
          <w:szCs w:val="28"/>
        </w:rPr>
        <w:t>、总结与展望</w:t>
      </w:r>
    </w:p>
    <w:p w14:paraId="446D8128">
      <w:pPr>
        <w:numPr>
          <w:numId w:val="0"/>
        </w:numPr>
        <w:ind w:firstLine="560" w:firstLineChars="200"/>
        <w:jc w:val="left"/>
        <w:rPr>
          <w:rFonts w:hint="eastAsia" w:ascii="仿宋" w:hAnsi="仿宋" w:eastAsia="仿宋" w:cs="仿宋"/>
          <w:b w:val="0"/>
          <w:bCs w:val="0"/>
          <w:sz w:val="28"/>
          <w:szCs w:val="28"/>
        </w:rPr>
      </w:pPr>
      <w:r>
        <w:rPr>
          <w:rFonts w:hint="eastAsia" w:ascii="仿宋" w:hAnsi="仿宋" w:eastAsia="仿宋" w:cs="仿宋"/>
          <w:b w:val="0"/>
          <w:bCs w:val="0"/>
          <w:sz w:val="28"/>
          <w:szCs w:val="28"/>
        </w:rPr>
        <w:t>本次2024年广东省中职机器人专业带头人访学研修培训国培班通过广州、深圳、长沙三个阶段的精心设计和系统培训，全面提升了参训教师的专业素养与实践能力。</w:t>
      </w:r>
      <w:r>
        <w:rPr>
          <w:rFonts w:hint="eastAsia" w:ascii="仿宋" w:hAnsi="仿宋" w:eastAsia="仿宋" w:cs="仿宋"/>
          <w:b w:val="0"/>
          <w:bCs w:val="0"/>
          <w:sz w:val="28"/>
          <w:szCs w:val="28"/>
          <w:lang w:val="en-US" w:eastAsia="zh-CN"/>
        </w:rPr>
        <w:t>让我们</w:t>
      </w:r>
      <w:r>
        <w:rPr>
          <w:rFonts w:hint="eastAsia" w:ascii="仿宋" w:hAnsi="仿宋" w:eastAsia="仿宋" w:cs="仿宋"/>
          <w:b w:val="0"/>
          <w:bCs w:val="0"/>
          <w:sz w:val="28"/>
          <w:szCs w:val="28"/>
        </w:rPr>
        <w:t>不仅掌握了机器人技术的最新理论成果和实践应用技能，还了解了企业在机器人技术应用中的实际需求和问题。这为后续的教学和科研工作提供了宝贵的经验和资源。</w:t>
      </w:r>
    </w:p>
    <w:p w14:paraId="0546854A">
      <w:pPr>
        <w:numPr>
          <w:numId w:val="0"/>
        </w:numPr>
        <w:ind w:firstLine="560" w:firstLineChars="200"/>
        <w:jc w:val="left"/>
        <w:rPr>
          <w:rFonts w:hint="eastAsia" w:ascii="仿宋" w:hAnsi="仿宋" w:eastAsia="仿宋" w:cs="仿宋"/>
          <w:b w:val="0"/>
          <w:bCs w:val="0"/>
          <w:sz w:val="28"/>
          <w:szCs w:val="28"/>
        </w:rPr>
      </w:pPr>
      <w:r>
        <w:rPr>
          <w:rFonts w:hint="eastAsia" w:ascii="仿宋" w:hAnsi="仿宋" w:eastAsia="仿宋" w:cs="仿宋"/>
          <w:b w:val="0"/>
          <w:bCs w:val="0"/>
          <w:sz w:val="28"/>
          <w:szCs w:val="28"/>
        </w:rPr>
        <w:t>展望未来，我希望能够将本次培训的丰硕成果和宝贵经验应用到实际教学中去。</w:t>
      </w:r>
      <w:r>
        <w:rPr>
          <w:rFonts w:hint="eastAsia" w:ascii="仿宋" w:hAnsi="仿宋" w:eastAsia="仿宋" w:cs="仿宋"/>
          <w:b w:val="0"/>
          <w:bCs w:val="0"/>
          <w:sz w:val="28"/>
          <w:szCs w:val="28"/>
          <w:lang w:val="en-US" w:eastAsia="zh-CN"/>
        </w:rPr>
        <w:t>我</w:t>
      </w:r>
      <w:r>
        <w:rPr>
          <w:rFonts w:hint="eastAsia" w:ascii="仿宋" w:hAnsi="仿宋" w:eastAsia="仿宋" w:cs="仿宋"/>
          <w:b w:val="0"/>
          <w:bCs w:val="0"/>
          <w:sz w:val="28"/>
          <w:szCs w:val="28"/>
        </w:rPr>
        <w:t>可以将所学的机器人技术知识和实践经验</w:t>
      </w:r>
      <w:r>
        <w:rPr>
          <w:rFonts w:hint="eastAsia" w:ascii="仿宋" w:hAnsi="仿宋" w:eastAsia="仿宋" w:cs="仿宋"/>
          <w:b w:val="0"/>
          <w:bCs w:val="0"/>
          <w:sz w:val="28"/>
          <w:szCs w:val="28"/>
          <w:lang w:eastAsia="zh-CN"/>
        </w:rPr>
        <w:t>融入</w:t>
      </w:r>
      <w:r>
        <w:rPr>
          <w:rFonts w:hint="eastAsia" w:ascii="仿宋" w:hAnsi="仿宋" w:eastAsia="仿宋" w:cs="仿宋"/>
          <w:b w:val="0"/>
          <w:bCs w:val="0"/>
          <w:sz w:val="28"/>
          <w:szCs w:val="28"/>
        </w:rPr>
        <w:t>课堂教学中，创新教学方法和手段，提升教学质量和效果。同时，还可以将企业在机器人技术应用中的实际需求和问题引入到科研工作中去，推动机器人技术的创新和发展。</w:t>
      </w:r>
    </w:p>
    <w:p w14:paraId="4DA7F603">
      <w:pPr>
        <w:numPr>
          <w:numId w:val="0"/>
        </w:numPr>
        <w:ind w:firstLine="560" w:firstLineChars="200"/>
        <w:jc w:val="left"/>
        <w:rPr>
          <w:rFonts w:hint="eastAsia" w:ascii="仿宋" w:hAnsi="仿宋" w:eastAsia="仿宋" w:cs="仿宋"/>
          <w:b w:val="0"/>
          <w:bCs w:val="0"/>
          <w:sz w:val="28"/>
          <w:szCs w:val="28"/>
        </w:rPr>
      </w:pPr>
      <w:r>
        <w:rPr>
          <w:rFonts w:hint="eastAsia" w:ascii="仿宋" w:hAnsi="仿宋" w:eastAsia="仿宋" w:cs="仿宋"/>
          <w:b w:val="0"/>
          <w:bCs w:val="0"/>
          <w:sz w:val="28"/>
          <w:szCs w:val="28"/>
        </w:rPr>
        <w:t>此外，我们也热切期待未来能有更多类似的高水平培训机会涌现出来。这样的培训不仅有助于提升中职机器人专业教师的专业素养和实践能力，还有助于推动我省机器人教育事业的蓬勃发展和繁荣进步。我们相信，在不久的将来，我省的中职</w:t>
      </w:r>
      <w:bookmarkStart w:id="0" w:name="_GoBack"/>
      <w:bookmarkEnd w:id="0"/>
      <w:r>
        <w:rPr>
          <w:rFonts w:hint="eastAsia" w:ascii="仿宋" w:hAnsi="仿宋" w:eastAsia="仿宋" w:cs="仿宋"/>
          <w:b w:val="0"/>
          <w:bCs w:val="0"/>
          <w:sz w:val="28"/>
          <w:szCs w:val="28"/>
        </w:rPr>
        <w:t>机器人教育将会取得更加辉煌的成就</w:t>
      </w:r>
      <w:r>
        <w:rPr>
          <w:rFonts w:hint="eastAsia" w:ascii="仿宋" w:hAnsi="仿宋" w:eastAsia="仿宋" w:cs="仿宋"/>
          <w:b w:val="0"/>
          <w:bCs w:val="0"/>
          <w:sz w:val="28"/>
          <w:szCs w:val="28"/>
          <w:lang w:eastAsia="zh-CN"/>
        </w:rPr>
        <w:t>！</w:t>
      </w:r>
    </w:p>
    <w:sectPr>
      <w:pgSz w:w="11906" w:h="16838"/>
      <w:pgMar w:top="1440" w:right="148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AE9153"/>
    <w:multiLevelType w:val="singleLevel"/>
    <w:tmpl w:val="81AE915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YzYTRmMDMzODkxY2EwZWE1ZmYwZTcxNDgzY2NlY2EifQ=="/>
  </w:docVars>
  <w:rsids>
    <w:rsidRoot w:val="00000000"/>
    <w:rsid w:val="06986394"/>
    <w:rsid w:val="12DC3AAD"/>
    <w:rsid w:val="13C702B9"/>
    <w:rsid w:val="1D0165EA"/>
    <w:rsid w:val="1DE269D3"/>
    <w:rsid w:val="20313FBA"/>
    <w:rsid w:val="22105521"/>
    <w:rsid w:val="28101DD7"/>
    <w:rsid w:val="341E0A93"/>
    <w:rsid w:val="34F860CC"/>
    <w:rsid w:val="35A149B6"/>
    <w:rsid w:val="5DF67050"/>
    <w:rsid w:val="678418BE"/>
    <w:rsid w:val="6D6D06FE"/>
    <w:rsid w:val="7BFC12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2121</Words>
  <Characters>2133</Characters>
  <Lines>0</Lines>
  <Paragraphs>0</Paragraphs>
  <TotalTime>19</TotalTime>
  <ScaleCrop>false</ScaleCrop>
  <LinksUpToDate>false</LinksUpToDate>
  <CharactersWithSpaces>2135</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2024-08-11T02:39:37Z</dcterms:created>
  <dc:creator>86188</dc:creator>
  <cp:lastModifiedBy>LZX</cp:lastModifiedBy>
  <dcterms:modified xsi:type="dcterms:W3CDTF">2024-08-11T05:20:11Z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07B0AEF4F07E44008245799EF1C506A6_12</vt:lpwstr>
  </property>
</Properties>
</file>