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0" w:beforeLines="1000"/>
        <w:jc w:val="center"/>
        <w:rPr>
          <w:rFonts w:ascii="宋体" w:hAnsi="宋体" w:eastAsia="宋体" w:cs="宋体"/>
          <w:b/>
          <w:bCs/>
          <w:sz w:val="52"/>
          <w:szCs w:val="52"/>
        </w:rPr>
      </w:pPr>
      <w:r>
        <w:rPr>
          <w:rFonts w:hint="eastAsia" w:ascii="宋体" w:hAnsi="宋体" w:eastAsia="宋体" w:cs="宋体"/>
          <w:b/>
          <w:bCs/>
          <w:sz w:val="52"/>
          <w:szCs w:val="52"/>
        </w:rPr>
        <w:t>《</w:t>
      </w:r>
      <w:r>
        <w:rPr>
          <w:rFonts w:hint="eastAsia" w:ascii="宋体" w:hAnsi="宋体" w:eastAsia="宋体" w:cs="宋体"/>
          <w:b/>
          <w:bCs/>
          <w:sz w:val="52"/>
          <w:szCs w:val="52"/>
          <w:lang w:val="en-US" w:eastAsia="zh-CN"/>
        </w:rPr>
        <w:t>可编程控制器系统应用编程</w:t>
      </w:r>
      <w:r>
        <w:rPr>
          <w:rFonts w:hint="eastAsia" w:ascii="宋体" w:hAnsi="宋体" w:eastAsia="宋体" w:cs="宋体"/>
          <w:b/>
          <w:bCs/>
          <w:sz w:val="52"/>
          <w:szCs w:val="52"/>
        </w:rPr>
        <w:t>》</w:t>
      </w:r>
    </w:p>
    <w:p>
      <w:pPr>
        <w:jc w:val="center"/>
        <w:rPr>
          <w:rFonts w:ascii="宋体" w:hAnsi="宋体" w:eastAsia="宋体" w:cs="宋体"/>
          <w:b/>
          <w:bCs/>
          <w:sz w:val="52"/>
          <w:szCs w:val="52"/>
        </w:rPr>
      </w:pPr>
      <w:r>
        <w:rPr>
          <w:rFonts w:hint="eastAsia" w:ascii="宋体" w:hAnsi="宋体" w:eastAsia="宋体" w:cs="宋体"/>
          <w:b/>
          <w:bCs/>
          <w:sz w:val="52"/>
          <w:szCs w:val="52"/>
        </w:rPr>
        <w:t>课程标准</w:t>
      </w:r>
    </w:p>
    <w:p>
      <w:pPr>
        <w:spacing w:before="4680" w:beforeLines="1500"/>
        <w:ind w:firstLine="1950" w:firstLineChars="650"/>
        <w:rPr>
          <w:rFonts w:ascii="黑体" w:hAnsi="黑体" w:eastAsia="黑体" w:cs="黑体"/>
          <w:sz w:val="30"/>
          <w:szCs w:val="30"/>
          <w:u w:val="single"/>
        </w:rPr>
      </w:pPr>
      <w:r>
        <w:rPr>
          <w:rFonts w:hint="eastAsia" w:ascii="黑体" w:hAnsi="黑体" w:eastAsia="黑体" w:cs="黑体"/>
          <w:sz w:val="30"/>
          <w:szCs w:val="30"/>
        </w:rPr>
        <w:t>课程性质：</w:t>
      </w:r>
      <w:r>
        <w:rPr>
          <w:rFonts w:hint="eastAsia" w:ascii="黑体" w:hAnsi="黑体" w:eastAsia="黑体" w:cs="黑体"/>
          <w:sz w:val="30"/>
          <w:szCs w:val="30"/>
          <w:u w:val="single"/>
          <w:lang w:val="en-US" w:eastAsia="zh-CN"/>
        </w:rPr>
        <w:t>机电技术应用</w:t>
      </w:r>
      <w:r>
        <w:rPr>
          <w:rFonts w:hint="eastAsia" w:ascii="黑体" w:hAnsi="黑体" w:eastAsia="黑体" w:cs="黑体"/>
          <w:sz w:val="30"/>
          <w:szCs w:val="30"/>
          <w:u w:val="single"/>
        </w:rPr>
        <w:t>专业核心课</w:t>
      </w:r>
    </w:p>
    <w:p>
      <w:pPr>
        <w:ind w:firstLine="1950" w:firstLineChars="650"/>
      </w:pPr>
      <w:r>
        <w:rPr>
          <w:rFonts w:hint="eastAsia" w:ascii="黑体" w:hAnsi="黑体" w:eastAsia="黑体" w:cs="黑体"/>
          <w:sz w:val="30"/>
          <w:szCs w:val="30"/>
        </w:rPr>
        <w:t>授课对象：</w:t>
      </w:r>
      <w:r>
        <w:rPr>
          <w:rFonts w:hint="eastAsia" w:ascii="黑体" w:hAnsi="黑体" w:eastAsia="黑体" w:cs="黑体"/>
          <w:sz w:val="30"/>
          <w:szCs w:val="30"/>
          <w:u w:val="single"/>
          <w:lang w:val="en-US" w:eastAsia="zh-CN"/>
        </w:rPr>
        <w:t>机电技术应用</w:t>
      </w:r>
      <w:r>
        <w:rPr>
          <w:rFonts w:hint="eastAsia" w:ascii="黑体" w:hAnsi="黑体" w:eastAsia="黑体" w:cs="黑体"/>
          <w:sz w:val="28"/>
          <w:szCs w:val="28"/>
          <w:u w:val="single"/>
        </w:rPr>
        <w:t>专业二年级学生</w:t>
      </w:r>
    </w:p>
    <w:p>
      <w:pPr>
        <w:ind w:firstLine="1950" w:firstLineChars="650"/>
        <w:rPr>
          <w:rFonts w:ascii="黑体" w:hAnsi="黑体" w:eastAsia="黑体" w:cs="黑体"/>
          <w:sz w:val="30"/>
          <w:szCs w:val="30"/>
          <w:u w:val="single"/>
        </w:rPr>
      </w:pPr>
      <w:bookmarkStart w:id="0" w:name="_Toc798"/>
      <w:bookmarkStart w:id="1" w:name="_Toc14206"/>
      <w:bookmarkStart w:id="2" w:name="_Toc11884"/>
      <w:bookmarkStart w:id="3" w:name="_Toc31554"/>
      <w:bookmarkStart w:id="4" w:name="_Toc4964"/>
      <w:bookmarkStart w:id="5" w:name="_Toc15366"/>
      <w:r>
        <w:rPr>
          <w:rFonts w:hint="eastAsia" w:ascii="黑体" w:hAnsi="黑体" w:eastAsia="黑体" w:cs="黑体"/>
          <w:sz w:val="30"/>
          <w:szCs w:val="30"/>
        </w:rPr>
        <w:t>课程总学时：</w:t>
      </w:r>
      <w:r>
        <w:rPr>
          <w:rFonts w:hint="eastAsia" w:ascii="黑体" w:hAnsi="黑体" w:eastAsia="黑体" w:cs="黑体"/>
          <w:sz w:val="30"/>
          <w:szCs w:val="30"/>
          <w:u w:val="single"/>
          <w:lang w:val="en-US" w:eastAsia="zh-CN"/>
        </w:rPr>
        <w:t>108</w:t>
      </w:r>
      <w:r>
        <w:rPr>
          <w:rFonts w:hint="eastAsia" w:ascii="黑体" w:hAnsi="黑体" w:eastAsia="黑体" w:cs="黑体"/>
          <w:sz w:val="30"/>
          <w:szCs w:val="30"/>
          <w:u w:val="single"/>
        </w:rPr>
        <w:t>学时</w:t>
      </w:r>
      <w:bookmarkEnd w:id="0"/>
      <w:bookmarkEnd w:id="1"/>
      <w:bookmarkEnd w:id="2"/>
      <w:bookmarkEnd w:id="3"/>
      <w:bookmarkEnd w:id="4"/>
      <w:bookmarkEnd w:id="5"/>
      <w:r>
        <w:rPr>
          <w:rFonts w:hint="eastAsia" w:ascii="黑体" w:hAnsi="黑体" w:eastAsia="黑体" w:cs="黑体"/>
          <w:sz w:val="30"/>
          <w:szCs w:val="30"/>
          <w:u w:val="single"/>
        </w:rPr>
        <w:t xml:space="preserve">      </w:t>
      </w:r>
      <w:r>
        <w:rPr>
          <w:rFonts w:ascii="黑体" w:hAnsi="黑体" w:eastAsia="黑体" w:cs="黑体"/>
          <w:sz w:val="30"/>
          <w:szCs w:val="30"/>
          <w:u w:val="single"/>
        </w:rPr>
        <w:t xml:space="preserve">     </w:t>
      </w:r>
      <w:r>
        <w:rPr>
          <w:rFonts w:hint="eastAsia" w:ascii="黑体" w:hAnsi="黑体" w:eastAsia="黑体" w:cs="黑体"/>
          <w:sz w:val="30"/>
          <w:szCs w:val="30"/>
          <w:u w:val="single"/>
        </w:rPr>
        <w:t xml:space="preserve">      </w:t>
      </w:r>
    </w:p>
    <w:p>
      <w:pPr>
        <w:rPr>
          <w:rFonts w:ascii="黑体" w:hAnsi="黑体" w:eastAsia="黑体" w:cs="黑体"/>
          <w:sz w:val="30"/>
          <w:szCs w:val="30"/>
          <w:u w:val="single"/>
        </w:rPr>
      </w:pPr>
    </w:p>
    <w:p>
      <w:pPr>
        <w:rPr>
          <w:rFonts w:ascii="黑体" w:hAnsi="黑体" w:eastAsia="黑体" w:cs="黑体"/>
          <w:sz w:val="30"/>
          <w:szCs w:val="30"/>
          <w:u w:val="single"/>
        </w:rPr>
      </w:pPr>
    </w:p>
    <w:p>
      <w:pPr>
        <w:rPr>
          <w:rFonts w:ascii="黑体" w:hAnsi="黑体" w:eastAsia="黑体" w:cs="黑体"/>
          <w:sz w:val="30"/>
          <w:szCs w:val="30"/>
          <w:u w:val="single"/>
        </w:rPr>
      </w:pPr>
    </w:p>
    <w:p>
      <w:pPr>
        <w:rPr>
          <w:rFonts w:ascii="黑体" w:hAnsi="黑体" w:eastAsia="黑体" w:cs="黑体"/>
          <w:sz w:val="30"/>
          <w:szCs w:val="30"/>
          <w:u w:val="single"/>
        </w:rPr>
      </w:pPr>
    </w:p>
    <w:sdt>
      <w:sdtPr>
        <w:rPr>
          <w:rFonts w:ascii="宋体" w:hAnsi="宋体" w:eastAsia="宋体"/>
          <w:b/>
          <w:bCs/>
          <w:sz w:val="32"/>
          <w:szCs w:val="32"/>
        </w:rPr>
        <w:id w:val="147475104"/>
        <w15:color w:val="DBDBDB"/>
        <w:docPartObj>
          <w:docPartGallery w:val="Table of Contents"/>
          <w:docPartUnique/>
        </w:docPartObj>
      </w:sdtPr>
      <w:sdtEndPr>
        <w:rPr>
          <w:rFonts w:ascii="宋体" w:hAnsi="宋体" w:eastAsia="宋体"/>
          <w:b/>
          <w:bCs/>
          <w:sz w:val="32"/>
          <w:szCs w:val="32"/>
        </w:rPr>
      </w:sdtEndPr>
      <w:sdtContent>
        <w:p>
          <w:pPr>
            <w:jc w:val="center"/>
            <w:rPr>
              <w:b/>
              <w:bCs/>
              <w:sz w:val="32"/>
              <w:szCs w:val="32"/>
            </w:rPr>
          </w:pPr>
          <w:r>
            <w:rPr>
              <w:rFonts w:ascii="宋体" w:hAnsi="宋体" w:eastAsia="宋体"/>
              <w:b/>
              <w:bCs/>
              <w:sz w:val="32"/>
              <w:szCs w:val="32"/>
            </w:rPr>
            <w:t>目</w:t>
          </w:r>
          <w:r>
            <w:rPr>
              <w:rFonts w:hint="eastAsia" w:ascii="宋体" w:hAnsi="宋体" w:eastAsia="宋体"/>
              <w:b/>
              <w:bCs/>
              <w:sz w:val="32"/>
              <w:szCs w:val="32"/>
            </w:rPr>
            <w:t xml:space="preserve">  </w:t>
          </w:r>
          <w:r>
            <w:rPr>
              <w:rFonts w:ascii="宋体" w:hAnsi="宋体" w:eastAsia="宋体"/>
              <w:b/>
              <w:bCs/>
              <w:sz w:val="32"/>
              <w:szCs w:val="32"/>
            </w:rPr>
            <w:t>录</w:t>
          </w:r>
        </w:p>
        <w:p>
          <w:pPr>
            <w:pStyle w:val="12"/>
            <w:tabs>
              <w:tab w:val="right" w:leader="dot" w:pos="8306"/>
            </w:tabs>
            <w:spacing w:before="156" w:beforeLines="50" w:after="156" w:afterLines="50"/>
            <w:jc w:val="both"/>
            <w:rPr>
              <w:b/>
              <w:sz w:val="24"/>
              <w:szCs w:val="24"/>
            </w:rPr>
          </w:pPr>
          <w:r>
            <w:rPr>
              <w:sz w:val="24"/>
              <w:szCs w:val="24"/>
            </w:rPr>
            <w:fldChar w:fldCharType="begin"/>
          </w:r>
          <w:r>
            <w:rPr>
              <w:sz w:val="24"/>
              <w:szCs w:val="24"/>
            </w:rPr>
            <w:instrText xml:space="preserve">TOC \o "1-2" \h \u </w:instrText>
          </w:r>
          <w:r>
            <w:rPr>
              <w:sz w:val="24"/>
              <w:szCs w:val="24"/>
            </w:rPr>
            <w:fldChar w:fldCharType="separate"/>
          </w:r>
          <w:r>
            <w:fldChar w:fldCharType="begin"/>
          </w:r>
          <w:r>
            <w:instrText xml:space="preserve"> HYPERLINK \l "_Toc30850" </w:instrText>
          </w:r>
          <w:r>
            <w:fldChar w:fldCharType="separate"/>
          </w:r>
          <w:r>
            <w:rPr>
              <w:rFonts w:hint="eastAsia" w:ascii="黑体" w:hAnsi="黑体" w:eastAsia="黑体" w:cs="黑体"/>
              <w:b/>
              <w:sz w:val="24"/>
              <w:szCs w:val="40"/>
            </w:rPr>
            <w:t>一、课程基本信息</w:t>
          </w:r>
          <w:r>
            <w:rPr>
              <w:b/>
              <w:sz w:val="24"/>
              <w:szCs w:val="24"/>
            </w:rPr>
            <w:tab/>
          </w:r>
          <w:r>
            <w:rPr>
              <w:b/>
              <w:sz w:val="24"/>
              <w:szCs w:val="24"/>
            </w:rPr>
            <w:fldChar w:fldCharType="begin"/>
          </w:r>
          <w:r>
            <w:rPr>
              <w:b/>
              <w:sz w:val="24"/>
              <w:szCs w:val="24"/>
            </w:rPr>
            <w:instrText xml:space="preserve"> PAGEREF _Toc30850 \h </w:instrText>
          </w:r>
          <w:r>
            <w:rPr>
              <w:b/>
              <w:sz w:val="24"/>
              <w:szCs w:val="24"/>
            </w:rPr>
            <w:fldChar w:fldCharType="separate"/>
          </w:r>
          <w:r>
            <w:rPr>
              <w:b/>
              <w:sz w:val="24"/>
              <w:szCs w:val="24"/>
            </w:rPr>
            <w:t>1</w:t>
          </w:r>
          <w:r>
            <w:rPr>
              <w:b/>
              <w:sz w:val="24"/>
              <w:szCs w:val="24"/>
            </w:rPr>
            <w:fldChar w:fldCharType="end"/>
          </w:r>
          <w:r>
            <w:rPr>
              <w:b/>
              <w:sz w:val="24"/>
              <w:szCs w:val="24"/>
            </w:rPr>
            <w:fldChar w:fldCharType="end"/>
          </w:r>
        </w:p>
        <w:p>
          <w:pPr>
            <w:pStyle w:val="12"/>
            <w:tabs>
              <w:tab w:val="right" w:leader="dot" w:pos="8306"/>
            </w:tabs>
            <w:spacing w:before="156" w:beforeLines="50" w:after="156" w:afterLines="50"/>
            <w:jc w:val="both"/>
            <w:rPr>
              <w:b/>
              <w:sz w:val="24"/>
              <w:szCs w:val="24"/>
            </w:rPr>
          </w:pPr>
          <w:r>
            <w:fldChar w:fldCharType="begin"/>
          </w:r>
          <w:r>
            <w:instrText xml:space="preserve"> HYPERLINK \l "_Toc17718" </w:instrText>
          </w:r>
          <w:r>
            <w:fldChar w:fldCharType="separate"/>
          </w:r>
          <w:r>
            <w:rPr>
              <w:rFonts w:hint="eastAsia" w:ascii="黑体" w:hAnsi="黑体" w:eastAsia="黑体" w:cs="黑体"/>
              <w:b/>
              <w:sz w:val="24"/>
              <w:szCs w:val="40"/>
            </w:rPr>
            <w:t>二、课程性质与任务</w:t>
          </w:r>
          <w:r>
            <w:rPr>
              <w:b/>
              <w:sz w:val="24"/>
              <w:szCs w:val="24"/>
            </w:rPr>
            <w:tab/>
          </w:r>
          <w:r>
            <w:rPr>
              <w:b/>
              <w:sz w:val="24"/>
              <w:szCs w:val="24"/>
            </w:rPr>
            <w:fldChar w:fldCharType="begin"/>
          </w:r>
          <w:r>
            <w:rPr>
              <w:b/>
              <w:sz w:val="24"/>
              <w:szCs w:val="24"/>
            </w:rPr>
            <w:instrText xml:space="preserve"> PAGEREF _Toc17718 \h </w:instrText>
          </w:r>
          <w:r>
            <w:rPr>
              <w:b/>
              <w:sz w:val="24"/>
              <w:szCs w:val="24"/>
            </w:rPr>
            <w:fldChar w:fldCharType="separate"/>
          </w:r>
          <w:r>
            <w:rPr>
              <w:b/>
              <w:sz w:val="24"/>
              <w:szCs w:val="24"/>
            </w:rPr>
            <w:t>1</w:t>
          </w:r>
          <w:r>
            <w:rPr>
              <w:b/>
              <w:sz w:val="24"/>
              <w:szCs w:val="24"/>
            </w:rPr>
            <w:fldChar w:fldCharType="end"/>
          </w:r>
          <w:r>
            <w:rPr>
              <w:b/>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"_Toc19010" </w:instrText>
          </w:r>
          <w:r>
            <w:fldChar w:fldCharType="separate"/>
          </w:r>
          <w:r>
            <w:rPr>
              <w:rFonts w:hint="eastAsia" w:ascii="仿宋" w:hAnsi="仿宋" w:eastAsia="仿宋" w:cs="仿宋"/>
              <w:sz w:val="24"/>
              <w:szCs w:val="40"/>
            </w:rPr>
            <w:t>（一）课程性质</w:t>
          </w:r>
          <w:r>
            <w:rPr>
              <w:sz w:val="24"/>
              <w:szCs w:val="24"/>
            </w:rPr>
            <w:tab/>
          </w:r>
          <w:r>
            <w:rPr>
              <w:sz w:val="24"/>
              <w:szCs w:val="24"/>
            </w:rPr>
            <w:fldChar w:fldCharType="begin"/>
          </w:r>
          <w:r>
            <w:rPr>
              <w:sz w:val="24"/>
              <w:szCs w:val="24"/>
            </w:rPr>
            <w:instrText xml:space="preserve"> PAGEREF _Toc19010 \h </w:instrText>
          </w:r>
          <w:r>
            <w:rPr>
              <w:sz w:val="24"/>
              <w:szCs w:val="24"/>
            </w:rPr>
            <w:fldChar w:fldCharType="separate"/>
          </w:r>
          <w:r>
            <w:rPr>
              <w:sz w:val="24"/>
              <w:szCs w:val="24"/>
            </w:rPr>
            <w:t>1</w:t>
          </w:r>
          <w:r>
            <w:rPr>
              <w:sz w:val="24"/>
              <w:szCs w:val="24"/>
            </w:rPr>
            <w:fldChar w:fldCharType="end"/>
          </w:r>
          <w:r>
            <w:rPr>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"_Toc1935" </w:instrText>
          </w:r>
          <w:r>
            <w:fldChar w:fldCharType="separate"/>
          </w:r>
          <w:r>
            <w:rPr>
              <w:rFonts w:hint="eastAsia" w:ascii="仿宋" w:hAnsi="仿宋" w:eastAsia="仿宋" w:cs="仿宋"/>
              <w:sz w:val="24"/>
              <w:szCs w:val="40"/>
            </w:rPr>
            <w:t>（二）课程任务</w:t>
          </w:r>
          <w:r>
            <w:rPr>
              <w:sz w:val="24"/>
              <w:szCs w:val="24"/>
            </w:rPr>
            <w:tab/>
          </w:r>
          <w:r>
            <w:rPr>
              <w:sz w:val="24"/>
              <w:szCs w:val="24"/>
            </w:rPr>
            <w:fldChar w:fldCharType="begin"/>
          </w:r>
          <w:r>
            <w:rPr>
              <w:sz w:val="24"/>
              <w:szCs w:val="24"/>
            </w:rPr>
            <w:instrText xml:space="preserve"> PAGEREF _Toc1935 \h </w:instrText>
          </w:r>
          <w:r>
            <w:rPr>
              <w:sz w:val="24"/>
              <w:szCs w:val="24"/>
            </w:rPr>
            <w:fldChar w:fldCharType="separate"/>
          </w:r>
          <w:r>
            <w:rPr>
              <w:sz w:val="24"/>
              <w:szCs w:val="24"/>
            </w:rPr>
            <w:t>1</w:t>
          </w:r>
          <w:r>
            <w:rPr>
              <w:sz w:val="24"/>
              <w:szCs w:val="24"/>
            </w:rPr>
            <w:fldChar w:fldCharType="end"/>
          </w:r>
          <w:r>
            <w:rPr>
              <w:sz w:val="24"/>
              <w:szCs w:val="24"/>
            </w:rPr>
            <w:fldChar w:fldCharType="end"/>
          </w:r>
        </w:p>
        <w:p>
          <w:pPr>
            <w:pStyle w:val="12"/>
            <w:tabs>
              <w:tab w:val="right" w:leader="dot" w:pos="8306"/>
            </w:tabs>
            <w:spacing w:before="156" w:beforeLines="50" w:after="156" w:afterLines="50"/>
            <w:jc w:val="both"/>
            <w:rPr>
              <w:b/>
              <w:sz w:val="24"/>
              <w:szCs w:val="24"/>
            </w:rPr>
          </w:pPr>
          <w:r>
            <w:fldChar w:fldCharType="begin"/>
          </w:r>
          <w:r>
            <w:instrText xml:space="preserve"> HYPERLINK \l "_Toc139" </w:instrText>
          </w:r>
          <w:r>
            <w:fldChar w:fldCharType="separate"/>
          </w:r>
          <w:r>
            <w:rPr>
              <w:rFonts w:hint="eastAsia" w:ascii="黑体" w:hAnsi="黑体" w:eastAsia="黑体" w:cs="黑体"/>
              <w:b/>
              <w:sz w:val="24"/>
              <w:szCs w:val="40"/>
            </w:rPr>
            <w:t>三、课程目标与要求</w:t>
          </w:r>
          <w:r>
            <w:rPr>
              <w:b/>
              <w:sz w:val="24"/>
              <w:szCs w:val="24"/>
            </w:rPr>
            <w:tab/>
          </w:r>
          <w:r>
            <w:rPr>
              <w:b/>
              <w:sz w:val="24"/>
              <w:szCs w:val="24"/>
            </w:rPr>
            <w:fldChar w:fldCharType="begin"/>
          </w:r>
          <w:r>
            <w:rPr>
              <w:b/>
              <w:sz w:val="24"/>
              <w:szCs w:val="24"/>
            </w:rPr>
            <w:instrText xml:space="preserve"> PAGEREF _Toc139 \h </w:instrText>
          </w:r>
          <w:r>
            <w:rPr>
              <w:b/>
              <w:sz w:val="24"/>
              <w:szCs w:val="24"/>
            </w:rPr>
            <w:fldChar w:fldCharType="separate"/>
          </w:r>
          <w:r>
            <w:rPr>
              <w:b/>
              <w:sz w:val="24"/>
              <w:szCs w:val="24"/>
            </w:rPr>
            <w:t>2</w:t>
          </w:r>
          <w:r>
            <w:rPr>
              <w:b/>
              <w:sz w:val="24"/>
              <w:szCs w:val="24"/>
            </w:rPr>
            <w:fldChar w:fldCharType="end"/>
          </w:r>
          <w:r>
            <w:rPr>
              <w:b/>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"_Toc100" </w:instrText>
          </w:r>
          <w:r>
            <w:fldChar w:fldCharType="separate"/>
          </w:r>
          <w:r>
            <w:rPr>
              <w:rFonts w:hint="eastAsia" w:ascii="仿宋" w:hAnsi="仿宋" w:eastAsia="仿宋" w:cs="仿宋"/>
              <w:sz w:val="24"/>
              <w:szCs w:val="40"/>
            </w:rPr>
            <w:t>（一）总体目标</w:t>
          </w:r>
          <w:r>
            <w:rPr>
              <w:sz w:val="24"/>
              <w:szCs w:val="24"/>
            </w:rPr>
            <w:tab/>
          </w:r>
          <w:r>
            <w:rPr>
              <w:sz w:val="24"/>
              <w:szCs w:val="24"/>
            </w:rPr>
            <w:fldChar w:fldCharType="begin"/>
          </w:r>
          <w:r>
            <w:rPr>
              <w:sz w:val="24"/>
              <w:szCs w:val="24"/>
            </w:rPr>
            <w:instrText xml:space="preserve"> PAGEREF _Toc100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"_Toc2077" </w:instrText>
          </w:r>
          <w:r>
            <w:fldChar w:fldCharType="separate"/>
          </w:r>
          <w:r>
            <w:rPr>
              <w:rFonts w:hint="eastAsia" w:ascii="仿宋" w:hAnsi="仿宋" w:eastAsia="仿宋" w:cs="仿宋"/>
              <w:sz w:val="24"/>
              <w:szCs w:val="40"/>
            </w:rPr>
            <w:t>（二）具体目标</w:t>
          </w:r>
          <w:r>
            <w:rPr>
              <w:sz w:val="24"/>
              <w:szCs w:val="24"/>
            </w:rPr>
            <w:tab/>
          </w:r>
          <w:r>
            <w:rPr>
              <w:sz w:val="24"/>
              <w:szCs w:val="24"/>
            </w:rPr>
            <w:fldChar w:fldCharType="begin"/>
          </w:r>
          <w:r>
            <w:rPr>
              <w:sz w:val="24"/>
              <w:szCs w:val="24"/>
            </w:rPr>
            <w:instrText xml:space="preserve"> PAGEREF _Toc2077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2"/>
            <w:tabs>
              <w:tab w:val="right" w:leader="dot" w:pos="8306"/>
            </w:tabs>
            <w:spacing w:before="156" w:beforeLines="50" w:after="156" w:afterLines="50"/>
            <w:jc w:val="both"/>
            <w:rPr>
              <w:b/>
              <w:sz w:val="24"/>
              <w:szCs w:val="24"/>
            </w:rPr>
          </w:pPr>
          <w:r>
            <w:fldChar w:fldCharType="begin"/>
          </w:r>
          <w:r>
            <w:instrText xml:space="preserve"> HYPERLINK \l "_Toc17427" </w:instrText>
          </w:r>
          <w:r>
            <w:fldChar w:fldCharType="separate"/>
          </w:r>
          <w:r>
            <w:rPr>
              <w:rFonts w:hint="eastAsia" w:ascii="黑体" w:hAnsi="黑体" w:eastAsia="黑体" w:cs="黑体"/>
              <w:b/>
              <w:sz w:val="24"/>
              <w:szCs w:val="40"/>
            </w:rPr>
            <w:t>四、课程结构与内容</w:t>
          </w:r>
          <w:r>
            <w:rPr>
              <w:b/>
              <w:sz w:val="24"/>
              <w:szCs w:val="24"/>
            </w:rPr>
            <w:tab/>
          </w:r>
          <w:r>
            <w:rPr>
              <w:b/>
              <w:sz w:val="24"/>
              <w:szCs w:val="24"/>
            </w:rPr>
            <w:fldChar w:fldCharType="begin"/>
          </w:r>
          <w:r>
            <w:rPr>
              <w:b/>
              <w:sz w:val="24"/>
              <w:szCs w:val="24"/>
            </w:rPr>
            <w:instrText xml:space="preserve"> PAGEREF _Toc17427 \h </w:instrText>
          </w:r>
          <w:r>
            <w:rPr>
              <w:b/>
              <w:sz w:val="24"/>
              <w:szCs w:val="24"/>
            </w:rPr>
            <w:fldChar w:fldCharType="separate"/>
          </w:r>
          <w:r>
            <w:rPr>
              <w:b/>
              <w:sz w:val="24"/>
              <w:szCs w:val="24"/>
            </w:rPr>
            <w:t>3</w:t>
          </w:r>
          <w:r>
            <w:rPr>
              <w:b/>
              <w:sz w:val="24"/>
              <w:szCs w:val="24"/>
            </w:rPr>
            <w:fldChar w:fldCharType="end"/>
          </w:r>
          <w:r>
            <w:rPr>
              <w:b/>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"_Toc7169" </w:instrText>
          </w:r>
          <w:r>
            <w:fldChar w:fldCharType="separate"/>
          </w:r>
          <w:r>
            <w:rPr>
              <w:rFonts w:hint="eastAsia" w:ascii="仿宋" w:hAnsi="仿宋" w:eastAsia="仿宋" w:cs="仿宋"/>
              <w:sz w:val="24"/>
              <w:szCs w:val="40"/>
            </w:rPr>
            <w:t>（一）课程结构</w:t>
          </w:r>
          <w:r>
            <w:rPr>
              <w:sz w:val="24"/>
              <w:szCs w:val="24"/>
            </w:rPr>
            <w:tab/>
          </w:r>
          <w:r>
            <w:rPr>
              <w:sz w:val="24"/>
              <w:szCs w:val="24"/>
            </w:rPr>
            <w:fldChar w:fldCharType="begin"/>
          </w:r>
          <w:r>
            <w:rPr>
              <w:sz w:val="24"/>
              <w:szCs w:val="24"/>
            </w:rPr>
            <w:instrText xml:space="preserve"> PAGEREF _Toc7169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"_Toc8501" </w:instrText>
          </w:r>
          <w:r>
            <w:fldChar w:fldCharType="separate"/>
          </w:r>
          <w:r>
            <w:rPr>
              <w:rFonts w:hint="eastAsia" w:ascii="仿宋" w:hAnsi="仿宋" w:eastAsia="仿宋" w:cs="仿宋"/>
              <w:sz w:val="24"/>
              <w:szCs w:val="40"/>
            </w:rPr>
            <w:t>（二）课程内容</w:t>
          </w:r>
          <w:r>
            <w:rPr>
              <w:sz w:val="24"/>
              <w:szCs w:val="24"/>
            </w:rPr>
            <w:tab/>
          </w:r>
          <w:r>
            <w:rPr>
              <w:sz w:val="24"/>
              <w:szCs w:val="24"/>
            </w:rPr>
            <w:fldChar w:fldCharType="begin"/>
          </w:r>
          <w:r>
            <w:rPr>
              <w:sz w:val="24"/>
              <w:szCs w:val="24"/>
            </w:rPr>
            <w:instrText xml:space="preserve"> PAGEREF _Toc8501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2"/>
            <w:tabs>
              <w:tab w:val="right" w:leader="dot" w:pos="8306"/>
            </w:tabs>
            <w:spacing w:before="156" w:beforeLines="50" w:after="156" w:afterLines="50"/>
            <w:jc w:val="both"/>
            <w:rPr>
              <w:b/>
              <w:sz w:val="24"/>
              <w:szCs w:val="24"/>
            </w:rPr>
          </w:pPr>
          <w:r>
            <w:fldChar w:fldCharType="begin"/>
          </w:r>
          <w:r>
            <w:instrText xml:space="preserve"> HYPERLINK \l "_Toc6485" </w:instrText>
          </w:r>
          <w:r>
            <w:fldChar w:fldCharType="separate"/>
          </w:r>
          <w:r>
            <w:rPr>
              <w:rFonts w:hint="eastAsia" w:ascii="黑体" w:hAnsi="黑体" w:eastAsia="黑体" w:cs="黑体"/>
              <w:b/>
              <w:sz w:val="24"/>
              <w:szCs w:val="40"/>
            </w:rPr>
            <w:t>五、学生考核与评价</w:t>
          </w:r>
          <w:r>
            <w:rPr>
              <w:b/>
              <w:sz w:val="24"/>
              <w:szCs w:val="24"/>
            </w:rPr>
            <w:tab/>
          </w:r>
          <w:r>
            <w:rPr>
              <w:b/>
              <w:sz w:val="24"/>
              <w:szCs w:val="24"/>
            </w:rPr>
            <w:fldChar w:fldCharType="begin"/>
          </w:r>
          <w:r>
            <w:rPr>
              <w:b/>
              <w:sz w:val="24"/>
              <w:szCs w:val="24"/>
            </w:rPr>
            <w:instrText xml:space="preserve"> PAGEREF _Toc6485 \h </w:instrText>
          </w:r>
          <w:r>
            <w:rPr>
              <w:b/>
              <w:sz w:val="24"/>
              <w:szCs w:val="24"/>
            </w:rPr>
            <w:fldChar w:fldCharType="separate"/>
          </w:r>
          <w:r>
            <w:rPr>
              <w:b/>
              <w:sz w:val="24"/>
              <w:szCs w:val="24"/>
            </w:rPr>
            <w:t>13</w:t>
          </w:r>
          <w:r>
            <w:rPr>
              <w:b/>
              <w:sz w:val="24"/>
              <w:szCs w:val="24"/>
            </w:rPr>
            <w:fldChar w:fldCharType="end"/>
          </w:r>
          <w:r>
            <w:rPr>
              <w:b/>
              <w:sz w:val="24"/>
              <w:szCs w:val="24"/>
            </w:rPr>
            <w:fldChar w:fldCharType="end"/>
          </w:r>
        </w:p>
        <w:p>
          <w:pPr>
            <w:pStyle w:val="12"/>
            <w:tabs>
              <w:tab w:val="right" w:leader="dot" w:pos="8306"/>
            </w:tabs>
            <w:spacing w:before="156" w:beforeLines="50" w:after="156" w:afterLines="50"/>
            <w:jc w:val="both"/>
            <w:rPr>
              <w:b/>
              <w:sz w:val="24"/>
              <w:szCs w:val="24"/>
            </w:rPr>
          </w:pPr>
          <w:r>
            <w:fldChar w:fldCharType="begin"/>
          </w:r>
          <w:r>
            <w:instrText xml:space="preserve"> HYPERLINK \l "_Toc19887" </w:instrText>
          </w:r>
          <w:r>
            <w:fldChar w:fldCharType="separate"/>
          </w:r>
          <w:r>
            <w:rPr>
              <w:rFonts w:hint="eastAsia" w:ascii="黑体" w:hAnsi="黑体" w:eastAsia="黑体" w:cs="黑体"/>
              <w:b/>
              <w:sz w:val="24"/>
              <w:szCs w:val="40"/>
            </w:rPr>
            <w:t>六、教学实施与保障</w:t>
          </w:r>
          <w:r>
            <w:rPr>
              <w:b/>
              <w:sz w:val="24"/>
              <w:szCs w:val="24"/>
            </w:rPr>
            <w:tab/>
          </w:r>
          <w:r>
            <w:rPr>
              <w:b/>
              <w:sz w:val="24"/>
              <w:szCs w:val="24"/>
            </w:rPr>
            <w:fldChar w:fldCharType="begin"/>
          </w:r>
          <w:r>
            <w:rPr>
              <w:b/>
              <w:sz w:val="24"/>
              <w:szCs w:val="24"/>
            </w:rPr>
            <w:instrText xml:space="preserve"> PAGEREF _Toc19887 \h </w:instrText>
          </w:r>
          <w:r>
            <w:rPr>
              <w:b/>
              <w:sz w:val="24"/>
              <w:szCs w:val="24"/>
            </w:rPr>
            <w:fldChar w:fldCharType="separate"/>
          </w:r>
          <w:r>
            <w:rPr>
              <w:b/>
              <w:sz w:val="24"/>
              <w:szCs w:val="24"/>
            </w:rPr>
            <w:t>14</w:t>
          </w:r>
          <w:r>
            <w:rPr>
              <w:b/>
              <w:sz w:val="24"/>
              <w:szCs w:val="24"/>
            </w:rPr>
            <w:fldChar w:fldCharType="end"/>
          </w:r>
          <w:r>
            <w:rPr>
              <w:b/>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"_Toc32416" </w:instrText>
          </w:r>
          <w:r>
            <w:fldChar w:fldCharType="separate"/>
          </w:r>
          <w:r>
            <w:rPr>
              <w:rFonts w:hint="eastAsia" w:ascii="仿宋" w:hAnsi="仿宋" w:eastAsia="仿宋" w:cs="仿宋"/>
              <w:sz w:val="24"/>
              <w:szCs w:val="40"/>
            </w:rPr>
            <w:t>（一）教材选用和编写建议</w:t>
          </w:r>
          <w:r>
            <w:rPr>
              <w:sz w:val="24"/>
              <w:szCs w:val="24"/>
            </w:rPr>
            <w:tab/>
          </w:r>
          <w:r>
            <w:rPr>
              <w:sz w:val="24"/>
              <w:szCs w:val="24"/>
            </w:rPr>
            <w:fldChar w:fldCharType="begin"/>
          </w:r>
          <w:r>
            <w:rPr>
              <w:sz w:val="24"/>
              <w:szCs w:val="24"/>
            </w:rPr>
            <w:instrText xml:space="preserve"> PAGEREF _Toc32416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"_Toc21827" </w:instrText>
          </w:r>
          <w:r>
            <w:fldChar w:fldCharType="separate"/>
          </w:r>
          <w:r>
            <w:rPr>
              <w:rFonts w:hint="eastAsia" w:ascii="仿宋" w:hAnsi="仿宋" w:eastAsia="仿宋" w:cs="仿宋"/>
              <w:sz w:val="24"/>
              <w:szCs w:val="40"/>
            </w:rPr>
            <w:t>（二）课程资源的开发与利用</w:t>
          </w:r>
          <w:r>
            <w:rPr>
              <w:sz w:val="24"/>
              <w:szCs w:val="24"/>
            </w:rPr>
            <w:tab/>
          </w:r>
          <w:r>
            <w:rPr>
              <w:sz w:val="24"/>
              <w:szCs w:val="24"/>
            </w:rPr>
            <w:fldChar w:fldCharType="begin"/>
          </w:r>
          <w:r>
            <w:rPr>
              <w:sz w:val="24"/>
              <w:szCs w:val="24"/>
            </w:rPr>
            <w:instrText xml:space="preserve"> PAGEREF _Toc21827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"_Toc23207" </w:instrText>
          </w:r>
          <w:r>
            <w:fldChar w:fldCharType="separate"/>
          </w:r>
          <w:r>
            <w:rPr>
              <w:rFonts w:hint="eastAsia" w:ascii="仿宋" w:hAnsi="仿宋" w:eastAsia="仿宋" w:cs="仿宋"/>
              <w:sz w:val="24"/>
              <w:szCs w:val="40"/>
            </w:rPr>
            <w:t>（三）教学基本条件</w:t>
          </w:r>
          <w:r>
            <w:rPr>
              <w:sz w:val="24"/>
              <w:szCs w:val="24"/>
            </w:rPr>
            <w:tab/>
          </w:r>
          <w:r>
            <w:rPr>
              <w:sz w:val="24"/>
              <w:szCs w:val="24"/>
            </w:rPr>
            <w:fldChar w:fldCharType="begin"/>
          </w:r>
          <w:r>
            <w:rPr>
              <w:sz w:val="24"/>
              <w:szCs w:val="24"/>
            </w:rPr>
            <w:instrText xml:space="preserve"> PAGEREF _Toc23207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3"/>
            <w:tabs>
              <w:tab w:val="right" w:leader="dot" w:pos="8306"/>
            </w:tabs>
            <w:spacing w:before="156" w:beforeLines="50" w:after="156" w:afterLines="50"/>
            <w:ind w:leftChars="0"/>
            <w:jc w:val="both"/>
            <w:rPr>
              <w:sz w:val="24"/>
              <w:szCs w:val="24"/>
            </w:rPr>
          </w:pPr>
          <w:r>
            <w:fldChar w:fldCharType="begin"/>
          </w:r>
          <w:r>
            <w:instrText xml:space="preserve"> HYPERLINK \l "_Toc7550" </w:instrText>
          </w:r>
          <w:r>
            <w:fldChar w:fldCharType="separate"/>
          </w:r>
          <w:r>
            <w:rPr>
              <w:rFonts w:hint="eastAsia" w:ascii="仿宋" w:hAnsi="仿宋" w:eastAsia="仿宋" w:cs="仿宋"/>
              <w:sz w:val="24"/>
              <w:szCs w:val="40"/>
            </w:rPr>
            <w:t>（四）教学建议</w:t>
          </w:r>
          <w:r>
            <w:rPr>
              <w:sz w:val="24"/>
              <w:szCs w:val="24"/>
            </w:rPr>
            <w:tab/>
          </w:r>
          <w:r>
            <w:rPr>
              <w:sz w:val="24"/>
              <w:szCs w:val="24"/>
            </w:rPr>
            <w:fldChar w:fldCharType="begin"/>
          </w:r>
          <w:r>
            <w:rPr>
              <w:sz w:val="24"/>
              <w:szCs w:val="24"/>
            </w:rPr>
            <w:instrText xml:space="preserve"> PAGEREF _Toc7550 \h </w:instrText>
          </w:r>
          <w:r>
            <w:rPr>
              <w:sz w:val="24"/>
              <w:szCs w:val="24"/>
            </w:rPr>
            <w:fldChar w:fldCharType="separate"/>
          </w:r>
          <w:r>
            <w:rPr>
              <w:sz w:val="24"/>
              <w:szCs w:val="24"/>
            </w:rPr>
            <w:t>15</w:t>
          </w:r>
          <w:r>
            <w:rPr>
              <w:sz w:val="24"/>
              <w:szCs w:val="24"/>
            </w:rPr>
            <w:fldChar w:fldCharType="end"/>
          </w:r>
          <w:r>
            <w:rPr>
              <w:sz w:val="24"/>
              <w:szCs w:val="24"/>
            </w:rPr>
            <w:fldChar w:fldCharType="end"/>
          </w:r>
        </w:p>
        <w:p>
          <w:pPr>
            <w:pStyle w:val="12"/>
            <w:tabs>
              <w:tab w:val="right" w:leader="dot" w:pos="8306"/>
            </w:tabs>
            <w:spacing w:before="156" w:beforeLines="50" w:after="156" w:afterLines="50"/>
            <w:jc w:val="both"/>
            <w:rPr>
              <w:b/>
              <w:sz w:val="24"/>
              <w:szCs w:val="24"/>
            </w:rPr>
          </w:pPr>
          <w:r>
            <w:fldChar w:fldCharType="begin"/>
          </w:r>
          <w:r>
            <w:instrText xml:space="preserve"> HYPERLINK \l "_Toc20256" </w:instrText>
          </w:r>
          <w:r>
            <w:fldChar w:fldCharType="separate"/>
          </w:r>
          <w:r>
            <w:rPr>
              <w:rFonts w:hint="eastAsia" w:ascii="黑体" w:hAnsi="黑体" w:eastAsia="黑体" w:cs="黑体"/>
              <w:b/>
              <w:sz w:val="24"/>
              <w:szCs w:val="40"/>
            </w:rPr>
            <w:t>七、授课进度与安排</w:t>
          </w:r>
          <w:r>
            <w:rPr>
              <w:b/>
              <w:sz w:val="24"/>
              <w:szCs w:val="24"/>
            </w:rPr>
            <w:tab/>
          </w:r>
          <w:r>
            <w:rPr>
              <w:b/>
              <w:sz w:val="24"/>
              <w:szCs w:val="24"/>
            </w:rPr>
            <w:fldChar w:fldCharType="begin"/>
          </w:r>
          <w:r>
            <w:rPr>
              <w:b/>
              <w:sz w:val="24"/>
              <w:szCs w:val="24"/>
            </w:rPr>
            <w:instrText xml:space="preserve"> PAGEREF _Toc20256 \h </w:instrText>
          </w:r>
          <w:r>
            <w:rPr>
              <w:b/>
              <w:sz w:val="24"/>
              <w:szCs w:val="24"/>
            </w:rPr>
            <w:fldChar w:fldCharType="separate"/>
          </w:r>
          <w:r>
            <w:rPr>
              <w:b/>
              <w:sz w:val="24"/>
              <w:szCs w:val="24"/>
            </w:rPr>
            <w:t>16</w:t>
          </w:r>
          <w:r>
            <w:rPr>
              <w:b/>
              <w:sz w:val="24"/>
              <w:szCs w:val="24"/>
            </w:rPr>
            <w:fldChar w:fldCharType="end"/>
          </w:r>
          <w:r>
            <w:rPr>
              <w:b/>
              <w:sz w:val="24"/>
              <w:szCs w:val="24"/>
            </w:rPr>
            <w:fldChar w:fldCharType="end"/>
          </w:r>
        </w:p>
        <w:p>
          <w:pPr>
            <w:widowControl/>
            <w:spacing w:before="156" w:beforeLines="50" w:after="156" w:afterLines="50"/>
          </w:pPr>
          <w:r>
            <w:rPr>
              <w:b/>
              <w:sz w:val="24"/>
            </w:rPr>
            <w:fldChar w:fldCharType="end"/>
          </w:r>
        </w:p>
      </w:sdtContent>
    </w:sdt>
    <w:p>
      <w:pPr>
        <w:numPr>
          <w:ilvl w:val="0"/>
          <w:numId w:val="1"/>
        </w:numPr>
        <w:outlineLvl w:val="0"/>
        <w:rPr>
          <w:rFonts w:ascii="黑体" w:hAnsi="黑体" w:eastAsia="黑体" w:cs="黑体"/>
          <w:sz w:val="28"/>
          <w:szCs w:val="28"/>
        </w:rPr>
        <w:sectPr>
          <w:pgSz w:w="11906" w:h="16838"/>
          <w:pgMar w:top="1440" w:right="1800" w:bottom="1440" w:left="1800" w:header="851" w:footer="992" w:gutter="0"/>
          <w:cols w:space="425" w:num="1"/>
          <w:docGrid w:type="lines" w:linePitch="312" w:charSpace="0"/>
        </w:sectPr>
      </w:pPr>
      <w:bookmarkStart w:id="6" w:name="_Toc30850"/>
    </w:p>
    <w:p>
      <w:pPr>
        <w:numPr>
          <w:ilvl w:val="0"/>
          <w:numId w:val="1"/>
        </w:numPr>
        <w:outlineLvl w:val="0"/>
        <w:rPr>
          <w:rFonts w:ascii="黑体" w:hAnsi="黑体" w:eastAsia="黑体" w:cs="黑体"/>
          <w:sz w:val="28"/>
          <w:szCs w:val="28"/>
        </w:rPr>
      </w:pPr>
      <w:r>
        <w:rPr>
          <w:rFonts w:hint="eastAsia" w:ascii="黑体" w:hAnsi="黑体" w:eastAsia="黑体" w:cs="黑体"/>
          <w:sz w:val="28"/>
          <w:szCs w:val="28"/>
        </w:rPr>
        <w:t>课程基本信息</w:t>
      </w:r>
      <w:bookmarkEnd w:id="6"/>
    </w:p>
    <w:p>
      <w:pPr>
        <w:pStyle w:val="3"/>
        <w:jc w:val="center"/>
        <w:rPr>
          <w:rFonts w:ascii="仿宋" w:hAnsi="仿宋" w:eastAsia="仿宋" w:cs="仿宋"/>
          <w:b/>
          <w:bCs/>
          <w:sz w:val="21"/>
          <w:szCs w:val="28"/>
        </w:rPr>
      </w:pPr>
      <w:r>
        <w:rPr>
          <w:rFonts w:hint="eastAsia" w:ascii="仿宋" w:hAnsi="仿宋" w:eastAsia="仿宋" w:cs="仿宋"/>
          <w:b/>
          <w:bCs/>
          <w:sz w:val="21"/>
          <w:szCs w:val="28"/>
        </w:rPr>
        <w:t xml:space="preserve">表 </w:t>
      </w:r>
      <w:r>
        <w:rPr>
          <w:rFonts w:hint="eastAsia" w:ascii="仿宋" w:hAnsi="仿宋" w:eastAsia="仿宋" w:cs="仿宋"/>
          <w:b/>
          <w:bCs/>
          <w:sz w:val="21"/>
          <w:szCs w:val="28"/>
        </w:rPr>
        <w:fldChar w:fldCharType="begin"/>
      </w:r>
      <w:r>
        <w:rPr>
          <w:rFonts w:hint="eastAsia" w:ascii="仿宋" w:hAnsi="仿宋" w:eastAsia="仿宋" w:cs="仿宋"/>
          <w:b/>
          <w:bCs/>
          <w:sz w:val="21"/>
          <w:szCs w:val="28"/>
        </w:rPr>
        <w:instrText xml:space="preserve"> SEQ 表 \* ARABIC </w:instrText>
      </w:r>
      <w:r>
        <w:rPr>
          <w:rFonts w:hint="eastAsia" w:ascii="仿宋" w:hAnsi="仿宋" w:eastAsia="仿宋" w:cs="仿宋"/>
          <w:b/>
          <w:bCs/>
          <w:sz w:val="21"/>
          <w:szCs w:val="28"/>
        </w:rPr>
        <w:fldChar w:fldCharType="separate"/>
      </w:r>
      <w:r>
        <w:rPr>
          <w:rFonts w:hint="eastAsia" w:ascii="仿宋" w:hAnsi="仿宋" w:eastAsia="仿宋" w:cs="仿宋"/>
          <w:b/>
          <w:bCs/>
          <w:sz w:val="21"/>
          <w:szCs w:val="28"/>
        </w:rPr>
        <w:t>1</w:t>
      </w:r>
      <w:r>
        <w:rPr>
          <w:rFonts w:hint="eastAsia" w:ascii="仿宋" w:hAnsi="仿宋" w:eastAsia="仿宋" w:cs="仿宋"/>
          <w:b/>
          <w:bCs/>
          <w:sz w:val="21"/>
          <w:szCs w:val="28"/>
        </w:rPr>
        <w:fldChar w:fldCharType="end"/>
      </w:r>
      <w:r>
        <w:rPr>
          <w:rFonts w:hint="eastAsia" w:ascii="仿宋" w:hAnsi="仿宋" w:eastAsia="仿宋" w:cs="仿宋"/>
          <w:b/>
          <w:bCs/>
          <w:sz w:val="21"/>
          <w:szCs w:val="28"/>
        </w:rPr>
        <w:t xml:space="preserve"> 课程基本信息一览表</w:t>
      </w:r>
    </w:p>
    <w:tbl>
      <w:tblPr>
        <w:tblStyle w:val="8"/>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6"/>
        <w:gridCol w:w="2560"/>
        <w:gridCol w:w="1640"/>
        <w:gridCol w:w="2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606" w:type="dxa"/>
            <w:vAlign w:val="center"/>
          </w:tcPr>
          <w:p>
            <w:pPr>
              <w:spacing w:line="560" w:lineRule="exact"/>
              <w:jc w:val="center"/>
              <w:rPr>
                <w:rFonts w:ascii="仿宋" w:hAnsi="仿宋" w:eastAsia="仿宋" w:cs="仿宋"/>
                <w:b/>
                <w:bCs/>
                <w:szCs w:val="21"/>
              </w:rPr>
            </w:pPr>
            <w:r>
              <w:rPr>
                <w:rFonts w:hint="eastAsia" w:ascii="仿宋" w:hAnsi="仿宋" w:eastAsia="仿宋" w:cs="仿宋"/>
                <w:b/>
                <w:bCs/>
                <w:szCs w:val="21"/>
              </w:rPr>
              <w:t>课程代码</w:t>
            </w:r>
          </w:p>
        </w:tc>
        <w:tc>
          <w:tcPr>
            <w:tcW w:w="2560" w:type="dxa"/>
            <w:vAlign w:val="center"/>
          </w:tcPr>
          <w:p>
            <w:pPr>
              <w:spacing w:line="560" w:lineRule="exact"/>
              <w:jc w:val="center"/>
              <w:rPr>
                <w:rFonts w:ascii="仿宋" w:hAnsi="仿宋" w:eastAsia="仿宋" w:cs="仿宋"/>
                <w:b/>
                <w:bCs/>
                <w:szCs w:val="21"/>
              </w:rPr>
            </w:pPr>
          </w:p>
        </w:tc>
        <w:tc>
          <w:tcPr>
            <w:tcW w:w="1640" w:type="dxa"/>
            <w:vAlign w:val="center"/>
          </w:tcPr>
          <w:p>
            <w:pPr>
              <w:spacing w:line="560" w:lineRule="exact"/>
              <w:jc w:val="center"/>
              <w:rPr>
                <w:rFonts w:ascii="仿宋" w:hAnsi="仿宋" w:eastAsia="仿宋" w:cs="仿宋"/>
                <w:b/>
                <w:bCs/>
                <w:szCs w:val="21"/>
              </w:rPr>
            </w:pPr>
            <w:r>
              <w:rPr>
                <w:rFonts w:hint="eastAsia" w:ascii="仿宋" w:hAnsi="仿宋" w:eastAsia="仿宋" w:cs="仿宋"/>
                <w:b/>
                <w:bCs/>
                <w:szCs w:val="21"/>
              </w:rPr>
              <w:t>开课系部</w:t>
            </w:r>
          </w:p>
        </w:tc>
        <w:tc>
          <w:tcPr>
            <w:tcW w:w="2750" w:type="dxa"/>
            <w:vAlign w:val="center"/>
          </w:tcPr>
          <w:p>
            <w:pPr>
              <w:spacing w:line="560" w:lineRule="exact"/>
              <w:jc w:val="center"/>
              <w:rPr>
                <w:rFonts w:hint="eastAsia" w:ascii="仿宋" w:hAnsi="仿宋" w:eastAsia="仿宋" w:cs="仿宋"/>
                <w:b/>
                <w:bCs/>
                <w:szCs w:val="21"/>
                <w:lang w:val="en-US" w:eastAsia="zh-CN"/>
              </w:rPr>
            </w:pPr>
            <w:r>
              <w:rPr>
                <w:rFonts w:hint="eastAsia" w:ascii="仿宋" w:hAnsi="仿宋" w:eastAsia="仿宋" w:cs="仿宋"/>
                <w:b/>
                <w:bCs/>
                <w:szCs w:val="21"/>
                <w:lang w:val="en-US" w:eastAsia="zh-CN"/>
              </w:rPr>
              <w:t>机电部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pPr>
              <w:spacing w:line="560" w:lineRule="exact"/>
              <w:jc w:val="center"/>
              <w:rPr>
                <w:rFonts w:ascii="仿宋" w:hAnsi="仿宋" w:eastAsia="仿宋" w:cs="仿宋"/>
                <w:b/>
                <w:bCs/>
                <w:szCs w:val="21"/>
              </w:rPr>
            </w:pPr>
            <w:r>
              <w:rPr>
                <w:rFonts w:hint="eastAsia" w:ascii="仿宋" w:hAnsi="仿宋" w:eastAsia="仿宋" w:cs="仿宋"/>
                <w:b/>
                <w:bCs/>
                <w:szCs w:val="21"/>
              </w:rPr>
              <w:t>课程名称</w:t>
            </w:r>
          </w:p>
        </w:tc>
        <w:tc>
          <w:tcPr>
            <w:tcW w:w="6950" w:type="dxa"/>
            <w:gridSpan w:val="3"/>
            <w:vAlign w:val="center"/>
          </w:tcPr>
          <w:p>
            <w:pPr>
              <w:spacing w:line="560" w:lineRule="exact"/>
              <w:jc w:val="center"/>
              <w:rPr>
                <w:rFonts w:ascii="仿宋" w:hAnsi="仿宋" w:eastAsia="仿宋" w:cs="仿宋"/>
                <w:szCs w:val="21"/>
              </w:rPr>
            </w:pPr>
            <w:r>
              <w:rPr>
                <w:rFonts w:hint="eastAsia" w:ascii="仿宋" w:hAnsi="仿宋" w:eastAsia="仿宋" w:cs="仿宋"/>
                <w:szCs w:val="21"/>
              </w:rPr>
              <w:t>可编程控制器系统应用编程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pPr>
              <w:spacing w:line="560" w:lineRule="exact"/>
              <w:jc w:val="center"/>
              <w:rPr>
                <w:rFonts w:ascii="仿宋" w:hAnsi="仿宋" w:eastAsia="仿宋" w:cs="仿宋"/>
                <w:b/>
                <w:bCs/>
                <w:szCs w:val="21"/>
              </w:rPr>
            </w:pPr>
            <w:r>
              <w:rPr>
                <w:rFonts w:hint="eastAsia" w:ascii="仿宋" w:hAnsi="仿宋" w:eastAsia="仿宋" w:cs="仿宋"/>
                <w:b/>
                <w:bCs/>
                <w:szCs w:val="21"/>
              </w:rPr>
              <w:t>面向专业</w:t>
            </w:r>
          </w:p>
        </w:tc>
        <w:tc>
          <w:tcPr>
            <w:tcW w:w="6950" w:type="dxa"/>
            <w:gridSpan w:val="3"/>
            <w:vAlign w:val="center"/>
          </w:tcPr>
          <w:p>
            <w:pPr>
              <w:spacing w:line="560" w:lineRule="exact"/>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机电技术应用、电机电器制造与维修、机器人技术应用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pPr>
              <w:spacing w:line="560" w:lineRule="exact"/>
              <w:jc w:val="center"/>
              <w:rPr>
                <w:rFonts w:ascii="仿宋" w:hAnsi="仿宋" w:eastAsia="仿宋" w:cs="仿宋"/>
                <w:b/>
                <w:bCs/>
                <w:szCs w:val="21"/>
              </w:rPr>
            </w:pPr>
            <w:r>
              <w:rPr>
                <w:rFonts w:hint="eastAsia" w:ascii="仿宋" w:hAnsi="仿宋" w:eastAsia="仿宋" w:cs="仿宋"/>
                <w:b/>
                <w:bCs/>
                <w:szCs w:val="21"/>
              </w:rPr>
              <w:t>学分</w:t>
            </w:r>
          </w:p>
        </w:tc>
        <w:tc>
          <w:tcPr>
            <w:tcW w:w="2560" w:type="dxa"/>
            <w:vAlign w:val="center"/>
          </w:tcPr>
          <w:p>
            <w:pPr>
              <w:spacing w:line="56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1640" w:type="dxa"/>
            <w:vAlign w:val="center"/>
          </w:tcPr>
          <w:p>
            <w:pPr>
              <w:spacing w:line="560" w:lineRule="exact"/>
              <w:jc w:val="center"/>
              <w:rPr>
                <w:rFonts w:ascii="仿宋" w:hAnsi="仿宋" w:eastAsia="仿宋" w:cs="仿宋"/>
                <w:b/>
                <w:bCs/>
                <w:szCs w:val="21"/>
              </w:rPr>
            </w:pPr>
            <w:r>
              <w:rPr>
                <w:rFonts w:hint="eastAsia" w:ascii="仿宋" w:hAnsi="仿宋" w:eastAsia="仿宋" w:cs="仿宋"/>
                <w:b/>
                <w:bCs/>
                <w:szCs w:val="21"/>
              </w:rPr>
              <w:t>总学时</w:t>
            </w:r>
          </w:p>
        </w:tc>
        <w:tc>
          <w:tcPr>
            <w:tcW w:w="2750" w:type="dxa"/>
            <w:vAlign w:val="center"/>
          </w:tcPr>
          <w:p>
            <w:pPr>
              <w:spacing w:line="560" w:lineRule="exact"/>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pPr>
              <w:spacing w:line="560" w:lineRule="exact"/>
              <w:jc w:val="center"/>
              <w:rPr>
                <w:rFonts w:ascii="仿宋" w:hAnsi="仿宋" w:eastAsia="仿宋" w:cs="仿宋"/>
                <w:b/>
                <w:bCs/>
                <w:szCs w:val="21"/>
              </w:rPr>
            </w:pPr>
            <w:r>
              <w:rPr>
                <w:rFonts w:hint="eastAsia" w:ascii="仿宋" w:hAnsi="仿宋" w:eastAsia="仿宋" w:cs="仿宋"/>
                <w:b/>
                <w:bCs/>
                <w:szCs w:val="21"/>
              </w:rPr>
              <w:t>理论学时</w:t>
            </w:r>
          </w:p>
        </w:tc>
        <w:tc>
          <w:tcPr>
            <w:tcW w:w="2560" w:type="dxa"/>
            <w:vAlign w:val="center"/>
          </w:tcPr>
          <w:p>
            <w:pPr>
              <w:spacing w:line="56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36</w:t>
            </w:r>
          </w:p>
        </w:tc>
        <w:tc>
          <w:tcPr>
            <w:tcW w:w="1640" w:type="dxa"/>
            <w:vAlign w:val="center"/>
          </w:tcPr>
          <w:p>
            <w:pPr>
              <w:spacing w:line="560" w:lineRule="exact"/>
              <w:jc w:val="center"/>
              <w:rPr>
                <w:rFonts w:ascii="仿宋" w:hAnsi="仿宋" w:eastAsia="仿宋" w:cs="仿宋"/>
                <w:b/>
                <w:bCs/>
                <w:szCs w:val="21"/>
              </w:rPr>
            </w:pPr>
            <w:r>
              <w:rPr>
                <w:rFonts w:hint="eastAsia" w:ascii="仿宋" w:hAnsi="仿宋" w:eastAsia="仿宋" w:cs="仿宋"/>
                <w:b/>
                <w:bCs/>
                <w:szCs w:val="21"/>
              </w:rPr>
              <w:t>实践学时</w:t>
            </w:r>
          </w:p>
        </w:tc>
        <w:tc>
          <w:tcPr>
            <w:tcW w:w="2750" w:type="dxa"/>
            <w:vAlign w:val="center"/>
          </w:tcPr>
          <w:p>
            <w:pPr>
              <w:spacing w:line="560" w:lineRule="exact"/>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pPr>
              <w:widowControl/>
              <w:spacing w:line="560" w:lineRule="exact"/>
              <w:jc w:val="center"/>
              <w:rPr>
                <w:rFonts w:ascii="仿宋" w:hAnsi="仿宋" w:eastAsia="仿宋" w:cs="仿宋"/>
                <w:b/>
                <w:bCs/>
                <w:color w:val="000000"/>
                <w:kern w:val="0"/>
                <w:szCs w:val="21"/>
                <w:lang w:bidi="ar"/>
              </w:rPr>
            </w:pPr>
            <w:bookmarkStart w:id="23" w:name="_GoBack"/>
            <w:bookmarkEnd w:id="23"/>
            <w:r>
              <w:rPr>
                <w:rFonts w:hint="eastAsia" w:ascii="仿宋" w:hAnsi="仿宋" w:eastAsia="仿宋" w:cs="仿宋"/>
                <w:b/>
                <w:bCs/>
                <w:color w:val="000000"/>
                <w:kern w:val="0"/>
                <w:szCs w:val="21"/>
                <w:lang w:bidi="ar"/>
              </w:rPr>
              <w:t>编制人</w:t>
            </w:r>
          </w:p>
        </w:tc>
        <w:tc>
          <w:tcPr>
            <w:tcW w:w="6950" w:type="dxa"/>
            <w:gridSpan w:val="3"/>
            <w:vAlign w:val="center"/>
          </w:tcPr>
          <w:p>
            <w:pPr>
              <w:widowControl/>
              <w:spacing w:line="560" w:lineRule="exact"/>
              <w:jc w:val="center"/>
              <w:rPr>
                <w:rFonts w:ascii="仿宋" w:hAnsi="仿宋" w:eastAsia="仿宋" w:cs="仿宋"/>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tcPr>
          <w:p>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审定人</w:t>
            </w:r>
          </w:p>
        </w:tc>
        <w:tc>
          <w:tcPr>
            <w:tcW w:w="6950" w:type="dxa"/>
            <w:gridSpan w:val="3"/>
          </w:tcPr>
          <w:p>
            <w:pPr>
              <w:widowControl/>
              <w:spacing w:line="560" w:lineRule="exact"/>
              <w:jc w:val="center"/>
              <w:rPr>
                <w:rFonts w:ascii="仿宋" w:hAnsi="仿宋" w:eastAsia="仿宋" w:cs="仿宋"/>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tcPr>
          <w:p>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批准日期</w:t>
            </w:r>
          </w:p>
        </w:tc>
        <w:tc>
          <w:tcPr>
            <w:tcW w:w="6950" w:type="dxa"/>
            <w:gridSpan w:val="3"/>
          </w:tcPr>
          <w:p>
            <w:pPr>
              <w:widowControl/>
              <w:spacing w:line="560" w:lineRule="exact"/>
              <w:jc w:val="center"/>
              <w:rPr>
                <w:rFonts w:ascii="仿宋" w:hAnsi="仿宋" w:eastAsia="仿宋" w:cs="仿宋"/>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tcPr>
          <w:p>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修订日期</w:t>
            </w:r>
          </w:p>
        </w:tc>
        <w:tc>
          <w:tcPr>
            <w:tcW w:w="6950" w:type="dxa"/>
            <w:gridSpan w:val="3"/>
          </w:tcPr>
          <w:p>
            <w:pPr>
              <w:widowControl/>
              <w:spacing w:line="560" w:lineRule="exact"/>
              <w:jc w:val="center"/>
              <w:rPr>
                <w:rFonts w:ascii="仿宋" w:hAnsi="仿宋" w:eastAsia="仿宋" w:cs="仿宋"/>
                <w:color w:val="000000"/>
                <w:kern w:val="0"/>
                <w:szCs w:val="21"/>
                <w:lang w:bidi="ar"/>
              </w:rPr>
            </w:pPr>
          </w:p>
        </w:tc>
      </w:tr>
    </w:tbl>
    <w:p>
      <w:pPr>
        <w:ind w:left="420"/>
        <w:outlineLvl w:val="0"/>
        <w:rPr>
          <w:rFonts w:ascii="黑体" w:hAnsi="黑体" w:eastAsia="黑体" w:cs="黑体"/>
          <w:sz w:val="30"/>
          <w:szCs w:val="30"/>
        </w:rPr>
      </w:pPr>
    </w:p>
    <w:p>
      <w:pPr>
        <w:numPr>
          <w:ilvl w:val="0"/>
          <w:numId w:val="1"/>
        </w:numPr>
        <w:outlineLvl w:val="0"/>
        <w:rPr>
          <w:rFonts w:ascii="黑体" w:hAnsi="黑体" w:eastAsia="黑体" w:cs="黑体"/>
          <w:sz w:val="28"/>
          <w:szCs w:val="28"/>
        </w:rPr>
      </w:pPr>
      <w:bookmarkStart w:id="7" w:name="_Toc17718"/>
      <w:r>
        <w:rPr>
          <w:rFonts w:hint="eastAsia" w:ascii="黑体" w:hAnsi="黑体" w:eastAsia="黑体" w:cs="黑体"/>
          <w:sz w:val="28"/>
          <w:szCs w:val="28"/>
        </w:rPr>
        <w:t>课程性质与任务</w:t>
      </w:r>
      <w:bookmarkEnd w:id="7"/>
    </w:p>
    <w:p>
      <w:pPr>
        <w:numPr>
          <w:ilvl w:val="0"/>
          <w:numId w:val="2"/>
        </w:numPr>
        <w:outlineLvl w:val="1"/>
        <w:rPr>
          <w:rFonts w:ascii="楷体" w:hAnsi="楷体" w:eastAsia="楷体" w:cs="楷体"/>
          <w:sz w:val="28"/>
          <w:szCs w:val="28"/>
        </w:rPr>
      </w:pPr>
      <w:bookmarkStart w:id="8" w:name="_Toc19010"/>
      <w:r>
        <w:rPr>
          <w:rFonts w:hint="eastAsia" w:ascii="楷体" w:hAnsi="楷体" w:eastAsia="楷体" w:cs="楷体"/>
          <w:sz w:val="28"/>
          <w:szCs w:val="28"/>
        </w:rPr>
        <w:t>课程性质</w:t>
      </w:r>
      <w:bookmarkEnd w:id="8"/>
    </w:p>
    <w:p>
      <w:pPr>
        <w:spacing w:line="360" w:lineRule="auto"/>
        <w:ind w:firstLine="480" w:firstLineChars="200"/>
        <w:rPr>
          <w:rFonts w:ascii="仿宋" w:hAnsi="仿宋" w:eastAsia="仿宋" w:cs="仿宋"/>
          <w:sz w:val="24"/>
        </w:rPr>
      </w:pPr>
      <w:r>
        <w:rPr>
          <w:rFonts w:hint="eastAsia" w:ascii="仿宋" w:hAnsi="仿宋" w:eastAsia="仿宋" w:cs="仿宋"/>
          <w:sz w:val="24"/>
        </w:rPr>
        <w:t>本课程是</w:t>
      </w:r>
      <w:r>
        <w:rPr>
          <w:rFonts w:hint="eastAsia" w:ascii="仿宋" w:hAnsi="仿宋" w:eastAsia="仿宋" w:cs="仿宋"/>
          <w:sz w:val="24"/>
          <w:lang w:val="en-US" w:eastAsia="zh-CN"/>
        </w:rPr>
        <w:t>中</w:t>
      </w:r>
      <w:r>
        <w:rPr>
          <w:rFonts w:hint="eastAsia" w:ascii="仿宋" w:hAnsi="仿宋" w:eastAsia="仿宋" w:cs="仿宋"/>
          <w:sz w:val="24"/>
        </w:rPr>
        <w:t>职</w:t>
      </w:r>
      <w:r>
        <w:rPr>
          <w:rFonts w:hint="eastAsia" w:ascii="仿宋" w:hAnsi="仿宋" w:eastAsia="仿宋" w:cs="仿宋"/>
          <w:sz w:val="24"/>
          <w:lang w:val="en-US" w:eastAsia="zh-CN"/>
        </w:rPr>
        <w:t>机电技术应用</w:t>
      </w:r>
      <w:r>
        <w:rPr>
          <w:rFonts w:hint="eastAsia" w:ascii="仿宋" w:hAnsi="仿宋" w:eastAsia="仿宋" w:cs="仿宋"/>
          <w:sz w:val="24"/>
        </w:rPr>
        <w:t>专业的一门专业核心课程。</w:t>
      </w:r>
    </w:p>
    <w:p>
      <w:pPr>
        <w:spacing w:line="360" w:lineRule="auto"/>
        <w:ind w:firstLine="480" w:firstLineChars="200"/>
        <w:rPr>
          <w:rFonts w:ascii="仿宋" w:hAnsi="仿宋" w:eastAsia="仿宋" w:cs="仿宋"/>
          <w:sz w:val="24"/>
        </w:rPr>
      </w:pPr>
      <w:r>
        <w:rPr>
          <w:rFonts w:hint="eastAsia" w:ascii="仿宋" w:hAnsi="仿宋" w:eastAsia="仿宋" w:cs="仿宋"/>
          <w:sz w:val="24"/>
        </w:rPr>
        <w:t>本课程开设在第</w:t>
      </w:r>
      <w:r>
        <w:rPr>
          <w:rFonts w:hint="eastAsia" w:ascii="仿宋" w:hAnsi="仿宋" w:eastAsia="仿宋" w:cs="仿宋"/>
          <w:sz w:val="24"/>
          <w:lang w:val="en-US" w:eastAsia="zh-CN"/>
        </w:rPr>
        <w:t>四</w:t>
      </w:r>
      <w:r>
        <w:rPr>
          <w:rFonts w:hint="eastAsia" w:ascii="仿宋" w:hAnsi="仿宋" w:eastAsia="仿宋" w:cs="仿宋"/>
          <w:sz w:val="24"/>
        </w:rPr>
        <w:t>学期，并行课程有：</w:t>
      </w:r>
      <w:r>
        <w:rPr>
          <w:rFonts w:hint="eastAsia" w:ascii="仿宋" w:hAnsi="仿宋" w:eastAsia="仿宋" w:cs="仿宋"/>
          <w:sz w:val="24"/>
          <w:lang w:eastAsia="zh-CN"/>
        </w:rPr>
        <w:t>《钳工技能与实训》</w:t>
      </w:r>
      <w:r>
        <w:rPr>
          <w:rFonts w:hint="eastAsia" w:ascii="仿宋" w:hAnsi="仿宋" w:eastAsia="仿宋" w:cs="仿宋"/>
          <w:sz w:val="24"/>
          <w:lang w:val="en-US" w:eastAsia="zh-CN"/>
        </w:rPr>
        <w:t>,</w:t>
      </w:r>
      <w:r>
        <w:rPr>
          <w:rFonts w:hint="eastAsia" w:ascii="仿宋" w:hAnsi="仿宋" w:eastAsia="仿宋" w:cs="仿宋"/>
          <w:sz w:val="24"/>
        </w:rPr>
        <w:t>后续课程有</w:t>
      </w:r>
      <w:r>
        <w:rPr>
          <w:rFonts w:hint="eastAsia" w:ascii="仿宋" w:hAnsi="仿宋" w:eastAsia="仿宋" w:cs="仿宋"/>
          <w:sz w:val="24"/>
          <w:lang w:val="en-US" w:eastAsia="zh-CN"/>
        </w:rPr>
        <w:t>《变频器应用技术》《电工技能与实训》《计算机辅助设计（CAD）》</w:t>
      </w:r>
      <w:r>
        <w:rPr>
          <w:rFonts w:hint="eastAsia" w:ascii="仿宋" w:hAnsi="仿宋" w:eastAsia="仿宋" w:cs="仿宋"/>
          <w:sz w:val="24"/>
        </w:rPr>
        <w:t>等。</w:t>
      </w:r>
    </w:p>
    <w:p>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该课程培养学生自动化生产线系统的设计、编程和调试能力。</w:t>
      </w:r>
      <w:r>
        <w:rPr>
          <w:rFonts w:hint="eastAsia" w:ascii="仿宋" w:hAnsi="仿宋" w:eastAsia="仿宋" w:cs="仿宋"/>
          <w:sz w:val="24"/>
          <w:lang w:val="en-US" w:eastAsia="zh-CN"/>
        </w:rPr>
        <w:t>本课程以</w:t>
      </w:r>
      <w:r>
        <w:rPr>
          <w:rFonts w:hint="eastAsia" w:ascii="仿宋" w:hAnsi="仿宋" w:eastAsia="仿宋" w:cs="仿宋"/>
          <w:sz w:val="24"/>
        </w:rPr>
        <w:t>可编程控制器系统应用编程职业技能等级标准(中级)要求为</w:t>
      </w:r>
      <w:r>
        <w:rPr>
          <w:rFonts w:hint="eastAsia" w:ascii="仿宋" w:hAnsi="仿宋" w:eastAsia="仿宋" w:cs="仿宋"/>
          <w:sz w:val="24"/>
          <w:lang w:val="en-US" w:eastAsia="zh-CN"/>
        </w:rPr>
        <w:t>标准</w:t>
      </w:r>
      <w:r>
        <w:rPr>
          <w:rFonts w:hint="eastAsia" w:ascii="仿宋" w:hAnsi="仿宋" w:eastAsia="仿宋" w:cs="仿宋"/>
          <w:sz w:val="24"/>
        </w:rPr>
        <w:t>，结合企业生产实际要求，以典型项目为载体，以行业案例为拓展</w:t>
      </w:r>
      <w:r>
        <w:rPr>
          <w:rFonts w:hint="eastAsia" w:ascii="仿宋" w:hAnsi="仿宋" w:eastAsia="仿宋" w:cs="仿宋"/>
          <w:sz w:val="24"/>
          <w:lang w:val="en-US" w:eastAsia="zh-CN"/>
        </w:rPr>
        <w:t>开展教学</w:t>
      </w:r>
      <w:r>
        <w:rPr>
          <w:rFonts w:hint="eastAsia" w:ascii="仿宋" w:hAnsi="仿宋" w:eastAsia="仿宋" w:cs="仿宋"/>
          <w:sz w:val="24"/>
        </w:rPr>
        <w:t>，在仓储系统、温度控制系统、分拣系统、输送系统、龙门搬运系统和柔性生产线等项目实施过程中学习</w:t>
      </w:r>
      <w:r>
        <w:rPr>
          <w:rFonts w:hint="eastAsia" w:ascii="仿宋" w:hAnsi="仿宋" w:eastAsia="仿宋" w:cs="仿宋"/>
          <w:sz w:val="24"/>
          <w:lang w:val="en-US" w:eastAsia="zh-CN"/>
        </w:rPr>
        <w:t>自动生产线的安全操作规范和自动控制方法</w:t>
      </w:r>
      <w:r>
        <w:rPr>
          <w:rFonts w:hint="eastAsia" w:ascii="仿宋" w:hAnsi="仿宋" w:eastAsia="仿宋" w:cs="仿宋"/>
          <w:sz w:val="24"/>
          <w:lang w:eastAsia="zh-CN"/>
        </w:rPr>
        <w:t>。为今后从事自动化控制领域的工作打下基础. </w:t>
      </w:r>
    </w:p>
    <w:p>
      <w:pPr>
        <w:numPr>
          <w:ilvl w:val="0"/>
          <w:numId w:val="2"/>
        </w:numPr>
        <w:outlineLvl w:val="1"/>
        <w:rPr>
          <w:rFonts w:ascii="楷体" w:hAnsi="楷体" w:eastAsia="楷体" w:cs="楷体"/>
          <w:sz w:val="28"/>
          <w:szCs w:val="28"/>
        </w:rPr>
      </w:pPr>
      <w:bookmarkStart w:id="9" w:name="_Toc1935"/>
      <w:r>
        <w:rPr>
          <w:rFonts w:hint="eastAsia" w:ascii="楷体" w:hAnsi="楷体" w:eastAsia="楷体" w:cs="楷体"/>
          <w:sz w:val="28"/>
          <w:szCs w:val="28"/>
        </w:rPr>
        <w:t>课程任务</w:t>
      </w:r>
      <w:bookmarkEnd w:id="9"/>
    </w:p>
    <w:p>
      <w:pPr>
        <w:spacing w:line="360" w:lineRule="auto"/>
        <w:ind w:firstLine="480" w:firstLineChars="200"/>
        <w:rPr>
          <w:rFonts w:ascii="仿宋" w:hAnsi="仿宋" w:eastAsia="仿宋" w:cs="仿宋"/>
          <w:sz w:val="24"/>
        </w:rPr>
      </w:pPr>
      <w:r>
        <w:rPr>
          <w:rFonts w:hint="eastAsia" w:ascii="仿宋" w:hAnsi="仿宋" w:eastAsia="仿宋" w:cs="仿宋"/>
          <w:sz w:val="24"/>
        </w:rPr>
        <w:t>全面</w:t>
      </w:r>
      <w:r>
        <w:rPr>
          <w:rFonts w:hint="eastAsia" w:ascii="仿宋" w:hAnsi="仿宋" w:eastAsia="仿宋" w:cs="仿宋"/>
          <w:sz w:val="24"/>
          <w:lang w:val="en-US" w:eastAsia="zh-CN"/>
        </w:rPr>
        <w:t>培养学生的职业能力</w:t>
      </w:r>
      <w:r>
        <w:rPr>
          <w:rFonts w:hint="eastAsia" w:ascii="仿宋" w:hAnsi="仿宋" w:eastAsia="仿宋" w:cs="仿宋"/>
          <w:sz w:val="24"/>
        </w:rPr>
        <w:t>。</w:t>
      </w:r>
      <w:r>
        <w:rPr>
          <w:rFonts w:hint="eastAsia" w:ascii="仿宋" w:hAnsi="仿宋" w:eastAsia="仿宋" w:cs="仿宋"/>
          <w:sz w:val="24"/>
          <w:lang w:val="en-US" w:eastAsia="zh-CN"/>
        </w:rPr>
        <w:t>本课程内容分为</w:t>
      </w:r>
      <w:r>
        <w:rPr>
          <w:rFonts w:hint="eastAsia" w:ascii="仿宋" w:hAnsi="仿宋" w:eastAsia="仿宋" w:cs="仿宋"/>
          <w:sz w:val="24"/>
        </w:rPr>
        <w:t>编程基础知识学习、仓储系统设计与调试、温度控制系统设计与调试、分拣系统设计与调试、输送系统设计与调试、龙门搬运系统设计与调试和柔性生产线联调七个项日，涵盖了可编程控制器系统应用编程职业技能等级标准(中级)标准中涉及的技术技能点，项目结合典型生产案例，由易到难，深人浅出。通过项目载体，整合理论知识和实践知识，培养职业技能。</w:t>
      </w:r>
    </w:p>
    <w:p>
      <w:pPr>
        <w:numPr>
          <w:ilvl w:val="0"/>
          <w:numId w:val="1"/>
        </w:numPr>
        <w:outlineLvl w:val="0"/>
        <w:rPr>
          <w:rFonts w:ascii="黑体" w:hAnsi="黑体" w:eastAsia="黑体" w:cs="黑体"/>
          <w:sz w:val="28"/>
          <w:szCs w:val="28"/>
        </w:rPr>
      </w:pPr>
      <w:bookmarkStart w:id="10" w:name="_Toc139"/>
      <w:r>
        <w:rPr>
          <w:rFonts w:hint="eastAsia" w:ascii="黑体" w:hAnsi="黑体" w:eastAsia="黑体" w:cs="黑体"/>
          <w:sz w:val="28"/>
          <w:szCs w:val="28"/>
        </w:rPr>
        <w:t>课程目标与要求</w:t>
      </w:r>
      <w:bookmarkEnd w:id="10"/>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outlineLvl w:val="1"/>
        <w:rPr>
          <w:rFonts w:ascii="楷体" w:hAnsi="楷体" w:eastAsia="楷体" w:cs="楷体"/>
          <w:sz w:val="28"/>
          <w:szCs w:val="28"/>
        </w:rPr>
      </w:pPr>
      <w:bookmarkStart w:id="11" w:name="_Toc100"/>
      <w:r>
        <w:rPr>
          <w:rFonts w:hint="eastAsia" w:ascii="楷体" w:hAnsi="楷体" w:eastAsia="楷体" w:cs="楷体"/>
          <w:sz w:val="28"/>
          <w:szCs w:val="28"/>
        </w:rPr>
        <w:t>总体目标</w:t>
      </w:r>
      <w:bookmarkEnd w:id="11"/>
    </w:p>
    <w:p>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通过本课程的学习，使学生了解可编程控制器系统应用编程职业技能等级标准(中级)</w:t>
      </w:r>
      <w:r>
        <w:rPr>
          <w:rFonts w:hint="eastAsia" w:ascii="仿宋" w:hAnsi="仿宋" w:eastAsia="仿宋" w:cs="仿宋"/>
          <w:sz w:val="24"/>
          <w:lang w:eastAsia="zh-CN"/>
        </w:rPr>
        <w:t>，了解并掌握自动化生产线的基本工作原理、特点及应用，了解传感器技术、气动与液压技术、变频控制技术、步进驱动技术等专业技术在自动线中的应用</w:t>
      </w:r>
      <w:r>
        <w:rPr>
          <w:rFonts w:hint="eastAsia" w:ascii="仿宋" w:hAnsi="仿宋" w:eastAsia="仿宋" w:cs="仿宋"/>
          <w:sz w:val="24"/>
        </w:rPr>
        <w:t>。</w:t>
      </w:r>
      <w:r>
        <w:rPr>
          <w:rFonts w:hint="eastAsia" w:ascii="仿宋" w:hAnsi="仿宋" w:eastAsia="仿宋" w:cs="仿宋"/>
          <w:sz w:val="24"/>
          <w:lang w:val="en-US" w:eastAsia="zh-CN"/>
        </w:rPr>
        <w:t>学习</w:t>
      </w:r>
      <w:r>
        <w:rPr>
          <w:rFonts w:hint="eastAsia" w:ascii="仿宋" w:hAnsi="仿宋" w:eastAsia="仿宋" w:cs="仿宋"/>
          <w:sz w:val="24"/>
        </w:rPr>
        <w:t>可编程控制器编程思路、逻辑控制、运动控制、过程控制、网络通信、智能视觉、PID 控制等内容，掌握项目实施必备理论知识和实践方法</w:t>
      </w:r>
      <w:r>
        <w:rPr>
          <w:rFonts w:hint="eastAsia" w:ascii="仿宋" w:hAnsi="仿宋" w:eastAsia="仿宋" w:cs="仿宋"/>
          <w:sz w:val="24"/>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outlineLvl w:val="1"/>
        <w:rPr>
          <w:rFonts w:ascii="楷体" w:hAnsi="楷体" w:eastAsia="楷体" w:cs="楷体"/>
          <w:sz w:val="28"/>
          <w:szCs w:val="28"/>
        </w:rPr>
      </w:pPr>
      <w:bookmarkStart w:id="12" w:name="_Toc2077"/>
      <w:r>
        <w:rPr>
          <w:rFonts w:hint="eastAsia" w:ascii="楷体" w:hAnsi="楷体" w:eastAsia="楷体" w:cs="楷体"/>
          <w:sz w:val="28"/>
          <w:szCs w:val="28"/>
        </w:rPr>
        <w:t>具体目标</w:t>
      </w:r>
      <w:bookmarkEnd w:id="12"/>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1.素质目标</w:t>
      </w:r>
    </w:p>
    <w:p>
      <w:pPr>
        <w:spacing w:line="360" w:lineRule="auto"/>
        <w:ind w:firstLine="480" w:firstLineChars="200"/>
        <w:rPr>
          <w:rFonts w:ascii="仿宋" w:hAnsi="仿宋" w:eastAsia="仿宋" w:cs="仿宋"/>
          <w:sz w:val="24"/>
        </w:rPr>
      </w:pPr>
      <w:r>
        <w:rPr>
          <w:rFonts w:hint="eastAsia" w:ascii="仿宋" w:hAnsi="仿宋" w:eastAsia="仿宋" w:cs="仿宋"/>
          <w:sz w:val="24"/>
        </w:rPr>
        <w:t>（1）养成</w:t>
      </w:r>
      <w:r>
        <w:rPr>
          <w:rFonts w:hint="eastAsia" w:ascii="仿宋" w:hAnsi="仿宋" w:eastAsia="仿宋" w:cs="仿宋"/>
          <w:sz w:val="24"/>
          <w:lang w:val="en-US" w:eastAsia="zh-CN"/>
        </w:rPr>
        <w:t>良好的职业素养和职业道德</w:t>
      </w:r>
      <w:r>
        <w:rPr>
          <w:rFonts w:hint="eastAsia" w:ascii="仿宋" w:hAnsi="仿宋" w:eastAsia="仿宋" w:cs="仿宋"/>
          <w:sz w:val="24"/>
        </w:rPr>
        <w:t>；</w:t>
      </w:r>
    </w:p>
    <w:p>
      <w:pPr>
        <w:spacing w:line="360" w:lineRule="auto"/>
        <w:ind w:firstLine="480" w:firstLineChars="200"/>
        <w:rPr>
          <w:rFonts w:ascii="仿宋" w:hAnsi="仿宋" w:eastAsia="仿宋" w:cs="仿宋"/>
          <w:sz w:val="24"/>
        </w:rPr>
      </w:pPr>
      <w:r>
        <w:rPr>
          <w:rFonts w:hint="eastAsia" w:ascii="仿宋" w:hAnsi="仿宋" w:eastAsia="仿宋" w:cs="仿宋"/>
          <w:sz w:val="24"/>
        </w:rPr>
        <w:t>（2）养成</w:t>
      </w:r>
      <w:r>
        <w:rPr>
          <w:rFonts w:hint="eastAsia" w:ascii="仿宋" w:hAnsi="仿宋" w:eastAsia="仿宋" w:cs="仿宋"/>
          <w:sz w:val="24"/>
          <w:lang w:val="en-US" w:eastAsia="zh-CN"/>
        </w:rPr>
        <w:t>6s标准工作的良好习惯</w:t>
      </w:r>
      <w:r>
        <w:rPr>
          <w:rFonts w:hint="eastAsia" w:ascii="仿宋" w:hAnsi="仿宋" w:eastAsia="仿宋" w:cs="仿宋"/>
          <w:sz w:val="24"/>
        </w:rPr>
        <w:t>；</w:t>
      </w:r>
    </w:p>
    <w:p>
      <w:pPr>
        <w:spacing w:line="360" w:lineRule="auto"/>
        <w:ind w:firstLine="480" w:firstLineChars="200"/>
        <w:rPr>
          <w:rFonts w:ascii="仿宋" w:hAnsi="仿宋" w:eastAsia="仿宋" w:cs="仿宋"/>
          <w:sz w:val="24"/>
        </w:rPr>
      </w:pPr>
      <w:r>
        <w:rPr>
          <w:rFonts w:hint="eastAsia" w:ascii="仿宋" w:hAnsi="仿宋" w:eastAsia="仿宋" w:cs="仿宋"/>
          <w:sz w:val="24"/>
        </w:rPr>
        <w:t>（3）养成</w:t>
      </w:r>
      <w:r>
        <w:rPr>
          <w:rFonts w:hint="eastAsia" w:ascii="仿宋" w:hAnsi="仿宋" w:eastAsia="仿宋" w:cs="仿宋"/>
          <w:sz w:val="24"/>
          <w:lang w:val="en-US" w:eastAsia="zh-CN"/>
        </w:rPr>
        <w:t>良好的学习习惯，培养善于发现问题和解决问题的能力</w:t>
      </w:r>
      <w:r>
        <w:rPr>
          <w:rFonts w:hint="eastAsia" w:ascii="仿宋" w:hAnsi="仿宋" w:eastAsia="仿宋" w:cs="仿宋"/>
          <w:sz w:val="24"/>
        </w:rPr>
        <w:t>；</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（4）养成</w:t>
      </w:r>
      <w:r>
        <w:rPr>
          <w:rFonts w:hint="eastAsia" w:ascii="仿宋" w:hAnsi="仿宋" w:eastAsia="仿宋" w:cs="仿宋"/>
          <w:sz w:val="24"/>
          <w:lang w:val="en-US" w:eastAsia="zh-CN"/>
        </w:rPr>
        <w:t>良好的团队合作习惯，培养创新能力和职业素养；</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（5）养成良好的信息素养，提高信息处理及数字应用的能力；</w:t>
      </w:r>
    </w:p>
    <w:p>
      <w:pPr>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lang w:val="en-US" w:eastAsia="zh-CN"/>
        </w:rPr>
        <w:t>（6）养成良好的规范意思和安全意识，培养精益求精的工匠精神。</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2.知识目标</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（1）掌握</w:t>
      </w:r>
      <w:r>
        <w:rPr>
          <w:rFonts w:hint="eastAsia" w:ascii="仿宋" w:hAnsi="仿宋" w:eastAsia="仿宋" w:cs="仿宋"/>
          <w:sz w:val="24"/>
          <w:lang w:val="en-US" w:eastAsia="zh-CN"/>
        </w:rPr>
        <w:t>PLC软件的使用及程序设计方法</w:t>
      </w:r>
      <w:r>
        <w:rPr>
          <w:rFonts w:hint="eastAsia" w:ascii="仿宋" w:hAnsi="仿宋" w:eastAsia="仿宋" w:cs="仿宋"/>
          <w:sz w:val="24"/>
        </w:rPr>
        <w:t>；</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2</w:t>
      </w:r>
      <w:r>
        <w:rPr>
          <w:rFonts w:hint="eastAsia" w:ascii="仿宋" w:hAnsi="仿宋" w:eastAsia="仿宋" w:cs="仿宋"/>
          <w:sz w:val="24"/>
        </w:rPr>
        <w:t>）掌握了解步进运动控制系统的结构组成；</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3</w:t>
      </w:r>
      <w:r>
        <w:rPr>
          <w:rFonts w:hint="eastAsia" w:ascii="仿宋" w:hAnsi="仿宋" w:eastAsia="仿宋" w:cs="仿宋"/>
          <w:sz w:val="24"/>
        </w:rPr>
        <w:t>）掌握</w:t>
      </w:r>
      <w:r>
        <w:rPr>
          <w:rFonts w:hint="eastAsia" w:ascii="仿宋" w:hAnsi="仿宋" w:eastAsia="仿宋" w:cs="仿宋"/>
          <w:sz w:val="24"/>
          <w:lang w:val="en-US" w:eastAsia="zh-CN"/>
        </w:rPr>
        <w:t>传感器的工作原理及气动元件的工作原理</w:t>
      </w:r>
      <w:r>
        <w:rPr>
          <w:rFonts w:hint="eastAsia" w:ascii="仿宋" w:hAnsi="仿宋" w:eastAsia="仿宋" w:cs="仿宋"/>
          <w:sz w:val="24"/>
        </w:rPr>
        <w:t>；</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4</w:t>
      </w:r>
      <w:r>
        <w:rPr>
          <w:rFonts w:hint="eastAsia" w:ascii="仿宋" w:hAnsi="仿宋" w:eastAsia="仿宋" w:cs="仿宋"/>
          <w:sz w:val="24"/>
        </w:rPr>
        <w:t>）掌握</w:t>
      </w:r>
      <w:r>
        <w:rPr>
          <w:rFonts w:hint="eastAsia" w:ascii="仿宋" w:hAnsi="仿宋" w:eastAsia="仿宋" w:cs="仿宋"/>
          <w:sz w:val="24"/>
          <w:lang w:val="en-US" w:eastAsia="zh-CN"/>
        </w:rPr>
        <w:t>人机界面的工作原理及设计方法</w:t>
      </w:r>
      <w:r>
        <w:rPr>
          <w:rFonts w:hint="eastAsia" w:ascii="仿宋" w:hAnsi="仿宋" w:eastAsia="仿宋" w:cs="仿宋"/>
          <w:sz w:val="24"/>
        </w:rPr>
        <w:t>；</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5</w:t>
      </w:r>
      <w:r>
        <w:rPr>
          <w:rFonts w:hint="eastAsia" w:ascii="仿宋" w:hAnsi="仿宋" w:eastAsia="仿宋" w:cs="仿宋"/>
          <w:sz w:val="24"/>
        </w:rPr>
        <w:t>）掌握</w:t>
      </w:r>
      <w:r>
        <w:rPr>
          <w:rFonts w:hint="eastAsia" w:ascii="仿宋" w:hAnsi="仿宋" w:eastAsia="仿宋" w:cs="仿宋"/>
          <w:sz w:val="24"/>
          <w:lang w:val="en-US" w:eastAsia="zh-CN"/>
        </w:rPr>
        <w:t>了解供料系统、分拣系统、输送系统、搬运系统的机械结构组成</w:t>
      </w:r>
      <w:r>
        <w:rPr>
          <w:rFonts w:hint="eastAsia" w:ascii="仿宋" w:hAnsi="仿宋" w:eastAsia="仿宋" w:cs="仿宋"/>
          <w:sz w:val="24"/>
        </w:rPr>
        <w:t>；</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6</w:t>
      </w:r>
      <w:r>
        <w:rPr>
          <w:rFonts w:hint="eastAsia" w:ascii="仿宋" w:hAnsi="仿宋" w:eastAsia="仿宋" w:cs="仿宋"/>
          <w:sz w:val="24"/>
        </w:rPr>
        <w:t>）掌握</w:t>
      </w:r>
      <w:r>
        <w:rPr>
          <w:rFonts w:hint="eastAsia" w:ascii="仿宋" w:hAnsi="仿宋" w:eastAsia="仿宋" w:cs="仿宋"/>
          <w:sz w:val="24"/>
          <w:lang w:val="en-US" w:eastAsia="zh-CN"/>
        </w:rPr>
        <w:t>编码器及变频器的工作原理</w:t>
      </w:r>
      <w:r>
        <w:rPr>
          <w:rFonts w:hint="eastAsia" w:ascii="仿宋" w:hAnsi="仿宋" w:eastAsia="仿宋" w:cs="仿宋"/>
          <w:sz w:val="24"/>
        </w:rPr>
        <w:t>；</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7</w:t>
      </w:r>
      <w:r>
        <w:rPr>
          <w:rFonts w:hint="eastAsia" w:ascii="仿宋" w:hAnsi="仿宋" w:eastAsia="仿宋" w:cs="仿宋"/>
          <w:sz w:val="24"/>
          <w:lang w:eastAsia="zh-CN"/>
        </w:rPr>
        <w:t>）</w:t>
      </w:r>
      <w:r>
        <w:rPr>
          <w:rFonts w:hint="eastAsia" w:ascii="仿宋" w:hAnsi="仿宋" w:eastAsia="仿宋" w:cs="仿宋"/>
          <w:sz w:val="24"/>
          <w:lang w:val="en-US" w:eastAsia="zh-CN"/>
        </w:rPr>
        <w:t>掌握伺服驱动系统的组成及工作原理；</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（8）掌握U形光电开关、光电传感器的工作原理及实际应用</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（9）掌握柔性生产线的工艺要求和工作原理</w:t>
      </w:r>
    </w:p>
    <w:p>
      <w:pPr>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lang w:val="en-US" w:eastAsia="zh-CN"/>
        </w:rPr>
        <w:t>（10）掌握PLC供料系统、分拣系统、输送系统、搬运系统及控制系统的程序编写方法</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3.能力目标</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en-US" w:eastAsia="zh-CN"/>
        </w:rPr>
        <w:t>能</w:t>
      </w:r>
      <w:r>
        <w:rPr>
          <w:rFonts w:hint="eastAsia" w:ascii="仿宋" w:hAnsi="仿宋" w:eastAsia="仿宋" w:cs="仿宋"/>
          <w:sz w:val="24"/>
        </w:rPr>
        <w:t>按照图样进行 PLC控制系统的硬件电路连接与调试；</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2</w:t>
      </w:r>
      <w:r>
        <w:rPr>
          <w:rFonts w:hint="eastAsia" w:ascii="仿宋" w:hAnsi="仿宋" w:eastAsia="仿宋" w:cs="仿宋"/>
          <w:sz w:val="24"/>
        </w:rPr>
        <w:t>）能</w:t>
      </w:r>
      <w:r>
        <w:rPr>
          <w:rFonts w:hint="eastAsia" w:ascii="仿宋" w:hAnsi="仿宋" w:eastAsia="仿宋" w:cs="仿宋"/>
          <w:sz w:val="24"/>
          <w:lang w:val="en-US" w:eastAsia="zh-CN"/>
        </w:rPr>
        <w:t>根据控制要求</w:t>
      </w:r>
      <w:r>
        <w:rPr>
          <w:rFonts w:hint="eastAsia" w:ascii="仿宋" w:hAnsi="仿宋" w:eastAsia="仿宋" w:cs="仿宋"/>
          <w:sz w:val="24"/>
        </w:rPr>
        <w:t>进行</w:t>
      </w:r>
      <w:r>
        <w:rPr>
          <w:rFonts w:hint="eastAsia" w:ascii="仿宋" w:hAnsi="仿宋" w:eastAsia="仿宋" w:cs="仿宋"/>
          <w:sz w:val="24"/>
          <w:lang w:val="en-US" w:eastAsia="zh-CN"/>
        </w:rPr>
        <w:t>简单的</w:t>
      </w:r>
      <w:r>
        <w:rPr>
          <w:rFonts w:hint="eastAsia" w:ascii="仿宋" w:hAnsi="仿宋" w:eastAsia="仿宋" w:cs="仿宋"/>
          <w:sz w:val="24"/>
        </w:rPr>
        <w:t xml:space="preserve"> PLC程序的设计与调试；</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3</w:t>
      </w:r>
      <w:r>
        <w:rPr>
          <w:rFonts w:hint="eastAsia" w:ascii="仿宋" w:hAnsi="仿宋" w:eastAsia="仿宋" w:cs="仿宋"/>
          <w:sz w:val="24"/>
        </w:rPr>
        <w:t>）能</w:t>
      </w:r>
      <w:r>
        <w:rPr>
          <w:rFonts w:hint="eastAsia" w:ascii="仿宋" w:hAnsi="仿宋" w:eastAsia="仿宋" w:cs="仿宋"/>
          <w:sz w:val="24"/>
          <w:lang w:val="en-US" w:eastAsia="zh-CN"/>
        </w:rPr>
        <w:t>设置人机界面的参数，实现与PLC的联合控制</w:t>
      </w:r>
      <w:r>
        <w:rPr>
          <w:rFonts w:hint="eastAsia" w:ascii="仿宋" w:hAnsi="仿宋" w:eastAsia="仿宋" w:cs="仿宋"/>
          <w:sz w:val="24"/>
        </w:rPr>
        <w:t>；</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4</w:t>
      </w:r>
      <w:r>
        <w:rPr>
          <w:rFonts w:hint="eastAsia" w:ascii="仿宋" w:hAnsi="仿宋" w:eastAsia="仿宋" w:cs="仿宋"/>
          <w:sz w:val="24"/>
        </w:rPr>
        <w:t>）能</w:t>
      </w:r>
      <w:r>
        <w:rPr>
          <w:rFonts w:hint="eastAsia" w:ascii="仿宋" w:hAnsi="仿宋" w:eastAsia="仿宋" w:cs="仿宋"/>
          <w:sz w:val="24"/>
          <w:lang w:val="en-US" w:eastAsia="zh-CN"/>
        </w:rPr>
        <w:t>设置变频器的参数，掌握PLC控制程序的设计</w:t>
      </w:r>
      <w:r>
        <w:rPr>
          <w:rFonts w:hint="eastAsia" w:ascii="仿宋" w:hAnsi="仿宋" w:eastAsia="仿宋" w:cs="仿宋"/>
          <w:sz w:val="24"/>
        </w:rPr>
        <w:t>；</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5</w:t>
      </w:r>
      <w:r>
        <w:rPr>
          <w:rFonts w:hint="eastAsia" w:ascii="仿宋" w:hAnsi="仿宋" w:eastAsia="仿宋" w:cs="仿宋"/>
          <w:sz w:val="24"/>
        </w:rPr>
        <w:t>）能</w:t>
      </w:r>
      <w:r>
        <w:rPr>
          <w:rFonts w:hint="eastAsia" w:ascii="仿宋" w:hAnsi="仿宋" w:eastAsia="仿宋" w:cs="仿宋"/>
          <w:sz w:val="24"/>
          <w:lang w:val="en-US" w:eastAsia="zh-CN"/>
        </w:rPr>
        <w:t>编制输送控制系统PLC控制程序，并进行输送系统的硬件装调</w:t>
      </w:r>
      <w:r>
        <w:rPr>
          <w:rFonts w:hint="eastAsia" w:ascii="仿宋" w:hAnsi="仿宋" w:eastAsia="仿宋" w:cs="仿宋"/>
          <w:sz w:val="24"/>
        </w:rPr>
        <w:t>；</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6</w:t>
      </w:r>
      <w:r>
        <w:rPr>
          <w:rFonts w:hint="eastAsia" w:ascii="仿宋" w:hAnsi="仿宋" w:eastAsia="仿宋" w:cs="仿宋"/>
          <w:sz w:val="24"/>
        </w:rPr>
        <w:t>）能</w:t>
      </w:r>
      <w:r>
        <w:rPr>
          <w:rFonts w:hint="eastAsia" w:ascii="仿宋" w:hAnsi="仿宋" w:eastAsia="仿宋" w:cs="仿宋"/>
          <w:sz w:val="24"/>
          <w:lang w:val="en-US" w:eastAsia="zh-CN"/>
        </w:rPr>
        <w:t>设置远程I/0和伺服驱动器的相关参数</w:t>
      </w:r>
      <w:r>
        <w:rPr>
          <w:rFonts w:hint="eastAsia" w:ascii="仿宋" w:hAnsi="仿宋" w:eastAsia="仿宋" w:cs="仿宋"/>
          <w:sz w:val="24"/>
        </w:rPr>
        <w:t>；</w:t>
      </w:r>
    </w:p>
    <w:p>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w:t>
      </w:r>
      <w:r>
        <w:rPr>
          <w:rFonts w:ascii="仿宋" w:hAnsi="仿宋" w:eastAsia="仿宋" w:cs="仿宋"/>
          <w:sz w:val="24"/>
        </w:rPr>
        <w:t>7</w:t>
      </w:r>
      <w:r>
        <w:rPr>
          <w:rFonts w:hint="eastAsia" w:ascii="仿宋" w:hAnsi="仿宋" w:eastAsia="仿宋" w:cs="仿宋"/>
          <w:sz w:val="24"/>
        </w:rPr>
        <w:t>）能编写搬运系统</w:t>
      </w:r>
      <w:r>
        <w:rPr>
          <w:rFonts w:hint="eastAsia" w:ascii="仿宋" w:hAnsi="仿宋" w:eastAsia="仿宋" w:cs="仿宋"/>
          <w:sz w:val="24"/>
          <w:lang w:val="en-US" w:eastAsia="zh-CN"/>
        </w:rPr>
        <w:t>PLC控制</w:t>
      </w:r>
      <w:r>
        <w:rPr>
          <w:rFonts w:hint="eastAsia" w:ascii="仿宋" w:hAnsi="仿宋" w:eastAsia="仿宋" w:cs="仿宋"/>
          <w:sz w:val="24"/>
        </w:rPr>
        <w:t>程序</w:t>
      </w:r>
      <w:r>
        <w:rPr>
          <w:rFonts w:hint="eastAsia" w:ascii="仿宋" w:hAnsi="仿宋" w:eastAsia="仿宋" w:cs="仿宋"/>
          <w:sz w:val="24"/>
          <w:lang w:eastAsia="zh-CN"/>
        </w:rPr>
        <w:t>，</w:t>
      </w:r>
      <w:r>
        <w:rPr>
          <w:rFonts w:hint="eastAsia" w:ascii="仿宋" w:hAnsi="仿宋" w:eastAsia="仿宋" w:cs="仿宋"/>
          <w:sz w:val="24"/>
          <w:lang w:val="en-US" w:eastAsia="zh-CN"/>
        </w:rPr>
        <w:t>并</w:t>
      </w:r>
      <w:r>
        <w:rPr>
          <w:rFonts w:hint="eastAsia" w:ascii="仿宋" w:hAnsi="仿宋" w:eastAsia="仿宋" w:cs="仿宋"/>
          <w:sz w:val="24"/>
        </w:rPr>
        <w:t>能够使用软硬件手段进行系统排故</w:t>
      </w:r>
      <w:r>
        <w:rPr>
          <w:rFonts w:hint="eastAsia" w:ascii="仿宋" w:hAnsi="仿宋" w:eastAsia="仿宋" w:cs="仿宋"/>
          <w:sz w:val="24"/>
          <w:lang w:eastAsia="zh-CN"/>
        </w:rPr>
        <w:t>；</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8</w:t>
      </w:r>
      <w:r>
        <w:rPr>
          <w:rFonts w:hint="eastAsia" w:ascii="仿宋" w:hAnsi="仿宋" w:eastAsia="仿宋" w:cs="仿宋"/>
          <w:sz w:val="24"/>
          <w:lang w:eastAsia="zh-CN"/>
        </w:rPr>
        <w:t>）</w:t>
      </w:r>
      <w:r>
        <w:rPr>
          <w:rFonts w:hint="eastAsia" w:ascii="仿宋" w:hAnsi="仿宋" w:eastAsia="仿宋" w:cs="仿宋"/>
          <w:sz w:val="24"/>
          <w:lang w:val="en-US" w:eastAsia="zh-CN"/>
        </w:rPr>
        <w:t>能实现 PLC与视觉控制器、触摸屏、变频器各设备的通信控制；</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（9）能利用基本指令以及流程控制指令进行 PLC程序的设计与调试。</w:t>
      </w:r>
    </w:p>
    <w:p>
      <w:pPr>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lang w:val="en-US" w:eastAsia="zh-CN"/>
        </w:rPr>
        <w:t>（10）能使用模块化编程思路完成程序设计。</w:t>
      </w:r>
    </w:p>
    <w:p>
      <w:pPr>
        <w:numPr>
          <w:ilvl w:val="0"/>
          <w:numId w:val="1"/>
        </w:numPr>
        <w:outlineLvl w:val="0"/>
        <w:rPr>
          <w:rFonts w:ascii="黑体" w:hAnsi="黑体" w:eastAsia="黑体" w:cs="黑体"/>
          <w:sz w:val="28"/>
          <w:szCs w:val="28"/>
        </w:rPr>
      </w:pPr>
      <w:bookmarkStart w:id="13" w:name="_Toc17427"/>
      <w:r>
        <w:rPr>
          <w:rFonts w:hint="eastAsia" w:ascii="黑体" w:hAnsi="黑体" w:eastAsia="黑体" w:cs="黑体"/>
          <w:sz w:val="28"/>
          <w:szCs w:val="28"/>
        </w:rPr>
        <w:t>课程结构与内容</w:t>
      </w:r>
      <w:bookmarkEnd w:id="13"/>
    </w:p>
    <w:p>
      <w:pPr>
        <w:numPr>
          <w:ilvl w:val="0"/>
          <w:numId w:val="4"/>
        </w:numPr>
        <w:outlineLvl w:val="1"/>
        <w:rPr>
          <w:rFonts w:ascii="楷体" w:hAnsi="楷体" w:eastAsia="楷体" w:cs="楷体"/>
          <w:sz w:val="28"/>
          <w:szCs w:val="28"/>
        </w:rPr>
      </w:pPr>
      <w:bookmarkStart w:id="14" w:name="_Toc7169"/>
      <w:r>
        <w:rPr>
          <w:rFonts w:hint="eastAsia" w:ascii="楷体" w:hAnsi="楷体" w:eastAsia="楷体" w:cs="楷体"/>
          <w:sz w:val="28"/>
          <w:szCs w:val="28"/>
        </w:rPr>
        <w:t>课程结构</w:t>
      </w:r>
      <w:bookmarkEnd w:id="14"/>
    </w:p>
    <w:p>
      <w:pPr>
        <w:spacing w:line="360" w:lineRule="auto"/>
        <w:ind w:firstLine="480"/>
        <w:rPr>
          <w:rFonts w:hint="eastAsia" w:ascii="仿宋" w:hAnsi="仿宋" w:eastAsia="仿宋" w:cs="仿宋"/>
          <w:sz w:val="24"/>
        </w:rPr>
      </w:pPr>
      <w:r>
        <w:rPr>
          <w:rFonts w:hint="eastAsia" w:ascii="仿宋" w:hAnsi="仿宋" w:eastAsia="仿宋" w:cs="仿宋"/>
          <w:sz w:val="24"/>
        </w:rPr>
        <w:t>依据</w:t>
      </w:r>
      <w:r>
        <w:rPr>
          <w:rFonts w:hint="eastAsia" w:ascii="仿宋" w:hAnsi="仿宋" w:eastAsia="仿宋" w:cs="仿宋"/>
          <w:sz w:val="24"/>
          <w:lang w:val="en-US" w:eastAsia="zh-CN"/>
        </w:rPr>
        <w:t>可编程控制器系统控制</w:t>
      </w:r>
      <w:r>
        <w:rPr>
          <w:rFonts w:hint="eastAsia" w:ascii="仿宋" w:hAnsi="仿宋" w:eastAsia="仿宋" w:cs="仿宋"/>
          <w:sz w:val="24"/>
        </w:rPr>
        <w:t>岗位要求，对接《可编程控制器系统应用编程职业技能等级证书》证书体系，融通“岗课证”，将</w:t>
      </w:r>
      <w:r>
        <w:rPr>
          <w:rFonts w:hint="eastAsia" w:ascii="仿宋" w:hAnsi="仿宋" w:eastAsia="仿宋" w:cs="仿宋"/>
          <w:sz w:val="24"/>
          <w:lang w:val="en-US" w:eastAsia="zh-CN"/>
        </w:rPr>
        <w:t>机电技术应用</w:t>
      </w:r>
      <w:r>
        <w:rPr>
          <w:rFonts w:hint="eastAsia" w:ascii="仿宋" w:hAnsi="仿宋" w:eastAsia="仿宋" w:cs="仿宋"/>
          <w:sz w:val="24"/>
        </w:rPr>
        <w:t>专业核心课程《</w:t>
      </w:r>
      <w:r>
        <w:rPr>
          <w:rFonts w:hint="eastAsia" w:ascii="仿宋" w:hAnsi="仿宋" w:eastAsia="仿宋" w:cs="仿宋"/>
          <w:sz w:val="24"/>
          <w:lang w:val="en-US" w:eastAsia="zh-CN"/>
        </w:rPr>
        <w:t>可编程控制器系统应用编程</w:t>
      </w:r>
      <w:r>
        <w:rPr>
          <w:rFonts w:hint="eastAsia" w:ascii="仿宋" w:hAnsi="仿宋" w:eastAsia="仿宋" w:cs="仿宋"/>
          <w:sz w:val="24"/>
        </w:rPr>
        <w:t>》重构为</w:t>
      </w:r>
      <w:r>
        <w:rPr>
          <w:rFonts w:hint="eastAsia" w:ascii="仿宋" w:hAnsi="仿宋" w:eastAsia="仿宋" w:cs="仿宋"/>
          <w:sz w:val="24"/>
          <w:lang w:val="en-US" w:eastAsia="zh-CN"/>
        </w:rPr>
        <w:t>七</w:t>
      </w:r>
      <w:r>
        <w:rPr>
          <w:rFonts w:hint="eastAsia" w:ascii="仿宋" w:hAnsi="仿宋" w:eastAsia="仿宋" w:cs="仿宋"/>
          <w:sz w:val="24"/>
        </w:rPr>
        <w:t>大项目。</w:t>
      </w:r>
    </w:p>
    <w:p>
      <w:pPr>
        <w:spacing w:line="360" w:lineRule="auto"/>
        <w:ind w:firstLine="480"/>
        <w:rPr>
          <w:rFonts w:hint="eastAsia" w:ascii="仿宋" w:hAnsi="仿宋" w:eastAsia="仿宋" w:cs="仿宋"/>
          <w:sz w:val="24"/>
          <w:lang w:eastAsia="zh-CN"/>
        </w:rPr>
      </w:pPr>
      <w:r>
        <w:rPr>
          <w:rFonts w:hint="eastAsia" w:ascii="仿宋" w:hAnsi="仿宋" w:eastAsia="仿宋" w:cs="仿宋"/>
          <w:sz w:val="24"/>
        </w:rPr>
        <w:t>课程内容遵循</w:t>
      </w:r>
      <w:r>
        <w:rPr>
          <w:rFonts w:hint="eastAsia" w:ascii="仿宋" w:hAnsi="仿宋" w:eastAsia="仿宋" w:cs="仿宋"/>
          <w:sz w:val="24"/>
          <w:lang w:val="en-US" w:eastAsia="zh-CN"/>
        </w:rPr>
        <w:t>可编程控制系统设计与安装</w:t>
      </w:r>
      <w:r>
        <w:rPr>
          <w:rFonts w:hint="eastAsia" w:ascii="仿宋" w:hAnsi="仿宋" w:eastAsia="仿宋" w:cs="仿宋"/>
          <w:sz w:val="24"/>
        </w:rPr>
        <w:t>流程，对接真实</w:t>
      </w:r>
      <w:r>
        <w:rPr>
          <w:rFonts w:hint="eastAsia" w:ascii="仿宋" w:hAnsi="仿宋" w:eastAsia="仿宋" w:cs="仿宋"/>
          <w:sz w:val="24"/>
          <w:lang w:val="en-US" w:eastAsia="zh-CN"/>
        </w:rPr>
        <w:t>岗位</w:t>
      </w:r>
      <w:r>
        <w:rPr>
          <w:rFonts w:hint="eastAsia" w:ascii="仿宋" w:hAnsi="仿宋" w:eastAsia="仿宋" w:cs="仿宋"/>
          <w:sz w:val="24"/>
        </w:rPr>
        <w:t>项目，通过本课程的学习，学生</w:t>
      </w:r>
      <w:r>
        <w:rPr>
          <w:rFonts w:hint="eastAsia" w:ascii="仿宋" w:hAnsi="仿宋" w:eastAsia="仿宋" w:cs="仿宋"/>
          <w:sz w:val="24"/>
          <w:lang w:val="en-US" w:eastAsia="zh-CN"/>
        </w:rPr>
        <w:t>学习</w:t>
      </w:r>
      <w:r>
        <w:rPr>
          <w:rFonts w:hint="eastAsia" w:ascii="仿宋" w:hAnsi="仿宋" w:eastAsia="仿宋" w:cs="仿宋"/>
          <w:sz w:val="24"/>
        </w:rPr>
        <w:t>可编程控制器编程思路</w:t>
      </w:r>
      <w:r>
        <w:rPr>
          <w:rFonts w:hint="eastAsia" w:ascii="仿宋" w:hAnsi="仿宋" w:eastAsia="仿宋" w:cs="仿宋"/>
          <w:sz w:val="24"/>
          <w:lang w:eastAsia="zh-CN"/>
        </w:rPr>
        <w:t>，</w:t>
      </w:r>
      <w:r>
        <w:rPr>
          <w:rFonts w:hint="eastAsia" w:ascii="仿宋" w:hAnsi="仿宋" w:eastAsia="仿宋" w:cs="仿宋"/>
          <w:sz w:val="24"/>
        </w:rPr>
        <w:t>掌握项目实施必备理论知识和实践方法</w:t>
      </w:r>
      <w:r>
        <w:rPr>
          <w:rFonts w:hint="eastAsia" w:ascii="仿宋" w:hAnsi="仿宋" w:eastAsia="仿宋" w:cs="仿宋"/>
          <w:sz w:val="24"/>
          <w:lang w:eastAsia="zh-CN"/>
        </w:rPr>
        <w:t>。</w:t>
      </w:r>
    </w:p>
    <w:p>
      <w:pPr>
        <w:numPr>
          <w:ilvl w:val="0"/>
          <w:numId w:val="4"/>
        </w:numPr>
        <w:outlineLvl w:val="1"/>
        <w:rPr>
          <w:rFonts w:ascii="楷体" w:hAnsi="楷体" w:eastAsia="楷体" w:cs="楷体"/>
          <w:sz w:val="28"/>
          <w:szCs w:val="28"/>
        </w:rPr>
      </w:pPr>
      <w:bookmarkStart w:id="15" w:name="_Toc8501"/>
      <w:r>
        <w:rPr>
          <w:rFonts w:hint="eastAsia" w:ascii="楷体" w:hAnsi="楷体" w:eastAsia="楷体" w:cs="楷体"/>
          <w:sz w:val="28"/>
          <w:szCs w:val="28"/>
        </w:rPr>
        <w:t>课程内容</w:t>
      </w:r>
      <w:bookmarkEnd w:id="15"/>
    </w:p>
    <w:p>
      <w:pPr>
        <w:spacing w:line="360" w:lineRule="auto"/>
        <w:ind w:firstLine="480"/>
        <w:rPr>
          <w:rFonts w:hint="eastAsia" w:ascii="仿宋" w:hAnsi="仿宋" w:eastAsia="仿宋" w:cs="仿宋"/>
          <w:sz w:val="24"/>
        </w:rPr>
      </w:pPr>
      <w:r>
        <w:rPr>
          <w:rFonts w:hint="eastAsia" w:ascii="仿宋" w:hAnsi="仿宋" w:eastAsia="仿宋" w:cs="仿宋"/>
          <w:sz w:val="24"/>
        </w:rPr>
        <w:t>本课程总课时为</w:t>
      </w:r>
      <w:r>
        <w:rPr>
          <w:rFonts w:hint="eastAsia" w:ascii="仿宋" w:hAnsi="仿宋" w:eastAsia="仿宋" w:cs="仿宋"/>
          <w:sz w:val="24"/>
          <w:lang w:val="en-US" w:eastAsia="zh-CN"/>
        </w:rPr>
        <w:t>108</w:t>
      </w:r>
      <w:r>
        <w:rPr>
          <w:rFonts w:hint="eastAsia" w:ascii="仿宋" w:hAnsi="仿宋" w:eastAsia="仿宋" w:cs="仿宋"/>
          <w:sz w:val="24"/>
        </w:rPr>
        <w:t>学时、</w:t>
      </w:r>
      <w:r>
        <w:rPr>
          <w:rFonts w:hint="eastAsia" w:ascii="仿宋" w:hAnsi="仿宋" w:eastAsia="仿宋" w:cs="仿宋"/>
          <w:sz w:val="24"/>
          <w:lang w:val="en-US" w:eastAsia="zh-CN"/>
        </w:rPr>
        <w:t>6</w:t>
      </w:r>
      <w:r>
        <w:rPr>
          <w:rFonts w:hint="eastAsia" w:ascii="仿宋" w:hAnsi="仿宋" w:eastAsia="仿宋" w:cs="仿宋"/>
          <w:sz w:val="24"/>
        </w:rPr>
        <w:t>学分，课程内容及教学要求如表2所示。</w:t>
      </w:r>
    </w:p>
    <w:p>
      <w:pPr>
        <w:pStyle w:val="3"/>
        <w:jc w:val="center"/>
        <w:rPr>
          <w:rFonts w:hint="eastAsia" w:ascii="仿宋" w:hAnsi="仿宋" w:eastAsia="仿宋" w:cs="仿宋"/>
          <w:b/>
          <w:bCs/>
          <w:sz w:val="21"/>
          <w:szCs w:val="28"/>
        </w:rPr>
      </w:pPr>
    </w:p>
    <w:p>
      <w:pPr>
        <w:pStyle w:val="3"/>
        <w:jc w:val="center"/>
        <w:rPr>
          <w:rFonts w:ascii="仿宋" w:hAnsi="仿宋" w:eastAsia="仿宋" w:cs="仿宋"/>
          <w:b/>
          <w:bCs/>
          <w:sz w:val="21"/>
          <w:szCs w:val="28"/>
        </w:rPr>
      </w:pPr>
      <w:r>
        <w:rPr>
          <w:rFonts w:hint="eastAsia" w:ascii="仿宋" w:hAnsi="仿宋" w:eastAsia="仿宋" w:cs="仿宋"/>
          <w:b/>
          <w:bCs/>
          <w:sz w:val="21"/>
          <w:szCs w:val="28"/>
        </w:rPr>
        <w:t xml:space="preserve">表 </w:t>
      </w:r>
      <w:r>
        <w:rPr>
          <w:rFonts w:hint="eastAsia" w:ascii="仿宋" w:hAnsi="仿宋" w:eastAsia="仿宋" w:cs="仿宋"/>
          <w:b/>
          <w:bCs/>
          <w:sz w:val="21"/>
          <w:szCs w:val="28"/>
        </w:rPr>
        <w:fldChar w:fldCharType="begin"/>
      </w:r>
      <w:r>
        <w:rPr>
          <w:rFonts w:hint="eastAsia" w:ascii="仿宋" w:hAnsi="仿宋" w:eastAsia="仿宋" w:cs="仿宋"/>
          <w:b/>
          <w:bCs/>
          <w:sz w:val="21"/>
          <w:szCs w:val="28"/>
        </w:rPr>
        <w:instrText xml:space="preserve"> SEQ 表 \* ARABIC </w:instrText>
      </w:r>
      <w:r>
        <w:rPr>
          <w:rFonts w:hint="eastAsia" w:ascii="仿宋" w:hAnsi="仿宋" w:eastAsia="仿宋" w:cs="仿宋"/>
          <w:b/>
          <w:bCs/>
          <w:sz w:val="21"/>
          <w:szCs w:val="28"/>
        </w:rPr>
        <w:fldChar w:fldCharType="separate"/>
      </w:r>
      <w:r>
        <w:rPr>
          <w:rFonts w:hint="eastAsia" w:ascii="仿宋" w:hAnsi="仿宋" w:eastAsia="仿宋" w:cs="仿宋"/>
          <w:b/>
          <w:bCs/>
          <w:sz w:val="21"/>
          <w:szCs w:val="28"/>
        </w:rPr>
        <w:t>2</w:t>
      </w:r>
      <w:r>
        <w:rPr>
          <w:rFonts w:hint="eastAsia" w:ascii="仿宋" w:hAnsi="仿宋" w:eastAsia="仿宋" w:cs="仿宋"/>
          <w:b/>
          <w:bCs/>
          <w:sz w:val="21"/>
          <w:szCs w:val="28"/>
        </w:rPr>
        <w:fldChar w:fldCharType="end"/>
      </w:r>
      <w:r>
        <w:rPr>
          <w:rFonts w:hint="eastAsia" w:ascii="仿宋" w:hAnsi="仿宋" w:eastAsia="仿宋" w:cs="仿宋"/>
          <w:b/>
          <w:bCs/>
          <w:sz w:val="21"/>
          <w:szCs w:val="28"/>
        </w:rPr>
        <w:t xml:space="preserve"> 课程内容及教学要求</w:t>
      </w:r>
    </w:p>
    <w:tbl>
      <w:tblPr>
        <w:tblStyle w:val="8"/>
        <w:tblW w:w="8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3140"/>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Align w:val="center"/>
          </w:tcPr>
          <w:p>
            <w:pPr>
              <w:jc w:val="center"/>
              <w:rPr>
                <w:rFonts w:hint="default" w:ascii="仿宋" w:hAnsi="仿宋" w:eastAsia="仿宋" w:cs="仿宋"/>
                <w:b/>
                <w:bCs/>
                <w:szCs w:val="21"/>
                <w:lang w:val="en-US" w:eastAsia="zh-CN"/>
              </w:rPr>
            </w:pPr>
            <w:r>
              <w:rPr>
                <w:rFonts w:hint="eastAsia" w:ascii="仿宋" w:hAnsi="仿宋" w:eastAsia="仿宋" w:cs="仿宋"/>
                <w:b/>
                <w:bCs/>
                <w:szCs w:val="21"/>
              </w:rPr>
              <w:t>项目</w:t>
            </w:r>
          </w:p>
        </w:tc>
        <w:tc>
          <w:tcPr>
            <w:tcW w:w="1134" w:type="dxa"/>
            <w:vAlign w:val="center"/>
          </w:tcPr>
          <w:p>
            <w:pPr>
              <w:jc w:val="center"/>
              <w:rPr>
                <w:rFonts w:ascii="仿宋" w:hAnsi="仿宋" w:eastAsia="仿宋" w:cs="仿宋"/>
                <w:b/>
                <w:bCs/>
                <w:szCs w:val="21"/>
              </w:rPr>
            </w:pPr>
            <w:r>
              <w:rPr>
                <w:rFonts w:hint="eastAsia" w:ascii="仿宋" w:hAnsi="仿宋" w:eastAsia="仿宋" w:cs="仿宋"/>
                <w:b/>
                <w:bCs/>
                <w:szCs w:val="21"/>
              </w:rPr>
              <w:t>任务</w:t>
            </w:r>
          </w:p>
        </w:tc>
        <w:tc>
          <w:tcPr>
            <w:tcW w:w="3140" w:type="dxa"/>
            <w:vAlign w:val="center"/>
          </w:tcPr>
          <w:p>
            <w:pPr>
              <w:jc w:val="center"/>
              <w:rPr>
                <w:rFonts w:ascii="仿宋" w:hAnsi="仿宋" w:eastAsia="仿宋" w:cs="仿宋"/>
                <w:b/>
                <w:bCs/>
                <w:szCs w:val="21"/>
              </w:rPr>
            </w:pPr>
            <w:r>
              <w:rPr>
                <w:rFonts w:hint="eastAsia" w:ascii="仿宋" w:hAnsi="仿宋" w:eastAsia="仿宋" w:cs="仿宋"/>
                <w:b/>
                <w:bCs/>
                <w:szCs w:val="21"/>
              </w:rPr>
              <w:t>教学内容与</w:t>
            </w:r>
          </w:p>
          <w:p>
            <w:pPr>
              <w:jc w:val="center"/>
              <w:rPr>
                <w:rFonts w:ascii="仿宋" w:hAnsi="仿宋" w:eastAsia="仿宋" w:cs="仿宋"/>
                <w:b/>
                <w:bCs/>
                <w:szCs w:val="21"/>
              </w:rPr>
            </w:pPr>
            <w:r>
              <w:rPr>
                <w:rFonts w:hint="eastAsia" w:ascii="仿宋" w:hAnsi="仿宋" w:eastAsia="仿宋" w:cs="仿宋"/>
                <w:b/>
                <w:bCs/>
                <w:szCs w:val="21"/>
              </w:rPr>
              <w:t>教学要求</w:t>
            </w:r>
          </w:p>
        </w:tc>
        <w:tc>
          <w:tcPr>
            <w:tcW w:w="1417" w:type="dxa"/>
            <w:vAlign w:val="center"/>
          </w:tcPr>
          <w:p>
            <w:pPr>
              <w:jc w:val="center"/>
              <w:rPr>
                <w:rFonts w:ascii="仿宋" w:hAnsi="仿宋" w:eastAsia="仿宋" w:cs="仿宋"/>
                <w:b/>
                <w:bCs/>
                <w:szCs w:val="21"/>
              </w:rPr>
            </w:pPr>
            <w:r>
              <w:rPr>
                <w:rFonts w:hint="eastAsia" w:ascii="仿宋" w:hAnsi="仿宋" w:eastAsia="仿宋" w:cs="仿宋"/>
                <w:b/>
                <w:bCs/>
                <w:szCs w:val="21"/>
              </w:rPr>
              <w:t>1+X证书</w:t>
            </w:r>
          </w:p>
          <w:p>
            <w:pPr>
              <w:jc w:val="center"/>
              <w:rPr>
                <w:rFonts w:ascii="仿宋" w:hAnsi="仿宋" w:eastAsia="仿宋" w:cs="仿宋"/>
                <w:b/>
                <w:bCs/>
                <w:szCs w:val="21"/>
              </w:rPr>
            </w:pPr>
            <w:r>
              <w:rPr>
                <w:rFonts w:hint="eastAsia" w:ascii="仿宋" w:hAnsi="仿宋" w:eastAsia="仿宋" w:cs="仿宋"/>
                <w:b/>
                <w:bCs/>
                <w:szCs w:val="21"/>
              </w:rPr>
              <w:t>融入</w:t>
            </w:r>
          </w:p>
        </w:tc>
        <w:tc>
          <w:tcPr>
            <w:tcW w:w="1417" w:type="dxa"/>
            <w:vAlign w:val="center"/>
          </w:tcPr>
          <w:p>
            <w:pPr>
              <w:jc w:val="center"/>
              <w:rPr>
                <w:rFonts w:ascii="仿宋" w:hAnsi="仿宋" w:eastAsia="仿宋" w:cs="仿宋"/>
                <w:b/>
                <w:bCs/>
                <w:szCs w:val="21"/>
              </w:rPr>
            </w:pPr>
            <w:r>
              <w:rPr>
                <w:rFonts w:hint="eastAsia" w:ascii="仿宋" w:hAnsi="仿宋" w:eastAsia="仿宋" w:cs="仿宋"/>
                <w:b/>
                <w:bCs/>
                <w:szCs w:val="21"/>
              </w:rPr>
              <w:t>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pPr>
              <w:rPr>
                <w:rFonts w:ascii="仿宋" w:hAnsi="仿宋" w:eastAsia="仿宋" w:cs="仿宋"/>
                <w:szCs w:val="21"/>
              </w:rPr>
            </w:pPr>
          </w:p>
          <w:p>
            <w:pPr>
              <w:jc w:val="center"/>
              <w:rPr>
                <w:rFonts w:hint="eastAsia" w:ascii="仿宋" w:hAnsi="仿宋" w:eastAsia="仿宋" w:cs="仿宋"/>
                <w:b/>
                <w:bCs/>
                <w:szCs w:val="21"/>
              </w:rPr>
            </w:pPr>
          </w:p>
          <w:p>
            <w:pPr>
              <w:jc w:val="center"/>
              <w:rPr>
                <w:rFonts w:hint="eastAsia" w:ascii="仿宋" w:hAnsi="仿宋" w:eastAsia="仿宋" w:cs="仿宋"/>
                <w:b/>
                <w:bCs/>
                <w:szCs w:val="21"/>
                <w:lang w:val="en-US" w:eastAsia="zh-CN"/>
              </w:rPr>
            </w:pPr>
            <w:r>
              <w:rPr>
                <w:rFonts w:hint="eastAsia" w:ascii="仿宋" w:hAnsi="仿宋" w:eastAsia="仿宋" w:cs="仿宋"/>
                <w:b/>
                <w:bCs/>
                <w:szCs w:val="21"/>
              </w:rPr>
              <w:t>项目</w:t>
            </w:r>
            <w:r>
              <w:rPr>
                <w:rFonts w:hint="eastAsia" w:ascii="仿宋" w:hAnsi="仿宋" w:eastAsia="仿宋" w:cs="仿宋"/>
                <w:b/>
                <w:bCs/>
                <w:szCs w:val="21"/>
                <w:lang w:eastAsia="zh-CN"/>
              </w:rPr>
              <w:t>一、</w:t>
            </w:r>
          </w:p>
          <w:p>
            <w:pPr>
              <w:jc w:val="both"/>
              <w:rPr>
                <w:rFonts w:ascii="仿宋" w:hAnsi="仿宋" w:eastAsia="仿宋" w:cs="仿宋"/>
                <w:szCs w:val="21"/>
              </w:rPr>
            </w:pPr>
            <w:r>
              <w:rPr>
                <w:rFonts w:hint="eastAsia" w:ascii="仿宋" w:hAnsi="仿宋" w:eastAsia="仿宋" w:cs="仿宋"/>
                <w:b/>
                <w:bCs/>
                <w:szCs w:val="21"/>
              </w:rPr>
              <w:t>可编程控制器系统应用编程基础知识学习</w:t>
            </w:r>
          </w:p>
        </w:tc>
        <w:tc>
          <w:tcPr>
            <w:tcW w:w="1134" w:type="dxa"/>
            <w:vAlign w:val="center"/>
          </w:tcPr>
          <w:p>
            <w:pPr>
              <w:jc w:val="center"/>
              <w:rPr>
                <w:rFonts w:ascii="仿宋" w:hAnsi="仿宋" w:eastAsia="仿宋" w:cs="仿宋"/>
                <w:b/>
                <w:bCs/>
                <w:szCs w:val="21"/>
              </w:rPr>
            </w:pPr>
          </w:p>
          <w:p>
            <w:pPr>
              <w:jc w:val="center"/>
              <w:rPr>
                <w:rFonts w:ascii="仿宋" w:hAnsi="仿宋" w:eastAsia="仿宋" w:cs="仿宋"/>
                <w:szCs w:val="21"/>
              </w:rPr>
            </w:pPr>
            <w:r>
              <w:rPr>
                <w:rFonts w:hint="eastAsia" w:ascii="仿宋" w:hAnsi="仿宋" w:eastAsia="仿宋" w:cs="仿宋"/>
                <w:b/>
                <w:bCs/>
                <w:szCs w:val="21"/>
                <w:lang w:eastAsia="zh-CN"/>
              </w:rPr>
              <w:t>任务一、</w:t>
            </w:r>
            <w:r>
              <w:rPr>
                <w:rFonts w:hint="eastAsia" w:ascii="仿宋" w:hAnsi="仿宋" w:eastAsia="仿宋" w:cs="仿宋"/>
                <w:b/>
                <w:bCs/>
                <w:szCs w:val="21"/>
              </w:rPr>
              <w:t>可编程控制器系统应用编程基础知识学习</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jc w:val="left"/>
              <w:rPr>
                <w:rFonts w:hint="eastAsia" w:ascii="仿宋" w:hAnsi="仿宋" w:eastAsia="仿宋" w:cs="仿宋"/>
                <w:szCs w:val="21"/>
              </w:rPr>
            </w:pPr>
            <w:r>
              <w:rPr>
                <w:rFonts w:hint="eastAsia" w:ascii="仿宋" w:hAnsi="仿宋" w:eastAsia="仿宋" w:cs="仿宋"/>
                <w:szCs w:val="21"/>
              </w:rPr>
              <w:t>1．PLC的组成</w:t>
            </w:r>
          </w:p>
          <w:p>
            <w:pPr>
              <w:jc w:val="left"/>
              <w:rPr>
                <w:rFonts w:hint="eastAsia" w:ascii="仿宋" w:hAnsi="仿宋" w:eastAsia="仿宋" w:cs="仿宋"/>
                <w:szCs w:val="21"/>
              </w:rPr>
            </w:pPr>
            <w:r>
              <w:rPr>
                <w:rFonts w:hint="eastAsia" w:ascii="仿宋" w:hAnsi="仿宋" w:eastAsia="仿宋" w:cs="仿宋"/>
                <w:szCs w:val="21"/>
              </w:rPr>
              <w:t>2．PLC输入/输出的原理和接线方式</w:t>
            </w:r>
            <w:r>
              <w:rPr>
                <w:rFonts w:hint="eastAsia" w:ascii="仿宋" w:hAnsi="仿宋" w:eastAsia="仿宋" w:cs="仿宋"/>
                <w:szCs w:val="21"/>
                <w:lang w:eastAsia="zh-CN"/>
              </w:rPr>
              <w:t>；</w:t>
            </w:r>
          </w:p>
          <w:p>
            <w:pPr>
              <w:jc w:val="left"/>
              <w:rPr>
                <w:rFonts w:hint="eastAsia" w:ascii="仿宋" w:hAnsi="仿宋" w:eastAsia="仿宋" w:cs="仿宋"/>
                <w:szCs w:val="21"/>
              </w:rPr>
            </w:pPr>
            <w:r>
              <w:rPr>
                <w:rFonts w:hint="eastAsia" w:ascii="仿宋" w:hAnsi="仿宋" w:eastAsia="仿宋" w:cs="仿宋"/>
                <w:szCs w:val="21"/>
              </w:rPr>
              <w:t>3．PLC软件的使用</w:t>
            </w:r>
            <w:r>
              <w:rPr>
                <w:rFonts w:hint="eastAsia" w:ascii="仿宋" w:hAnsi="仿宋" w:eastAsia="仿宋" w:cs="仿宋"/>
                <w:szCs w:val="21"/>
                <w:lang w:val="en-US" w:eastAsia="zh-CN"/>
              </w:rPr>
              <w:t>和</w:t>
            </w:r>
            <w:r>
              <w:rPr>
                <w:rFonts w:hint="eastAsia" w:ascii="仿宋" w:hAnsi="仿宋" w:eastAsia="仿宋" w:cs="仿宋"/>
                <w:szCs w:val="21"/>
              </w:rPr>
              <w:t>程序的调试</w:t>
            </w:r>
          </w:p>
          <w:p>
            <w:pPr>
              <w:jc w:val="left"/>
              <w:rPr>
                <w:rFonts w:ascii="仿宋" w:hAnsi="仿宋" w:eastAsia="仿宋" w:cs="仿宋"/>
                <w:szCs w:val="21"/>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（1）培养学生的职业素养以及职业道德；</w:t>
            </w:r>
          </w:p>
          <w:p>
            <w:pPr>
              <w:jc w:val="left"/>
              <w:rPr>
                <w:rFonts w:hint="eastAsia" w:ascii="仿宋" w:hAnsi="仿宋" w:eastAsia="仿宋" w:cs="仿宋"/>
                <w:szCs w:val="21"/>
                <w:lang w:eastAsia="zh-CN"/>
              </w:rPr>
            </w:pPr>
            <w:r>
              <w:rPr>
                <w:rFonts w:hint="eastAsia" w:ascii="仿宋" w:hAnsi="仿宋" w:eastAsia="仿宋" w:cs="仿宋"/>
                <w:szCs w:val="21"/>
              </w:rPr>
              <w:t>（2）培养学生按 6S (整理、整顿、清扫、清洁、素养、安全)标准工作的良好习惯</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了解PLC的组成</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rPr>
              <w:t>理解PLC输入/输出的原理和接线方式</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w:t>
            </w:r>
            <w:r>
              <w:rPr>
                <w:rFonts w:hint="eastAsia" w:ascii="仿宋" w:hAnsi="仿宋" w:eastAsia="仿宋" w:cs="仿宋"/>
                <w:szCs w:val="21"/>
              </w:rPr>
              <w:t>掌握PLC软件的使用</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4</w:t>
            </w:r>
            <w:r>
              <w:rPr>
                <w:rFonts w:hint="eastAsia" w:ascii="仿宋" w:hAnsi="仿宋" w:eastAsia="仿宋" w:cs="仿宋"/>
                <w:szCs w:val="21"/>
                <w:lang w:eastAsia="zh-CN"/>
              </w:rPr>
              <w:t>）</w:t>
            </w:r>
            <w:r>
              <w:rPr>
                <w:rFonts w:hint="eastAsia" w:ascii="仿宋" w:hAnsi="仿宋" w:eastAsia="仿宋" w:cs="仿宋"/>
                <w:szCs w:val="21"/>
              </w:rPr>
              <w:t>掌握PLC基础指令的应用</w:t>
            </w:r>
            <w:r>
              <w:rPr>
                <w:rFonts w:hint="eastAsia" w:ascii="仿宋" w:hAnsi="仿宋" w:eastAsia="仿宋" w:cs="仿宋"/>
                <w:szCs w:val="21"/>
                <w:lang w:eastAsia="zh-CN"/>
              </w:rPr>
              <w:t>。</w:t>
            </w: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（1）能够熟练使用PLC软件</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rPr>
              <w:t>（2）能够编写简易的PLC程序</w:t>
            </w:r>
            <w:r>
              <w:rPr>
                <w:rFonts w:hint="eastAsia" w:ascii="仿宋" w:hAnsi="仿宋" w:eastAsia="仿宋" w:cs="仿宋"/>
                <w:szCs w:val="21"/>
                <w:lang w:eastAsia="zh-CN"/>
              </w:rPr>
              <w:t>。</w:t>
            </w:r>
          </w:p>
        </w:tc>
        <w:tc>
          <w:tcPr>
            <w:tcW w:w="1417" w:type="dxa"/>
            <w:vAlign w:val="center"/>
          </w:tcPr>
          <w:p>
            <w:pPr>
              <w:jc w:val="left"/>
              <w:rPr>
                <w:rFonts w:hint="eastAsia" w:ascii="仿宋" w:hAnsi="仿宋" w:eastAsia="仿宋" w:cs="仿宋"/>
                <w:szCs w:val="21"/>
              </w:rPr>
            </w:pPr>
          </w:p>
          <w:p>
            <w:pPr>
              <w:jc w:val="left"/>
              <w:rPr>
                <w:rFonts w:hint="eastAsia" w:ascii="仿宋" w:hAnsi="仿宋" w:eastAsia="仿宋" w:cs="仿宋"/>
                <w:szCs w:val="21"/>
              </w:rPr>
            </w:pPr>
          </w:p>
          <w:p>
            <w:pPr>
              <w:jc w:val="left"/>
              <w:rPr>
                <w:rFonts w:hint="eastAsia" w:ascii="仿宋" w:hAnsi="仿宋" w:eastAsia="仿宋" w:cs="仿宋"/>
                <w:szCs w:val="21"/>
              </w:rPr>
            </w:pPr>
          </w:p>
          <w:p>
            <w:pPr>
              <w:jc w:val="left"/>
              <w:rPr>
                <w:rFonts w:hint="eastAsia" w:ascii="仿宋" w:hAnsi="仿宋" w:eastAsia="仿宋" w:cs="仿宋"/>
                <w:szCs w:val="21"/>
              </w:rPr>
            </w:pPr>
            <w:r>
              <w:rPr>
                <w:rFonts w:hint="eastAsia" w:ascii="仿宋" w:hAnsi="仿宋" w:eastAsia="仿宋" w:cs="仿宋"/>
                <w:szCs w:val="21"/>
              </w:rPr>
              <w:t>1．上位机的参数配置</w:t>
            </w:r>
          </w:p>
          <w:p>
            <w:pPr>
              <w:jc w:val="left"/>
              <w:rPr>
                <w:rFonts w:hint="eastAsia" w:ascii="仿宋" w:hAnsi="仿宋" w:eastAsia="仿宋" w:cs="仿宋"/>
                <w:szCs w:val="21"/>
              </w:rPr>
            </w:pPr>
            <w:r>
              <w:rPr>
                <w:rFonts w:hint="eastAsia" w:ascii="仿宋" w:hAnsi="仿宋" w:eastAsia="仿宋" w:cs="仿宋"/>
                <w:szCs w:val="21"/>
              </w:rPr>
              <w:t>2．PLC的通信调试</w:t>
            </w:r>
          </w:p>
          <w:p>
            <w:pPr>
              <w:jc w:val="left"/>
              <w:rPr>
                <w:rFonts w:hint="eastAsia" w:ascii="仿宋" w:hAnsi="仿宋" w:eastAsia="仿宋" w:cs="仿宋"/>
                <w:szCs w:val="21"/>
              </w:rPr>
            </w:pPr>
            <w:r>
              <w:rPr>
                <w:rFonts w:hint="eastAsia" w:ascii="仿宋" w:hAnsi="仿宋" w:eastAsia="仿宋" w:cs="仿宋"/>
                <w:szCs w:val="21"/>
              </w:rPr>
              <w:t>3．PLC程序的调试</w:t>
            </w:r>
          </w:p>
          <w:p>
            <w:pPr>
              <w:jc w:val="center"/>
              <w:rPr>
                <w:rFonts w:ascii="仿宋" w:hAnsi="仿宋" w:eastAsia="仿宋" w:cs="仿宋"/>
                <w:b/>
                <w:bCs/>
                <w:szCs w:val="21"/>
              </w:rPr>
            </w:pPr>
          </w:p>
        </w:tc>
        <w:tc>
          <w:tcPr>
            <w:tcW w:w="1417" w:type="dxa"/>
            <w:vAlign w:val="center"/>
          </w:tcPr>
          <w:p>
            <w:pPr>
              <w:jc w:val="center"/>
              <w:rPr>
                <w:rFonts w:ascii="仿宋" w:hAnsi="仿宋" w:eastAsia="仿宋" w:cs="仿宋"/>
                <w:b w:val="0"/>
                <w:bCs w:val="0"/>
                <w:szCs w:val="21"/>
              </w:rPr>
            </w:pPr>
            <w:r>
              <w:rPr>
                <w:rFonts w:hint="eastAsia" w:ascii="仿宋" w:hAnsi="仿宋" w:eastAsia="仿宋" w:cs="仿宋"/>
                <w:b w:val="0"/>
                <w:bCs w:val="0"/>
                <w:szCs w:val="21"/>
              </w:rPr>
              <w:t>认识问题、分析问题、解决问题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pPr>
              <w:jc w:val="center"/>
              <w:rPr>
                <w:rFonts w:hint="eastAsia" w:ascii="仿宋" w:hAnsi="仿宋" w:eastAsia="仿宋" w:cs="仿宋"/>
                <w:b/>
                <w:bCs/>
                <w:szCs w:val="21"/>
                <w:lang w:eastAsia="zh-CN"/>
              </w:rPr>
            </w:pPr>
            <w:r>
              <w:rPr>
                <w:rFonts w:hint="eastAsia" w:ascii="仿宋" w:hAnsi="仿宋" w:eastAsia="仿宋" w:cs="仿宋"/>
                <w:b/>
                <w:bCs/>
                <w:szCs w:val="21"/>
                <w:lang w:eastAsia="zh-CN"/>
              </w:rPr>
              <w:t xml:space="preserve"> </w:t>
            </w:r>
            <w:r>
              <w:rPr>
                <w:rFonts w:hint="eastAsia" w:ascii="仿宋" w:hAnsi="仿宋" w:eastAsia="仿宋" w:cs="仿宋"/>
                <w:b/>
                <w:bCs/>
                <w:szCs w:val="21"/>
              </w:rPr>
              <w:t>项目</w:t>
            </w:r>
            <w:r>
              <w:rPr>
                <w:rFonts w:hint="eastAsia" w:ascii="仿宋" w:hAnsi="仿宋" w:eastAsia="仿宋" w:cs="仿宋"/>
                <w:b/>
                <w:bCs/>
                <w:szCs w:val="21"/>
                <w:lang w:val="en-US" w:eastAsia="zh-CN"/>
              </w:rPr>
              <w:t>二、</w:t>
            </w:r>
          </w:p>
          <w:p>
            <w:pPr>
              <w:widowControl/>
              <w:jc w:val="both"/>
              <w:rPr>
                <w:rFonts w:hint="default" w:ascii="仿宋" w:hAnsi="仿宋" w:eastAsia="仿宋" w:cs="仿宋"/>
                <w:b/>
                <w:bCs/>
                <w:szCs w:val="21"/>
                <w:lang w:val="en-US" w:eastAsia="zh-CN"/>
              </w:rPr>
            </w:pPr>
            <w:r>
              <w:rPr>
                <w:rFonts w:hint="eastAsia" w:ascii="仿宋" w:hAnsi="仿宋" w:eastAsia="仿宋" w:cs="仿宋"/>
                <w:b/>
                <w:bCs/>
                <w:szCs w:val="21"/>
                <w:lang w:val="en-US" w:eastAsia="zh-CN"/>
              </w:rPr>
              <w:t>仓储系统设计与调试</w:t>
            </w:r>
          </w:p>
        </w:tc>
        <w:tc>
          <w:tcPr>
            <w:tcW w:w="1134" w:type="dxa"/>
            <w:vAlign w:val="center"/>
          </w:tcPr>
          <w:p>
            <w:pPr>
              <w:widowControl/>
              <w:jc w:val="center"/>
              <w:rPr>
                <w:rFonts w:hint="eastAsia" w:ascii="仿宋" w:hAnsi="仿宋" w:eastAsia="仿宋" w:cs="仿宋"/>
                <w:b/>
                <w:bCs/>
                <w:szCs w:val="21"/>
                <w:lang w:val="en-US" w:eastAsia="zh-CN"/>
              </w:rPr>
            </w:pPr>
            <w:r>
              <w:rPr>
                <w:rFonts w:hint="eastAsia" w:ascii="仿宋" w:hAnsi="仿宋" w:eastAsia="仿宋" w:cs="仿宋"/>
                <w:b/>
                <w:bCs/>
                <w:szCs w:val="21"/>
                <w:lang w:val="en-US" w:eastAsia="zh-CN"/>
              </w:rPr>
              <w:t>任务一、旋转供料系统控制电路设计</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jc w:val="left"/>
              <w:rPr>
                <w:rFonts w:hint="eastAsia" w:ascii="仿宋" w:hAnsi="仿宋" w:eastAsia="仿宋" w:cs="仿宋"/>
                <w:szCs w:val="21"/>
                <w:lang w:eastAsia="zh-CN"/>
              </w:rPr>
            </w:pPr>
            <w:r>
              <w:rPr>
                <w:rFonts w:hint="eastAsia" w:ascii="仿宋" w:hAnsi="仿宋" w:eastAsia="仿宋" w:cs="仿宋"/>
                <w:szCs w:val="21"/>
              </w:rPr>
              <w:t>1．接近传感器的工作原理</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rPr>
              <w:t>2．常见传感器与PLC的连接方法</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（1）培养学生的职业素养以及职业道德；</w:t>
            </w:r>
          </w:p>
          <w:p>
            <w:pPr>
              <w:jc w:val="left"/>
              <w:rPr>
                <w:rFonts w:hint="eastAsia" w:ascii="仿宋" w:hAnsi="仿宋" w:eastAsia="仿宋" w:cs="仿宋"/>
                <w:szCs w:val="21"/>
                <w:lang w:eastAsia="zh-CN"/>
              </w:rPr>
            </w:pPr>
            <w:r>
              <w:rPr>
                <w:rFonts w:hint="eastAsia" w:ascii="仿宋" w:hAnsi="仿宋" w:eastAsia="仿宋" w:cs="仿宋"/>
                <w:szCs w:val="21"/>
              </w:rPr>
              <w:t>（2）培养学生按 6S (整理、整顿、清扫、清洁、素养、安全)标准工作的良好习惯</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了解旋转供料系统的机械结构组成</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rPr>
              <w:t>了解旋转供料系统的机械结构组成</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w:t>
            </w:r>
            <w:r>
              <w:rPr>
                <w:rFonts w:hint="eastAsia" w:ascii="仿宋" w:hAnsi="仿宋" w:eastAsia="仿宋" w:cs="仿宋"/>
                <w:szCs w:val="21"/>
              </w:rPr>
              <w:t>掌握接近传感器的安装方法</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（1）能够使用PLC软件</w:t>
            </w:r>
            <w:r>
              <w:rPr>
                <w:rFonts w:hint="eastAsia" w:ascii="仿宋" w:hAnsi="仿宋" w:eastAsia="仿宋" w:cs="仿宋"/>
                <w:szCs w:val="21"/>
                <w:lang w:val="en-US" w:eastAsia="zh-CN"/>
              </w:rPr>
              <w:t>完成控制</w:t>
            </w:r>
            <w:r>
              <w:rPr>
                <w:rFonts w:hint="eastAsia" w:ascii="仿宋" w:hAnsi="仿宋" w:eastAsia="仿宋" w:cs="仿宋"/>
                <w:szCs w:val="21"/>
                <w:lang w:eastAsia="zh-CN"/>
              </w:rPr>
              <w:t>；</w:t>
            </w:r>
          </w:p>
          <w:p>
            <w:pPr>
              <w:widowControl/>
              <w:jc w:val="left"/>
              <w:rPr>
                <w:rFonts w:hint="eastAsia" w:ascii="仿宋" w:hAnsi="仿宋" w:eastAsia="仿宋" w:cs="仿宋"/>
                <w:szCs w:val="21"/>
              </w:rPr>
            </w:pPr>
            <w:r>
              <w:rPr>
                <w:rFonts w:hint="eastAsia" w:ascii="仿宋" w:hAnsi="仿宋" w:eastAsia="仿宋" w:cs="仿宋"/>
                <w:szCs w:val="21"/>
              </w:rPr>
              <w:t>（2）能够</w:t>
            </w:r>
            <w:r>
              <w:rPr>
                <w:rFonts w:hint="eastAsia" w:ascii="仿宋" w:hAnsi="仿宋" w:eastAsia="仿宋" w:cs="仿宋"/>
                <w:szCs w:val="21"/>
                <w:lang w:val="en-US" w:eastAsia="zh-CN"/>
              </w:rPr>
              <w:t>完成</w:t>
            </w:r>
            <w:r>
              <w:rPr>
                <w:rFonts w:hint="eastAsia" w:ascii="仿宋" w:hAnsi="仿宋" w:eastAsia="仿宋" w:cs="仿宋"/>
                <w:szCs w:val="21"/>
              </w:rPr>
              <w:t>PLC 控制系统外部接线图的绘制及硬件安装。</w:t>
            </w:r>
          </w:p>
        </w:tc>
        <w:tc>
          <w:tcPr>
            <w:tcW w:w="1417" w:type="dxa"/>
            <w:vAlign w:val="center"/>
          </w:tcPr>
          <w:p>
            <w:pPr>
              <w:widowControl/>
              <w:jc w:val="left"/>
              <w:rPr>
                <w:rFonts w:ascii="仿宋" w:hAnsi="仿宋" w:eastAsia="仿宋" w:cs="仿宋"/>
                <w:b/>
                <w:bCs/>
                <w:szCs w:val="21"/>
              </w:rPr>
            </w:pPr>
            <w:r>
              <w:rPr>
                <w:rFonts w:hint="eastAsia" w:ascii="仿宋" w:hAnsi="仿宋" w:eastAsia="仿宋" w:cs="仿宋"/>
                <w:b w:val="0"/>
                <w:bCs w:val="0"/>
                <w:szCs w:val="21"/>
              </w:rPr>
              <w:t>旋转供料系统</w:t>
            </w:r>
            <w:r>
              <w:rPr>
                <w:rFonts w:hint="eastAsia" w:ascii="仿宋" w:hAnsi="仿宋" w:eastAsia="仿宋" w:cs="仿宋"/>
                <w:b w:val="0"/>
                <w:bCs w:val="0"/>
                <w:szCs w:val="21"/>
                <w:lang w:val="en-US" w:eastAsia="zh-CN"/>
              </w:rPr>
              <w:t>的</w:t>
            </w:r>
            <w:r>
              <w:rPr>
                <w:rFonts w:hint="eastAsia" w:ascii="仿宋" w:hAnsi="仿宋" w:eastAsia="仿宋" w:cs="仿宋"/>
                <w:szCs w:val="21"/>
              </w:rPr>
              <w:t>PLC 控制系统硬件安装</w:t>
            </w:r>
          </w:p>
        </w:tc>
        <w:tc>
          <w:tcPr>
            <w:tcW w:w="1417" w:type="dxa"/>
            <w:vAlign w:val="center"/>
          </w:tcPr>
          <w:p>
            <w:pPr>
              <w:jc w:val="center"/>
              <w:rPr>
                <w:rFonts w:hint="eastAsia" w:ascii="仿宋" w:hAnsi="仿宋" w:eastAsia="仿宋" w:cs="仿宋"/>
                <w:b w:val="0"/>
                <w:bCs w:val="0"/>
                <w:szCs w:val="21"/>
                <w:lang w:val="en-US" w:eastAsia="zh-CN"/>
              </w:rPr>
            </w:pPr>
            <w:r>
              <w:rPr>
                <w:rFonts w:hint="eastAsia" w:ascii="仿宋" w:hAnsi="仿宋" w:eastAsia="仿宋" w:cs="仿宋"/>
                <w:b w:val="0"/>
                <w:bCs w:val="0"/>
                <w:szCs w:val="21"/>
                <w:lang w:val="en-US" w:eastAsia="zh-CN"/>
              </w:rPr>
              <w:t>安全规范、</w:t>
            </w:r>
          </w:p>
          <w:p>
            <w:pPr>
              <w:jc w:val="center"/>
              <w:rPr>
                <w:rFonts w:hint="default" w:ascii="仿宋" w:hAnsi="仿宋" w:eastAsia="仿宋" w:cs="仿宋"/>
                <w:b w:val="0"/>
                <w:bCs w:val="0"/>
                <w:szCs w:val="21"/>
                <w:lang w:val="en-US" w:eastAsia="zh-CN"/>
              </w:rPr>
            </w:pPr>
            <w:r>
              <w:rPr>
                <w:rFonts w:hint="eastAsia" w:ascii="仿宋" w:hAnsi="仿宋" w:eastAsia="仿宋" w:cs="仿宋"/>
                <w:b w:val="0"/>
                <w:bCs w:val="0"/>
                <w:szCs w:val="21"/>
                <w:lang w:val="en-US" w:eastAsia="zh-CN"/>
              </w:rPr>
              <w:t>细致严谨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ascii="仿宋" w:hAnsi="仿宋" w:eastAsia="仿宋" w:cs="仿宋"/>
                <w:color w:val="000000"/>
                <w:kern w:val="0"/>
                <w:szCs w:val="21"/>
                <w:lang w:bidi="ar"/>
              </w:rPr>
            </w:pPr>
          </w:p>
        </w:tc>
        <w:tc>
          <w:tcPr>
            <w:tcW w:w="1134" w:type="dxa"/>
            <w:vAlign w:val="center"/>
          </w:tcPr>
          <w:p>
            <w:pPr>
              <w:widowControl/>
              <w:rPr>
                <w:rFonts w:hint="eastAsia" w:ascii="仿宋" w:hAnsi="仿宋" w:eastAsia="仿宋" w:cs="仿宋"/>
                <w:b/>
                <w:bCs/>
                <w:color w:val="000000"/>
                <w:kern w:val="0"/>
                <w:szCs w:val="21"/>
                <w:lang w:bidi="ar"/>
              </w:rPr>
            </w:pPr>
            <w:r>
              <w:rPr>
                <w:rFonts w:hint="eastAsia" w:ascii="仿宋" w:hAnsi="仿宋" w:eastAsia="仿宋" w:cs="仿宋"/>
                <w:b/>
                <w:bCs/>
                <w:szCs w:val="21"/>
                <w:lang w:val="en-US" w:eastAsia="zh-CN"/>
              </w:rPr>
              <w:t>任务二、旋转供料系统的程序设计</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numPr>
                <w:ilvl w:val="0"/>
                <w:numId w:val="5"/>
              </w:numPr>
              <w:jc w:val="left"/>
              <w:rPr>
                <w:rFonts w:hint="eastAsia" w:ascii="仿宋" w:hAnsi="仿宋" w:eastAsia="仿宋" w:cs="仿宋"/>
                <w:szCs w:val="21"/>
                <w:lang w:eastAsia="zh-CN"/>
              </w:rPr>
            </w:pPr>
            <w:r>
              <w:rPr>
                <w:rFonts w:hint="eastAsia" w:ascii="仿宋" w:hAnsi="仿宋" w:eastAsia="仿宋" w:cs="仿宋"/>
                <w:b w:val="0"/>
                <w:bCs w:val="0"/>
                <w:szCs w:val="21"/>
                <w:lang w:val="en-US" w:eastAsia="zh-CN"/>
              </w:rPr>
              <w:t>旋转供料系统的程序设计与调试</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（1）培养学生的职业素养以及职业道德；</w:t>
            </w:r>
          </w:p>
          <w:p>
            <w:pPr>
              <w:jc w:val="left"/>
              <w:rPr>
                <w:rFonts w:hint="eastAsia" w:ascii="仿宋" w:hAnsi="仿宋" w:eastAsia="仿宋" w:cs="仿宋"/>
                <w:szCs w:val="21"/>
                <w:lang w:eastAsia="zh-CN"/>
              </w:rPr>
            </w:pPr>
            <w:r>
              <w:rPr>
                <w:rFonts w:hint="eastAsia" w:ascii="仿宋" w:hAnsi="仿宋" w:eastAsia="仿宋" w:cs="仿宋"/>
                <w:szCs w:val="21"/>
              </w:rPr>
              <w:t>（2）培养学生按 6S (整理、整顿、清扫、清洁、素养、安全)标准工作的良好习惯</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掌握PLC内部软元件的使用</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2）掌握 PLC高速脉冲输出定位控制指令</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w:t>
            </w:r>
            <w:r>
              <w:rPr>
                <w:rFonts w:hint="eastAsia" w:ascii="仿宋" w:hAnsi="仿宋" w:eastAsia="仿宋" w:cs="仿宋"/>
                <w:szCs w:val="21"/>
              </w:rPr>
              <w:t>掌握用高速脉冲输出定位控制指令实现旋转供料系统中圆盘的位置控制</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（1）能够使用PLC软件</w:t>
            </w:r>
            <w:r>
              <w:rPr>
                <w:rFonts w:hint="eastAsia" w:ascii="仿宋" w:hAnsi="仿宋" w:eastAsia="仿宋" w:cs="仿宋"/>
                <w:szCs w:val="21"/>
                <w:lang w:val="en-US" w:eastAsia="zh-CN"/>
              </w:rPr>
              <w:t>完成程序设计</w:t>
            </w:r>
            <w:r>
              <w:rPr>
                <w:rFonts w:hint="eastAsia" w:ascii="仿宋" w:hAnsi="仿宋" w:eastAsia="仿宋" w:cs="仿宋"/>
                <w:szCs w:val="21"/>
                <w:lang w:eastAsia="zh-CN"/>
              </w:rPr>
              <w:t>；</w:t>
            </w:r>
          </w:p>
          <w:p>
            <w:pPr>
              <w:widowControl/>
              <w:jc w:val="left"/>
              <w:rPr>
                <w:rFonts w:hint="eastAsia" w:ascii="仿宋" w:hAnsi="仿宋" w:eastAsia="仿宋" w:cs="仿宋"/>
                <w:szCs w:val="21"/>
              </w:rPr>
            </w:pPr>
            <w:r>
              <w:rPr>
                <w:rFonts w:hint="eastAsia" w:ascii="仿宋" w:hAnsi="仿宋" w:eastAsia="仿宋" w:cs="仿宋"/>
                <w:szCs w:val="21"/>
              </w:rPr>
              <w:t>（2）能够</w:t>
            </w:r>
            <w:r>
              <w:rPr>
                <w:rFonts w:hint="eastAsia" w:ascii="仿宋" w:hAnsi="仿宋" w:eastAsia="仿宋" w:cs="仿宋"/>
                <w:szCs w:val="21"/>
                <w:lang w:val="en-US" w:eastAsia="zh-CN"/>
              </w:rPr>
              <w:t>完成</w:t>
            </w:r>
            <w:r>
              <w:rPr>
                <w:rFonts w:hint="eastAsia" w:ascii="仿宋" w:hAnsi="仿宋" w:eastAsia="仿宋" w:cs="仿宋"/>
                <w:szCs w:val="21"/>
              </w:rPr>
              <w:t>PLC 控制系统</w:t>
            </w:r>
            <w:r>
              <w:rPr>
                <w:rFonts w:hint="eastAsia" w:ascii="仿宋" w:hAnsi="仿宋" w:eastAsia="仿宋" w:cs="仿宋"/>
                <w:szCs w:val="21"/>
                <w:lang w:val="en-US" w:eastAsia="zh-CN"/>
              </w:rPr>
              <w:t>程序调试</w:t>
            </w:r>
            <w:r>
              <w:rPr>
                <w:rFonts w:hint="eastAsia" w:ascii="仿宋" w:hAnsi="仿宋" w:eastAsia="仿宋" w:cs="仿宋"/>
                <w:szCs w:val="21"/>
              </w:rPr>
              <w:t>。</w:t>
            </w:r>
          </w:p>
        </w:tc>
        <w:tc>
          <w:tcPr>
            <w:tcW w:w="1417" w:type="dxa"/>
            <w:vAlign w:val="center"/>
          </w:tcPr>
          <w:p>
            <w:pPr>
              <w:widowControl/>
              <w:jc w:val="left"/>
              <w:rPr>
                <w:rFonts w:hint="eastAsia" w:ascii="仿宋" w:hAnsi="仿宋" w:eastAsia="仿宋" w:cs="仿宋"/>
                <w:b w:val="0"/>
                <w:bCs w:val="0"/>
                <w:szCs w:val="21"/>
              </w:rPr>
            </w:pPr>
          </w:p>
          <w:p>
            <w:pPr>
              <w:widowControl/>
              <w:jc w:val="left"/>
              <w:rPr>
                <w:rFonts w:hint="eastAsia" w:ascii="仿宋" w:hAnsi="仿宋" w:eastAsia="仿宋" w:cs="仿宋"/>
                <w:b w:val="0"/>
                <w:bCs w:val="0"/>
                <w:szCs w:val="21"/>
              </w:rPr>
            </w:pPr>
          </w:p>
          <w:p>
            <w:pPr>
              <w:widowControl/>
              <w:jc w:val="left"/>
              <w:rPr>
                <w:rFonts w:hint="eastAsia" w:ascii="仿宋" w:hAnsi="仿宋" w:eastAsia="仿宋" w:cs="仿宋"/>
                <w:b w:val="0"/>
                <w:bCs w:val="0"/>
                <w:szCs w:val="21"/>
              </w:rPr>
            </w:pPr>
          </w:p>
          <w:p>
            <w:pPr>
              <w:widowControl/>
              <w:jc w:val="left"/>
              <w:rPr>
                <w:rFonts w:hint="eastAsia" w:ascii="仿宋" w:hAnsi="仿宋" w:eastAsia="仿宋" w:cs="仿宋"/>
                <w:b w:val="0"/>
                <w:bCs w:val="0"/>
                <w:szCs w:val="21"/>
              </w:rPr>
            </w:pPr>
          </w:p>
          <w:p>
            <w:pPr>
              <w:widowControl/>
              <w:jc w:val="left"/>
              <w:rPr>
                <w:rFonts w:hint="eastAsia" w:ascii="仿宋" w:hAnsi="仿宋" w:eastAsia="仿宋" w:cs="仿宋"/>
                <w:b w:val="0"/>
                <w:bCs w:val="0"/>
                <w:szCs w:val="21"/>
              </w:rPr>
            </w:pPr>
          </w:p>
          <w:p>
            <w:pPr>
              <w:widowControl/>
              <w:jc w:val="left"/>
              <w:rPr>
                <w:rFonts w:hint="eastAsia" w:ascii="仿宋" w:hAnsi="仿宋" w:eastAsia="仿宋" w:cs="仿宋"/>
                <w:b w:val="0"/>
                <w:bCs w:val="0"/>
                <w:szCs w:val="21"/>
              </w:rPr>
            </w:pPr>
          </w:p>
          <w:p>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b w:val="0"/>
                <w:bCs w:val="0"/>
                <w:szCs w:val="21"/>
              </w:rPr>
              <w:t>旋转供料系统</w:t>
            </w:r>
            <w:r>
              <w:rPr>
                <w:rFonts w:hint="eastAsia" w:ascii="仿宋" w:hAnsi="仿宋" w:eastAsia="仿宋" w:cs="仿宋"/>
                <w:b w:val="0"/>
                <w:bCs w:val="0"/>
                <w:szCs w:val="21"/>
                <w:lang w:val="en-US" w:eastAsia="zh-CN"/>
              </w:rPr>
              <w:t>的</w:t>
            </w:r>
            <w:r>
              <w:rPr>
                <w:rFonts w:hint="eastAsia" w:ascii="仿宋" w:hAnsi="仿宋" w:eastAsia="仿宋" w:cs="仿宋"/>
                <w:szCs w:val="21"/>
              </w:rPr>
              <w:t>PLC 控制系统</w:t>
            </w:r>
            <w:r>
              <w:rPr>
                <w:rFonts w:hint="eastAsia" w:ascii="仿宋" w:hAnsi="仿宋" w:eastAsia="仿宋" w:cs="仿宋"/>
                <w:szCs w:val="21"/>
                <w:lang w:val="en-US" w:eastAsia="zh-CN"/>
              </w:rPr>
              <w:t>程序设计</w:t>
            </w:r>
          </w:p>
        </w:tc>
        <w:tc>
          <w:tcPr>
            <w:tcW w:w="1417" w:type="dxa"/>
            <w:vAlign w:val="center"/>
          </w:tcPr>
          <w:p>
            <w:pPr>
              <w:jc w:val="center"/>
              <w:rPr>
                <w:rFonts w:hint="eastAsia" w:ascii="仿宋" w:hAnsi="仿宋" w:eastAsia="仿宋" w:cs="仿宋"/>
                <w:b w:val="0"/>
                <w:bCs w:val="0"/>
                <w:szCs w:val="21"/>
                <w:lang w:val="en-US" w:eastAsia="zh-CN"/>
              </w:rPr>
            </w:pPr>
          </w:p>
          <w:p>
            <w:pPr>
              <w:jc w:val="center"/>
              <w:rPr>
                <w:rFonts w:hint="eastAsia" w:ascii="仿宋" w:hAnsi="仿宋" w:eastAsia="仿宋" w:cs="仿宋"/>
                <w:b w:val="0"/>
                <w:bCs w:val="0"/>
                <w:szCs w:val="21"/>
                <w:lang w:val="en-US" w:eastAsia="zh-CN"/>
              </w:rPr>
            </w:pPr>
          </w:p>
          <w:p>
            <w:pPr>
              <w:jc w:val="center"/>
              <w:rPr>
                <w:rFonts w:hint="eastAsia" w:ascii="仿宋" w:hAnsi="仿宋" w:eastAsia="仿宋" w:cs="仿宋"/>
                <w:b w:val="0"/>
                <w:bCs w:val="0"/>
                <w:szCs w:val="21"/>
                <w:lang w:val="en-US" w:eastAsia="zh-CN"/>
              </w:rPr>
            </w:pPr>
          </w:p>
          <w:p>
            <w:pPr>
              <w:jc w:val="center"/>
              <w:rPr>
                <w:rFonts w:hint="eastAsia" w:ascii="仿宋" w:hAnsi="仿宋" w:eastAsia="仿宋" w:cs="仿宋"/>
                <w:b w:val="0"/>
                <w:bCs w:val="0"/>
                <w:szCs w:val="21"/>
                <w:lang w:val="en-US" w:eastAsia="zh-CN"/>
              </w:rPr>
            </w:pPr>
          </w:p>
          <w:p>
            <w:pPr>
              <w:jc w:val="center"/>
              <w:rPr>
                <w:rFonts w:hint="eastAsia" w:ascii="仿宋" w:hAnsi="仿宋" w:eastAsia="仿宋" w:cs="仿宋"/>
                <w:b w:val="0"/>
                <w:bCs w:val="0"/>
                <w:szCs w:val="21"/>
                <w:lang w:val="en-US" w:eastAsia="zh-CN"/>
              </w:rPr>
            </w:pPr>
          </w:p>
          <w:p>
            <w:pPr>
              <w:jc w:val="center"/>
              <w:rPr>
                <w:rFonts w:hint="eastAsia" w:ascii="仿宋" w:hAnsi="仿宋" w:eastAsia="仿宋" w:cs="仿宋"/>
                <w:b w:val="0"/>
                <w:bCs w:val="0"/>
                <w:szCs w:val="21"/>
                <w:lang w:val="en-US" w:eastAsia="zh-CN"/>
              </w:rPr>
            </w:pPr>
          </w:p>
          <w:p>
            <w:pPr>
              <w:jc w:val="center"/>
              <w:rPr>
                <w:rFonts w:hint="eastAsia" w:ascii="仿宋" w:hAnsi="仿宋" w:eastAsia="仿宋" w:cs="仿宋"/>
                <w:b w:val="0"/>
                <w:bCs w:val="0"/>
                <w:szCs w:val="21"/>
                <w:lang w:val="en-US" w:eastAsia="zh-CN"/>
              </w:rPr>
            </w:pPr>
            <w:r>
              <w:rPr>
                <w:rFonts w:hint="eastAsia" w:ascii="仿宋" w:hAnsi="仿宋" w:eastAsia="仿宋" w:cs="仿宋"/>
                <w:b w:val="0"/>
                <w:bCs w:val="0"/>
                <w:szCs w:val="21"/>
                <w:lang w:val="en-US" w:eastAsia="zh-CN"/>
              </w:rPr>
              <w:t>安全规范、</w:t>
            </w:r>
          </w:p>
          <w:p>
            <w:pPr>
              <w:jc w:val="center"/>
              <w:rPr>
                <w:rFonts w:hint="eastAsia" w:ascii="仿宋" w:hAnsi="仿宋" w:eastAsia="仿宋" w:cs="仿宋"/>
                <w:b w:val="0"/>
                <w:bCs w:val="0"/>
                <w:color w:val="000000"/>
                <w:kern w:val="0"/>
                <w:szCs w:val="21"/>
                <w:lang w:bidi="ar"/>
              </w:rPr>
            </w:pPr>
            <w:r>
              <w:rPr>
                <w:rFonts w:hint="eastAsia" w:ascii="仿宋" w:hAnsi="仿宋" w:eastAsia="仿宋" w:cs="仿宋"/>
                <w:b w:val="0"/>
                <w:bCs w:val="0"/>
                <w:szCs w:val="21"/>
                <w:lang w:val="en-US" w:eastAsia="zh-CN"/>
              </w:rPr>
              <w:t>细致严谨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ascii="仿宋" w:hAnsi="仿宋" w:eastAsia="仿宋" w:cs="仿宋"/>
                <w:color w:val="000000"/>
                <w:kern w:val="0"/>
                <w:szCs w:val="21"/>
                <w:lang w:bidi="ar"/>
              </w:rPr>
            </w:pPr>
          </w:p>
        </w:tc>
        <w:tc>
          <w:tcPr>
            <w:tcW w:w="1134" w:type="dxa"/>
            <w:vAlign w:val="center"/>
          </w:tcPr>
          <w:p>
            <w:pPr>
              <w:widowControl/>
              <w:jc w:val="left"/>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任务</w:t>
            </w:r>
            <w:r>
              <w:rPr>
                <w:rFonts w:hint="eastAsia" w:ascii="仿宋" w:hAnsi="仿宋" w:eastAsia="仿宋" w:cs="仿宋"/>
                <w:b/>
                <w:bCs/>
                <w:color w:val="000000"/>
                <w:kern w:val="0"/>
                <w:szCs w:val="21"/>
                <w:lang w:eastAsia="zh-CN" w:bidi="ar"/>
              </w:rPr>
              <w:t>三、</w:t>
            </w:r>
            <w:r>
              <w:rPr>
                <w:rFonts w:hint="eastAsia" w:ascii="仿宋" w:hAnsi="仿宋" w:eastAsia="仿宋" w:cs="仿宋"/>
                <w:b/>
                <w:bCs/>
                <w:color w:val="000000"/>
                <w:kern w:val="0"/>
                <w:szCs w:val="21"/>
                <w:lang w:bidi="ar"/>
              </w:rPr>
              <w:t>立体仓库系统控制电路设计</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jc w:val="left"/>
              <w:rPr>
                <w:rFonts w:hint="eastAsia" w:ascii="仿宋" w:hAnsi="仿宋" w:eastAsia="仿宋" w:cs="仿宋"/>
                <w:szCs w:val="21"/>
                <w:lang w:eastAsia="zh-CN"/>
              </w:rPr>
            </w:pPr>
            <w:r>
              <w:rPr>
                <w:rFonts w:hint="eastAsia" w:ascii="仿宋" w:hAnsi="仿宋" w:eastAsia="仿宋" w:cs="仿宋"/>
                <w:szCs w:val="21"/>
              </w:rPr>
              <w:t>1．气动元件的工作原理</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rPr>
              <w:t>2．步进运动控制系统的结构</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（1）培养学生的职业素养以及职业道德；</w:t>
            </w:r>
          </w:p>
          <w:p>
            <w:pPr>
              <w:jc w:val="left"/>
              <w:rPr>
                <w:rFonts w:hint="eastAsia" w:ascii="仿宋" w:hAnsi="仿宋" w:eastAsia="仿宋" w:cs="仿宋"/>
                <w:szCs w:val="21"/>
                <w:lang w:eastAsia="zh-CN"/>
              </w:rPr>
            </w:pPr>
            <w:r>
              <w:rPr>
                <w:rFonts w:hint="eastAsia" w:ascii="仿宋" w:hAnsi="仿宋" w:eastAsia="仿宋" w:cs="仿宋"/>
                <w:szCs w:val="21"/>
              </w:rPr>
              <w:t>（2）培养学生按 6S (整理、整顿、清扫、清洁、素养、安全)标准工作的良好习惯</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了解立体仓库系统的机械结构组成</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rPr>
              <w:t>了解步进运动控制系统的结构组成</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w:t>
            </w:r>
            <w:r>
              <w:rPr>
                <w:rFonts w:hint="eastAsia" w:ascii="仿宋" w:hAnsi="仿宋" w:eastAsia="仿宋" w:cs="仿宋"/>
                <w:szCs w:val="21"/>
              </w:rPr>
              <w:t>理解气动元件的工作原理</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w:t>
            </w:r>
            <w:r>
              <w:rPr>
                <w:rFonts w:hint="eastAsia" w:ascii="仿宋" w:hAnsi="仿宋" w:eastAsia="仿宋" w:cs="仿宋"/>
                <w:szCs w:val="21"/>
                <w:lang w:val="en-US" w:eastAsia="zh-CN"/>
              </w:rPr>
              <w:t>能够完成</w:t>
            </w:r>
            <w:r>
              <w:rPr>
                <w:rFonts w:hint="eastAsia" w:ascii="仿宋" w:hAnsi="仿宋" w:eastAsia="仿宋" w:cs="仿宋"/>
                <w:szCs w:val="21"/>
              </w:rPr>
              <w:t>气路的连接和调试</w:t>
            </w:r>
            <w:r>
              <w:rPr>
                <w:rFonts w:hint="eastAsia" w:ascii="仿宋" w:hAnsi="仿宋" w:eastAsia="仿宋" w:cs="仿宋"/>
                <w:szCs w:val="21"/>
                <w:lang w:eastAsia="zh-CN"/>
              </w:rPr>
              <w:t>；</w:t>
            </w:r>
          </w:p>
          <w:p>
            <w:pPr>
              <w:widowControl/>
              <w:jc w:val="left"/>
              <w:rPr>
                <w:rFonts w:hint="eastAsia" w:ascii="仿宋" w:hAnsi="仿宋" w:eastAsia="仿宋" w:cs="仿宋"/>
                <w:szCs w:val="21"/>
              </w:rPr>
            </w:pPr>
            <w:r>
              <w:rPr>
                <w:rFonts w:hint="eastAsia" w:ascii="仿宋" w:hAnsi="仿宋" w:eastAsia="仿宋" w:cs="仿宋"/>
                <w:szCs w:val="21"/>
              </w:rPr>
              <w:t>（2）能够</w:t>
            </w:r>
            <w:r>
              <w:rPr>
                <w:rFonts w:hint="eastAsia" w:ascii="仿宋" w:hAnsi="仿宋" w:eastAsia="仿宋" w:cs="仿宋"/>
                <w:szCs w:val="21"/>
                <w:lang w:val="en-US" w:eastAsia="zh-CN"/>
              </w:rPr>
              <w:t>完接近开关的安装和调试</w:t>
            </w:r>
            <w:r>
              <w:rPr>
                <w:rFonts w:hint="eastAsia" w:ascii="仿宋" w:hAnsi="仿宋" w:eastAsia="仿宋" w:cs="仿宋"/>
                <w:szCs w:val="21"/>
              </w:rPr>
              <w:t>。</w:t>
            </w:r>
          </w:p>
          <w:p>
            <w:pPr>
              <w:widowControl/>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w:t>
            </w:r>
            <w:r>
              <w:rPr>
                <w:rFonts w:hint="eastAsia" w:ascii="仿宋" w:hAnsi="仿宋" w:eastAsia="仿宋" w:cs="仿宋"/>
                <w:szCs w:val="21"/>
                <w:lang w:val="en-US" w:eastAsia="zh-CN"/>
              </w:rPr>
              <w:t>能够完成机械手爪的手动测试方法</w:t>
            </w:r>
          </w:p>
        </w:tc>
        <w:tc>
          <w:tcPr>
            <w:tcW w:w="1417" w:type="dxa"/>
            <w:vAlign w:val="center"/>
          </w:tcPr>
          <w:p>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b w:val="0"/>
                <w:bCs w:val="0"/>
                <w:color w:val="000000"/>
                <w:kern w:val="0"/>
                <w:szCs w:val="21"/>
                <w:lang w:bidi="ar"/>
              </w:rPr>
              <w:t>立体仓库系统控制</w:t>
            </w:r>
            <w:r>
              <w:rPr>
                <w:rFonts w:hint="eastAsia" w:ascii="仿宋" w:hAnsi="仿宋" w:eastAsia="仿宋" w:cs="仿宋"/>
                <w:b w:val="0"/>
                <w:bCs w:val="0"/>
                <w:color w:val="000000"/>
                <w:kern w:val="0"/>
                <w:szCs w:val="21"/>
                <w:lang w:val="en-US" w:eastAsia="zh-CN" w:bidi="ar"/>
              </w:rPr>
              <w:t>的硬件设计及安装</w:t>
            </w:r>
          </w:p>
        </w:tc>
        <w:tc>
          <w:tcPr>
            <w:tcW w:w="1417" w:type="dxa"/>
            <w:vAlign w:val="center"/>
          </w:tcPr>
          <w:p>
            <w:pPr>
              <w:jc w:val="center"/>
              <w:rPr>
                <w:rFonts w:hint="eastAsia" w:ascii="仿宋" w:hAnsi="仿宋" w:eastAsia="仿宋" w:cs="仿宋"/>
                <w:b w:val="0"/>
                <w:bCs w:val="0"/>
                <w:color w:val="000000"/>
                <w:kern w:val="0"/>
                <w:szCs w:val="21"/>
                <w:lang w:bidi="ar"/>
              </w:rPr>
            </w:pPr>
            <w:r>
              <w:rPr>
                <w:rFonts w:hint="eastAsia" w:ascii="仿宋" w:hAnsi="仿宋" w:eastAsia="仿宋" w:cs="仿宋"/>
                <w:b w:val="0"/>
                <w:bCs w:val="0"/>
                <w:szCs w:val="21"/>
              </w:rPr>
              <w:t>认识问题、分析问题、解决问题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34" w:type="dxa"/>
            <w:vMerge w:val="continue"/>
            <w:vAlign w:val="center"/>
          </w:tcPr>
          <w:p>
            <w:pPr>
              <w:widowControl/>
              <w:jc w:val="center"/>
              <w:rPr>
                <w:rFonts w:ascii="仿宋" w:hAnsi="仿宋" w:eastAsia="仿宋" w:cs="仿宋"/>
                <w:color w:val="000000"/>
                <w:kern w:val="0"/>
                <w:szCs w:val="21"/>
                <w:lang w:bidi="ar"/>
              </w:rPr>
            </w:pPr>
          </w:p>
        </w:tc>
        <w:tc>
          <w:tcPr>
            <w:tcW w:w="1134" w:type="dxa"/>
            <w:vAlign w:val="center"/>
          </w:tcPr>
          <w:p>
            <w:pPr>
              <w:widowControl/>
              <w:jc w:val="left"/>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任务</w:t>
            </w:r>
            <w:r>
              <w:rPr>
                <w:rFonts w:hint="eastAsia" w:ascii="仿宋" w:hAnsi="仿宋" w:eastAsia="仿宋" w:cs="仿宋"/>
                <w:b/>
                <w:bCs/>
                <w:color w:val="000000"/>
                <w:kern w:val="0"/>
                <w:szCs w:val="21"/>
                <w:lang w:eastAsia="zh-CN" w:bidi="ar"/>
              </w:rPr>
              <w:t>四、</w:t>
            </w:r>
            <w:r>
              <w:rPr>
                <w:rFonts w:hint="eastAsia" w:ascii="仿宋" w:hAnsi="仿宋" w:eastAsia="仿宋" w:cs="仿宋"/>
                <w:b/>
                <w:bCs/>
                <w:color w:val="000000"/>
                <w:kern w:val="0"/>
                <w:szCs w:val="21"/>
                <w:lang w:bidi="ar"/>
              </w:rPr>
              <w:t>立体仓库系统程序设计</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numPr>
                <w:ilvl w:val="0"/>
                <w:numId w:val="6"/>
              </w:numPr>
              <w:jc w:val="left"/>
              <w:rPr>
                <w:rFonts w:hint="eastAsia" w:ascii="仿宋" w:hAnsi="仿宋" w:eastAsia="仿宋" w:cs="仿宋"/>
                <w:szCs w:val="21"/>
                <w:lang w:eastAsia="zh-CN"/>
              </w:rPr>
            </w:pPr>
            <w:r>
              <w:rPr>
                <w:rFonts w:hint="eastAsia" w:ascii="仿宋" w:hAnsi="仿宋" w:eastAsia="仿宋" w:cs="仿宋"/>
                <w:szCs w:val="21"/>
                <w:lang w:val="en-US" w:eastAsia="zh-CN"/>
              </w:rPr>
              <w:t>PLC</w:t>
            </w:r>
            <w:r>
              <w:rPr>
                <w:rFonts w:hint="eastAsia" w:ascii="仿宋" w:hAnsi="仿宋" w:eastAsia="仿宋" w:cs="仿宋"/>
                <w:b w:val="0"/>
                <w:bCs w:val="0"/>
                <w:szCs w:val="21"/>
                <w:lang w:val="en-US" w:eastAsia="zh-CN"/>
              </w:rPr>
              <w:t>顺序设计法</w:t>
            </w:r>
            <w:r>
              <w:rPr>
                <w:rFonts w:hint="eastAsia" w:ascii="仿宋" w:hAnsi="仿宋" w:eastAsia="仿宋" w:cs="仿宋"/>
                <w:szCs w:val="21"/>
                <w:lang w:eastAsia="zh-CN"/>
              </w:rPr>
              <w:t>；</w:t>
            </w:r>
          </w:p>
          <w:p>
            <w:pPr>
              <w:numPr>
                <w:ilvl w:val="0"/>
                <w:numId w:val="6"/>
              </w:numPr>
              <w:jc w:val="left"/>
              <w:rPr>
                <w:rFonts w:hint="eastAsia" w:ascii="仿宋" w:hAnsi="仿宋" w:eastAsia="仿宋" w:cs="仿宋"/>
                <w:szCs w:val="21"/>
                <w:lang w:eastAsia="zh-CN"/>
              </w:rPr>
            </w:pPr>
            <w:r>
              <w:rPr>
                <w:rFonts w:hint="eastAsia" w:ascii="仿宋" w:hAnsi="仿宋" w:eastAsia="仿宋" w:cs="仿宋"/>
                <w:szCs w:val="21"/>
                <w:lang w:val="en-US" w:eastAsia="zh-CN"/>
              </w:rPr>
              <w:t>P</w:t>
            </w:r>
            <w:r>
              <w:rPr>
                <w:rFonts w:hint="eastAsia" w:ascii="仿宋" w:hAnsi="仿宋" w:eastAsia="仿宋" w:cs="仿宋"/>
                <w:szCs w:val="21"/>
                <w:lang w:eastAsia="zh-CN"/>
              </w:rPr>
              <w:t>LC控制系统的软硬件设计流程；</w:t>
            </w:r>
          </w:p>
          <w:p>
            <w:pPr>
              <w:jc w:val="left"/>
              <w:rPr>
                <w:rFonts w:hint="eastAsia" w:ascii="仿宋" w:hAnsi="仿宋" w:eastAsia="仿宋" w:cs="仿宋"/>
                <w:szCs w:val="21"/>
                <w:lang w:eastAsia="zh-CN"/>
              </w:rPr>
            </w:pPr>
            <w:r>
              <w:rPr>
                <w:rFonts w:hint="eastAsia" w:ascii="仿宋" w:hAnsi="仿宋" w:eastAsia="仿宋" w:cs="仿宋"/>
                <w:szCs w:val="21"/>
              </w:rPr>
              <w:t>教学要求：</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（1）培养学生的职业素养以及职业道德；</w:t>
            </w:r>
          </w:p>
          <w:p>
            <w:pPr>
              <w:jc w:val="left"/>
              <w:rPr>
                <w:rFonts w:hint="eastAsia" w:ascii="仿宋" w:hAnsi="仿宋" w:eastAsia="仿宋" w:cs="仿宋"/>
                <w:szCs w:val="21"/>
                <w:lang w:eastAsia="zh-CN"/>
              </w:rPr>
            </w:pPr>
            <w:r>
              <w:rPr>
                <w:rFonts w:hint="eastAsia" w:ascii="仿宋" w:hAnsi="仿宋" w:eastAsia="仿宋" w:cs="仿宋"/>
                <w:szCs w:val="21"/>
              </w:rPr>
              <w:t>（2）培养学生按 6S (整理、整顿、清扫、清洁、素养、安全)标准工作的良好习惯</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掌握PLC内部状态寄存器的使用方法</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2）掌握PLC的流程控制指令用法</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w:t>
            </w:r>
            <w:r>
              <w:rPr>
                <w:rFonts w:hint="eastAsia" w:ascii="仿宋" w:hAnsi="仿宋" w:eastAsia="仿宋" w:cs="仿宋"/>
                <w:szCs w:val="21"/>
              </w:rPr>
              <w:t>掌握用高速脉冲输出定位控制指令实现旋转供料系统中圆盘的位置控制</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（1）能够</w:t>
            </w:r>
            <w:r>
              <w:rPr>
                <w:rFonts w:hint="eastAsia" w:ascii="仿宋" w:hAnsi="仿宋" w:eastAsia="仿宋" w:cs="仿宋"/>
                <w:szCs w:val="21"/>
                <w:lang w:val="en-US" w:eastAsia="zh-CN"/>
              </w:rPr>
              <w:t>完成P</w:t>
            </w:r>
            <w:r>
              <w:rPr>
                <w:rFonts w:hint="eastAsia" w:ascii="仿宋" w:hAnsi="仿宋" w:eastAsia="仿宋" w:cs="仿宋"/>
                <w:szCs w:val="21"/>
              </w:rPr>
              <w:t>LC控制系统的软硬件设计</w:t>
            </w:r>
            <w:r>
              <w:rPr>
                <w:rFonts w:hint="eastAsia" w:ascii="仿宋" w:hAnsi="仿宋" w:eastAsia="仿宋" w:cs="仿宋"/>
                <w:szCs w:val="21"/>
                <w:lang w:eastAsia="zh-CN"/>
              </w:rPr>
              <w:t>；</w:t>
            </w:r>
          </w:p>
          <w:p>
            <w:pPr>
              <w:widowControl/>
              <w:jc w:val="left"/>
              <w:rPr>
                <w:rFonts w:hint="eastAsia" w:ascii="仿宋" w:hAnsi="仿宋" w:eastAsia="仿宋" w:cs="仿宋"/>
                <w:szCs w:val="21"/>
              </w:rPr>
            </w:pPr>
            <w:r>
              <w:rPr>
                <w:rFonts w:hint="eastAsia" w:ascii="仿宋" w:hAnsi="仿宋" w:eastAsia="仿宋" w:cs="仿宋"/>
                <w:szCs w:val="21"/>
              </w:rPr>
              <w:t>（2）能够</w:t>
            </w:r>
            <w:r>
              <w:rPr>
                <w:rFonts w:hint="eastAsia" w:ascii="仿宋" w:hAnsi="仿宋" w:eastAsia="仿宋" w:cs="仿宋"/>
                <w:szCs w:val="21"/>
                <w:lang w:val="en-US" w:eastAsia="zh-CN"/>
              </w:rPr>
              <w:t>完成PLC编程实现立体仓库控制要求</w:t>
            </w:r>
            <w:r>
              <w:rPr>
                <w:rFonts w:hint="eastAsia" w:ascii="仿宋" w:hAnsi="仿宋" w:eastAsia="仿宋" w:cs="仿宋"/>
                <w:szCs w:val="21"/>
              </w:rPr>
              <w:t>。</w:t>
            </w:r>
          </w:p>
        </w:tc>
        <w:tc>
          <w:tcPr>
            <w:tcW w:w="1417" w:type="dxa"/>
            <w:vAlign w:val="center"/>
          </w:tcPr>
          <w:p>
            <w:pPr>
              <w:widowControl/>
              <w:jc w:val="left"/>
              <w:rPr>
                <w:rFonts w:hint="eastAsia" w:ascii="仿宋" w:hAnsi="仿宋" w:eastAsia="仿宋" w:cs="仿宋"/>
                <w:b w:val="0"/>
                <w:bCs w:val="0"/>
                <w:color w:val="000000"/>
                <w:kern w:val="0"/>
                <w:szCs w:val="21"/>
                <w:lang w:bidi="ar"/>
              </w:rPr>
            </w:pPr>
          </w:p>
          <w:p>
            <w:pPr>
              <w:widowControl/>
              <w:jc w:val="left"/>
              <w:rPr>
                <w:rFonts w:hint="eastAsia" w:ascii="仿宋" w:hAnsi="仿宋" w:eastAsia="仿宋" w:cs="仿宋"/>
                <w:b w:val="0"/>
                <w:bCs w:val="0"/>
                <w:color w:val="000000"/>
                <w:kern w:val="0"/>
                <w:szCs w:val="21"/>
                <w:lang w:bidi="ar"/>
              </w:rPr>
            </w:pPr>
          </w:p>
          <w:p>
            <w:pPr>
              <w:widowControl/>
              <w:jc w:val="left"/>
              <w:rPr>
                <w:rFonts w:hint="eastAsia" w:ascii="仿宋" w:hAnsi="仿宋" w:eastAsia="仿宋" w:cs="仿宋"/>
                <w:b w:val="0"/>
                <w:bCs w:val="0"/>
                <w:color w:val="000000"/>
                <w:kern w:val="0"/>
                <w:szCs w:val="21"/>
                <w:lang w:bidi="ar"/>
              </w:rPr>
            </w:pPr>
          </w:p>
          <w:p>
            <w:pPr>
              <w:widowControl/>
              <w:jc w:val="left"/>
              <w:rPr>
                <w:rFonts w:hint="eastAsia" w:ascii="仿宋" w:hAnsi="仿宋" w:eastAsia="仿宋" w:cs="仿宋"/>
                <w:b w:val="0"/>
                <w:bCs w:val="0"/>
                <w:color w:val="000000"/>
                <w:kern w:val="0"/>
                <w:szCs w:val="21"/>
                <w:lang w:bidi="ar"/>
              </w:rPr>
            </w:pPr>
          </w:p>
          <w:p>
            <w:pPr>
              <w:widowControl/>
              <w:jc w:val="left"/>
              <w:rPr>
                <w:rFonts w:hint="eastAsia" w:ascii="仿宋" w:hAnsi="仿宋" w:eastAsia="仿宋" w:cs="仿宋"/>
                <w:b w:val="0"/>
                <w:bCs w:val="0"/>
                <w:color w:val="000000"/>
                <w:kern w:val="0"/>
                <w:szCs w:val="21"/>
                <w:lang w:bidi="ar"/>
              </w:rPr>
            </w:pPr>
          </w:p>
          <w:p>
            <w:pPr>
              <w:widowControl/>
              <w:jc w:val="left"/>
              <w:rPr>
                <w:rFonts w:hint="eastAsia" w:ascii="仿宋" w:hAnsi="仿宋" w:eastAsia="仿宋" w:cs="仿宋"/>
                <w:b w:val="0"/>
                <w:bCs w:val="0"/>
                <w:color w:val="000000"/>
                <w:kern w:val="0"/>
                <w:szCs w:val="21"/>
                <w:lang w:bidi="ar"/>
              </w:rPr>
            </w:pPr>
          </w:p>
          <w:p>
            <w:pPr>
              <w:widowControl/>
              <w:jc w:val="left"/>
              <w:rPr>
                <w:rFonts w:hint="eastAsia" w:ascii="仿宋" w:hAnsi="仿宋" w:eastAsia="仿宋" w:cs="仿宋"/>
                <w:b w:val="0"/>
                <w:bCs w:val="0"/>
                <w:color w:val="000000"/>
                <w:kern w:val="0"/>
                <w:szCs w:val="21"/>
                <w:lang w:bidi="ar"/>
              </w:rPr>
            </w:pPr>
          </w:p>
          <w:p>
            <w:pPr>
              <w:widowControl/>
              <w:jc w:val="left"/>
              <w:rPr>
                <w:rFonts w:hint="eastAsia" w:ascii="仿宋" w:hAnsi="仿宋" w:eastAsia="仿宋" w:cs="仿宋"/>
                <w:color w:val="000000"/>
                <w:kern w:val="0"/>
                <w:szCs w:val="21"/>
                <w:lang w:val="en-US" w:eastAsia="zh-CN" w:bidi="ar"/>
              </w:rPr>
            </w:pPr>
            <w:r>
              <w:rPr>
                <w:rFonts w:hint="eastAsia" w:ascii="仿宋" w:hAnsi="仿宋" w:eastAsia="仿宋" w:cs="仿宋"/>
                <w:b w:val="0"/>
                <w:bCs w:val="0"/>
                <w:color w:val="000000"/>
                <w:kern w:val="0"/>
                <w:szCs w:val="21"/>
                <w:lang w:bidi="ar"/>
              </w:rPr>
              <w:t>立体仓库系统程序设计</w:t>
            </w:r>
            <w:r>
              <w:rPr>
                <w:rFonts w:hint="eastAsia" w:ascii="仿宋" w:hAnsi="仿宋" w:eastAsia="仿宋" w:cs="仿宋"/>
                <w:b w:val="0"/>
                <w:bCs w:val="0"/>
                <w:color w:val="000000"/>
                <w:kern w:val="0"/>
                <w:szCs w:val="21"/>
                <w:lang w:val="en-US" w:eastAsia="zh-CN" w:bidi="ar"/>
              </w:rPr>
              <w:t>与调试</w:t>
            </w:r>
          </w:p>
        </w:tc>
        <w:tc>
          <w:tcPr>
            <w:tcW w:w="1417" w:type="dxa"/>
            <w:vAlign w:val="center"/>
          </w:tcPr>
          <w:p>
            <w:pPr>
              <w:jc w:val="center"/>
              <w:rPr>
                <w:rFonts w:hint="eastAsia" w:ascii="仿宋" w:hAnsi="仿宋" w:eastAsia="仿宋" w:cs="仿宋"/>
                <w:b w:val="0"/>
                <w:bCs w:val="0"/>
                <w:szCs w:val="21"/>
              </w:rPr>
            </w:pPr>
          </w:p>
          <w:p>
            <w:pPr>
              <w:jc w:val="center"/>
              <w:rPr>
                <w:rFonts w:hint="eastAsia" w:ascii="仿宋" w:hAnsi="仿宋" w:eastAsia="仿宋" w:cs="仿宋"/>
                <w:b w:val="0"/>
                <w:bCs w:val="0"/>
                <w:szCs w:val="21"/>
              </w:rPr>
            </w:pPr>
          </w:p>
          <w:p>
            <w:pPr>
              <w:jc w:val="center"/>
              <w:rPr>
                <w:rFonts w:hint="eastAsia" w:ascii="仿宋" w:hAnsi="仿宋" w:eastAsia="仿宋" w:cs="仿宋"/>
                <w:b w:val="0"/>
                <w:bCs w:val="0"/>
                <w:szCs w:val="21"/>
              </w:rPr>
            </w:pPr>
          </w:p>
          <w:p>
            <w:pPr>
              <w:jc w:val="center"/>
              <w:rPr>
                <w:rFonts w:hint="eastAsia" w:ascii="仿宋" w:hAnsi="仿宋" w:eastAsia="仿宋" w:cs="仿宋"/>
                <w:b w:val="0"/>
                <w:bCs w:val="0"/>
                <w:szCs w:val="21"/>
              </w:rPr>
            </w:pPr>
          </w:p>
          <w:p>
            <w:pPr>
              <w:jc w:val="center"/>
              <w:rPr>
                <w:rFonts w:hint="eastAsia" w:ascii="仿宋" w:hAnsi="仿宋" w:eastAsia="仿宋" w:cs="仿宋"/>
                <w:b w:val="0"/>
                <w:bCs w:val="0"/>
                <w:szCs w:val="21"/>
              </w:rPr>
            </w:pPr>
          </w:p>
          <w:p>
            <w:pPr>
              <w:jc w:val="center"/>
              <w:rPr>
                <w:rFonts w:hint="eastAsia" w:ascii="仿宋" w:hAnsi="仿宋" w:eastAsia="仿宋" w:cs="仿宋"/>
                <w:b w:val="0"/>
                <w:bCs w:val="0"/>
                <w:szCs w:val="21"/>
              </w:rPr>
            </w:pPr>
          </w:p>
          <w:p>
            <w:pPr>
              <w:jc w:val="center"/>
              <w:rPr>
                <w:rFonts w:hint="eastAsia" w:ascii="仿宋" w:hAnsi="仿宋" w:eastAsia="仿宋" w:cs="仿宋"/>
                <w:b w:val="0"/>
                <w:bCs w:val="0"/>
                <w:szCs w:val="21"/>
              </w:rPr>
            </w:pPr>
          </w:p>
          <w:p>
            <w:pPr>
              <w:jc w:val="center"/>
              <w:rPr>
                <w:rFonts w:hint="eastAsia" w:ascii="仿宋" w:hAnsi="仿宋" w:eastAsia="仿宋" w:cs="仿宋"/>
                <w:b w:val="0"/>
                <w:bCs w:val="0"/>
                <w:color w:val="000000"/>
                <w:kern w:val="0"/>
                <w:szCs w:val="21"/>
                <w:lang w:bidi="ar"/>
              </w:rPr>
            </w:pPr>
            <w:r>
              <w:rPr>
                <w:rFonts w:hint="eastAsia" w:ascii="仿宋" w:hAnsi="仿宋" w:eastAsia="仿宋" w:cs="仿宋"/>
                <w:b w:val="0"/>
                <w:bCs w:val="0"/>
                <w:szCs w:val="21"/>
              </w:rPr>
              <w:t>认识问题、分析问题、解决问题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pPr>
              <w:widowControl/>
              <w:jc w:val="left"/>
              <w:rPr>
                <w:rFonts w:hint="eastAsia" w:ascii="仿宋" w:hAnsi="仿宋" w:eastAsia="仿宋" w:cs="仿宋"/>
                <w:b/>
                <w:bCs/>
                <w:color w:val="000000"/>
                <w:kern w:val="0"/>
                <w:szCs w:val="21"/>
                <w:lang w:eastAsia="zh-CN" w:bidi="ar"/>
              </w:rPr>
            </w:pPr>
            <w:r>
              <w:rPr>
                <w:rFonts w:hint="eastAsia" w:ascii="仿宋" w:hAnsi="仿宋" w:eastAsia="仿宋" w:cs="仿宋"/>
                <w:b/>
                <w:bCs/>
                <w:color w:val="000000"/>
                <w:kern w:val="0"/>
                <w:szCs w:val="21"/>
                <w:lang w:bidi="ar"/>
              </w:rPr>
              <w:t>项目</w:t>
            </w:r>
            <w:r>
              <w:rPr>
                <w:rFonts w:hint="eastAsia" w:ascii="仿宋" w:hAnsi="仿宋" w:eastAsia="仿宋" w:cs="仿宋"/>
                <w:b/>
                <w:bCs/>
                <w:color w:val="000000"/>
                <w:kern w:val="0"/>
                <w:szCs w:val="21"/>
                <w:lang w:eastAsia="zh-CN" w:bidi="ar"/>
              </w:rPr>
              <w:t>三、</w:t>
            </w:r>
          </w:p>
          <w:p>
            <w:pPr>
              <w:widowControl/>
              <w:jc w:val="left"/>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bidi="ar"/>
              </w:rPr>
              <w:t>温度控制系统设计与</w:t>
            </w:r>
            <w:r>
              <w:rPr>
                <w:rFonts w:hint="eastAsia" w:ascii="仿宋" w:hAnsi="仿宋" w:eastAsia="仿宋" w:cs="仿宋"/>
                <w:b/>
                <w:bCs/>
                <w:color w:val="000000"/>
                <w:kern w:val="0"/>
                <w:szCs w:val="21"/>
                <w:lang w:val="en-US" w:eastAsia="zh-CN" w:bidi="ar"/>
              </w:rPr>
              <w:t>调试</w:t>
            </w:r>
          </w:p>
        </w:tc>
        <w:tc>
          <w:tcPr>
            <w:tcW w:w="1134" w:type="dxa"/>
            <w:vAlign w:val="center"/>
          </w:tcPr>
          <w:p>
            <w:pPr>
              <w:widowControl/>
              <w:jc w:val="left"/>
              <w:rPr>
                <w:rFonts w:hint="eastAsia" w:ascii="仿宋" w:hAnsi="仿宋" w:eastAsia="仿宋" w:cs="仿宋"/>
                <w:color w:val="000000"/>
                <w:kern w:val="0"/>
                <w:szCs w:val="21"/>
                <w:lang w:bidi="ar"/>
              </w:rPr>
            </w:pPr>
            <w:r>
              <w:rPr>
                <w:rFonts w:hint="eastAsia" w:ascii="仿宋" w:hAnsi="仿宋" w:eastAsia="仿宋" w:cs="仿宋"/>
                <w:b/>
                <w:bCs/>
                <w:color w:val="000000"/>
                <w:kern w:val="0"/>
                <w:szCs w:val="21"/>
                <w:lang w:bidi="ar"/>
              </w:rPr>
              <w:t>任务</w:t>
            </w:r>
            <w:r>
              <w:rPr>
                <w:rFonts w:hint="eastAsia" w:ascii="仿宋" w:hAnsi="仿宋" w:eastAsia="仿宋" w:cs="仿宋"/>
                <w:b/>
                <w:bCs/>
                <w:color w:val="000000"/>
                <w:kern w:val="0"/>
                <w:szCs w:val="21"/>
                <w:lang w:eastAsia="zh-CN" w:bidi="ar"/>
              </w:rPr>
              <w:t>一、</w:t>
            </w:r>
            <w:r>
              <w:rPr>
                <w:rFonts w:hint="eastAsia" w:ascii="仿宋" w:hAnsi="仿宋" w:eastAsia="仿宋" w:cs="仿宋"/>
                <w:b/>
                <w:bCs/>
                <w:color w:val="000000"/>
                <w:kern w:val="0"/>
                <w:szCs w:val="21"/>
                <w:lang w:bidi="ar"/>
              </w:rPr>
              <w:t xml:space="preserve"> 人机界面设计与调试</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numPr>
                <w:ilvl w:val="0"/>
                <w:numId w:val="7"/>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人机界面的设计设计与调试；</w:t>
            </w:r>
          </w:p>
          <w:p>
            <w:pPr>
              <w:jc w:val="left"/>
              <w:rPr>
                <w:rFonts w:hint="eastAsia" w:ascii="仿宋" w:hAnsi="仿宋" w:eastAsia="仿宋" w:cs="仿宋"/>
                <w:szCs w:val="21"/>
                <w:lang w:val="en-US" w:eastAsia="zh-CN"/>
              </w:rPr>
            </w:pPr>
            <w:r>
              <w:rPr>
                <w:rFonts w:hint="eastAsia" w:ascii="仿宋" w:hAnsi="仿宋" w:eastAsia="仿宋" w:cs="仿宋"/>
                <w:szCs w:val="21"/>
              </w:rPr>
              <w:t>教学要求</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提高自主学习能力及信息处理能力</w:t>
            </w:r>
            <w:r>
              <w:rPr>
                <w:rFonts w:hint="eastAsia" w:ascii="仿宋" w:hAnsi="仿宋" w:eastAsia="仿宋" w:cs="仿宋"/>
                <w:szCs w:val="21"/>
              </w:rPr>
              <w:t>；</w:t>
            </w:r>
          </w:p>
          <w:p>
            <w:pPr>
              <w:jc w:val="left"/>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szCs w:val="21"/>
                <w:lang w:val="en-US" w:eastAsia="zh-CN"/>
              </w:rPr>
              <w:t>培养团结协作和创新思维</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了解人机界面的组成、特点</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2）掌握人机界面的绘制和模拟调试</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w:t>
            </w:r>
            <w:r>
              <w:rPr>
                <w:rFonts w:hint="eastAsia" w:ascii="仿宋" w:hAnsi="仿宋" w:eastAsia="仿宋" w:cs="仿宋"/>
                <w:szCs w:val="21"/>
              </w:rPr>
              <w:t>掌握人机界面与PLC的模拟调试</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（1）能够</w:t>
            </w:r>
            <w:r>
              <w:rPr>
                <w:rFonts w:hint="eastAsia" w:ascii="仿宋" w:hAnsi="仿宋" w:eastAsia="仿宋" w:cs="仿宋"/>
                <w:szCs w:val="21"/>
                <w:lang w:val="en-US" w:eastAsia="zh-CN"/>
              </w:rPr>
              <w:t>完成人机界面的绘制和模拟调试</w:t>
            </w:r>
            <w:r>
              <w:rPr>
                <w:rFonts w:hint="eastAsia" w:ascii="仿宋" w:hAnsi="仿宋" w:eastAsia="仿宋" w:cs="仿宋"/>
                <w:szCs w:val="21"/>
                <w:lang w:eastAsia="zh-CN"/>
              </w:rPr>
              <w:t>；</w:t>
            </w:r>
          </w:p>
          <w:p>
            <w:pPr>
              <w:widowControl/>
              <w:jc w:val="left"/>
              <w:rPr>
                <w:rFonts w:hint="eastAsia" w:ascii="仿宋" w:hAnsi="仿宋" w:eastAsia="仿宋" w:cs="仿宋"/>
                <w:szCs w:val="21"/>
              </w:rPr>
            </w:pPr>
            <w:r>
              <w:rPr>
                <w:rFonts w:hint="eastAsia" w:ascii="仿宋" w:hAnsi="仿宋" w:eastAsia="仿宋" w:cs="仿宋"/>
                <w:szCs w:val="21"/>
              </w:rPr>
              <w:t>（2）能够</w:t>
            </w:r>
            <w:r>
              <w:rPr>
                <w:rFonts w:hint="eastAsia" w:ascii="仿宋" w:hAnsi="仿宋" w:eastAsia="仿宋" w:cs="仿宋"/>
                <w:szCs w:val="21"/>
                <w:lang w:val="en-US" w:eastAsia="zh-CN"/>
              </w:rPr>
              <w:t>完成</w:t>
            </w:r>
            <w:r>
              <w:rPr>
                <w:rFonts w:hint="eastAsia" w:ascii="仿宋" w:hAnsi="仿宋" w:eastAsia="仿宋" w:cs="仿宋"/>
                <w:szCs w:val="21"/>
              </w:rPr>
              <w:t>人机界面与PLC的模拟调试。</w:t>
            </w:r>
          </w:p>
        </w:tc>
        <w:tc>
          <w:tcPr>
            <w:tcW w:w="1417" w:type="dxa"/>
            <w:vAlign w:val="center"/>
          </w:tcPr>
          <w:p>
            <w:pPr>
              <w:widowControl/>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1.人机界面设计；</w:t>
            </w:r>
          </w:p>
          <w:p>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2.使用人机界面完成图形化展示；</w:t>
            </w:r>
          </w:p>
          <w:p>
            <w:pPr>
              <w:widowControl/>
              <w:jc w:val="left"/>
              <w:rPr>
                <w:rFonts w:hint="default" w:ascii="仿宋" w:hAnsi="仿宋" w:eastAsia="仿宋" w:cs="仿宋"/>
                <w:color w:val="000000"/>
                <w:kern w:val="0"/>
                <w:szCs w:val="21"/>
                <w:lang w:val="en-US" w:eastAsia="zh-CN" w:bidi="ar"/>
              </w:rPr>
            </w:pPr>
          </w:p>
        </w:tc>
        <w:tc>
          <w:tcPr>
            <w:tcW w:w="1417" w:type="dxa"/>
            <w:vAlign w:val="center"/>
          </w:tcPr>
          <w:p>
            <w:pPr>
              <w:jc w:val="center"/>
              <w:rPr>
                <w:rFonts w:hint="eastAsia" w:ascii="仿宋" w:hAnsi="仿宋" w:eastAsia="仿宋" w:cs="仿宋"/>
                <w:b w:val="0"/>
                <w:bCs w:val="0"/>
                <w:szCs w:val="21"/>
                <w:lang w:val="en-US" w:eastAsia="zh-CN"/>
              </w:rPr>
            </w:pPr>
            <w:r>
              <w:rPr>
                <w:rFonts w:hint="eastAsia" w:ascii="仿宋" w:hAnsi="仿宋" w:eastAsia="仿宋" w:cs="仿宋"/>
                <w:b w:val="0"/>
                <w:bCs w:val="0"/>
                <w:szCs w:val="21"/>
                <w:lang w:val="en-US" w:eastAsia="zh-CN"/>
              </w:rPr>
              <w:t>安全规范、</w:t>
            </w:r>
          </w:p>
          <w:p>
            <w:pPr>
              <w:jc w:val="center"/>
              <w:rPr>
                <w:rFonts w:hint="eastAsia" w:ascii="仿宋" w:hAnsi="仿宋" w:eastAsia="仿宋" w:cs="仿宋"/>
                <w:b w:val="0"/>
                <w:bCs w:val="0"/>
                <w:color w:val="000000"/>
                <w:kern w:val="0"/>
                <w:szCs w:val="21"/>
                <w:lang w:bidi="ar"/>
              </w:rPr>
            </w:pPr>
            <w:r>
              <w:rPr>
                <w:rFonts w:hint="eastAsia" w:ascii="仿宋" w:hAnsi="仿宋" w:eastAsia="仿宋" w:cs="仿宋"/>
                <w:b w:val="0"/>
                <w:bCs w:val="0"/>
                <w:szCs w:val="21"/>
                <w:lang w:val="en-US" w:eastAsia="zh-CN"/>
              </w:rPr>
              <w:t>细致严谨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hint="eastAsia" w:ascii="仿宋" w:hAnsi="仿宋" w:eastAsia="仿宋" w:cs="仿宋"/>
                <w:b/>
                <w:bCs/>
                <w:color w:val="000000"/>
                <w:kern w:val="0"/>
                <w:szCs w:val="21"/>
                <w:lang w:bidi="ar"/>
              </w:rPr>
            </w:pPr>
          </w:p>
        </w:tc>
        <w:tc>
          <w:tcPr>
            <w:tcW w:w="1134" w:type="dxa"/>
            <w:vAlign w:val="center"/>
          </w:tcPr>
          <w:p>
            <w:pPr>
              <w:widowControl/>
              <w:jc w:val="left"/>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任务</w:t>
            </w:r>
            <w:r>
              <w:rPr>
                <w:rFonts w:hint="eastAsia" w:ascii="仿宋" w:hAnsi="仿宋" w:eastAsia="仿宋" w:cs="仿宋"/>
                <w:b/>
                <w:bCs/>
                <w:color w:val="000000"/>
                <w:kern w:val="0"/>
                <w:szCs w:val="21"/>
                <w:lang w:eastAsia="zh-CN" w:bidi="ar"/>
              </w:rPr>
              <w:t>二、</w:t>
            </w:r>
            <w:r>
              <w:rPr>
                <w:rFonts w:hint="eastAsia" w:ascii="仿宋" w:hAnsi="仿宋" w:eastAsia="仿宋" w:cs="仿宋"/>
                <w:b/>
                <w:bCs/>
                <w:color w:val="000000"/>
                <w:kern w:val="0"/>
                <w:szCs w:val="21"/>
                <w:lang w:bidi="ar"/>
              </w:rPr>
              <w:t xml:space="preserve"> 温度控制系统控制电路设计</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1.PLC控制系统外部接线图的绘制及硬件安装；</w:t>
            </w:r>
          </w:p>
          <w:p>
            <w:pPr>
              <w:jc w:val="left"/>
              <w:rPr>
                <w:rFonts w:hint="eastAsia" w:ascii="仿宋" w:hAnsi="仿宋" w:eastAsia="仿宋" w:cs="仿宋"/>
                <w:szCs w:val="21"/>
                <w:lang w:val="en-US" w:eastAsia="zh-CN"/>
              </w:rPr>
            </w:pPr>
            <w:r>
              <w:rPr>
                <w:rFonts w:hint="eastAsia" w:ascii="仿宋" w:hAnsi="仿宋" w:eastAsia="仿宋" w:cs="仿宋"/>
                <w:szCs w:val="21"/>
              </w:rPr>
              <w:t>教学要求</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提高自主学习能力及信息处理能力</w:t>
            </w:r>
            <w:r>
              <w:rPr>
                <w:rFonts w:hint="eastAsia" w:ascii="仿宋" w:hAnsi="仿宋" w:eastAsia="仿宋" w:cs="仿宋"/>
                <w:szCs w:val="21"/>
              </w:rPr>
              <w:t>；</w:t>
            </w:r>
          </w:p>
          <w:p>
            <w:pPr>
              <w:jc w:val="left"/>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szCs w:val="21"/>
                <w:lang w:val="en-US" w:eastAsia="zh-CN"/>
              </w:rPr>
              <w:t>培养团结协作和创新思维</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了解温度控制系统的机械结构组成</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2）掌握温度传感器与模拟量输人/输出模块连线</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（1）能够</w:t>
            </w:r>
            <w:r>
              <w:rPr>
                <w:rFonts w:hint="eastAsia" w:ascii="仿宋" w:hAnsi="仿宋" w:eastAsia="仿宋" w:cs="仿宋"/>
                <w:szCs w:val="21"/>
                <w:lang w:val="en-US" w:eastAsia="zh-CN"/>
              </w:rPr>
              <w:t>绘制温度控制系统的外部接线图；</w:t>
            </w:r>
          </w:p>
          <w:p>
            <w:pPr>
              <w:widowControl/>
              <w:jc w:val="left"/>
              <w:rPr>
                <w:rFonts w:hint="eastAsia" w:ascii="仿宋" w:hAnsi="仿宋" w:eastAsia="仿宋" w:cs="仿宋"/>
                <w:szCs w:val="21"/>
              </w:rPr>
            </w:pPr>
            <w:r>
              <w:rPr>
                <w:rFonts w:hint="eastAsia" w:ascii="仿宋" w:hAnsi="仿宋" w:eastAsia="仿宋" w:cs="仿宋"/>
                <w:szCs w:val="21"/>
              </w:rPr>
              <w:t>（2）能够</w:t>
            </w:r>
            <w:r>
              <w:rPr>
                <w:rFonts w:hint="eastAsia" w:ascii="仿宋" w:hAnsi="仿宋" w:eastAsia="仿宋" w:cs="仿宋"/>
                <w:szCs w:val="21"/>
                <w:lang w:val="en-US" w:eastAsia="zh-CN"/>
              </w:rPr>
              <w:t>完成温度控制系统的硬件连接</w:t>
            </w:r>
            <w:r>
              <w:rPr>
                <w:rFonts w:hint="eastAsia" w:ascii="仿宋" w:hAnsi="仿宋" w:eastAsia="仿宋" w:cs="仿宋"/>
                <w:szCs w:val="21"/>
              </w:rPr>
              <w:t>。</w:t>
            </w:r>
          </w:p>
        </w:tc>
        <w:tc>
          <w:tcPr>
            <w:tcW w:w="1417" w:type="dxa"/>
            <w:vAlign w:val="center"/>
          </w:tcPr>
          <w:p>
            <w:pPr>
              <w:widowControl/>
              <w:jc w:val="left"/>
              <w:rPr>
                <w:rFonts w:hint="eastAsia" w:ascii="仿宋" w:hAnsi="仿宋" w:eastAsia="仿宋" w:cs="仿宋"/>
                <w:szCs w:val="21"/>
                <w:lang w:val="en-US" w:eastAsia="zh-CN"/>
              </w:rPr>
            </w:pPr>
            <w:r>
              <w:rPr>
                <w:rFonts w:hint="eastAsia" w:ascii="仿宋" w:hAnsi="仿宋" w:eastAsia="仿宋" w:cs="仿宋"/>
                <w:szCs w:val="21"/>
                <w:lang w:val="en-US" w:eastAsia="zh-CN"/>
              </w:rPr>
              <w:t>1.PLC控制系统外部接线图的绘制及硬件安装</w:t>
            </w:r>
          </w:p>
          <w:p>
            <w:pPr>
              <w:widowControl/>
              <w:jc w:val="left"/>
              <w:rPr>
                <w:rFonts w:hint="default" w:ascii="仿宋" w:hAnsi="仿宋" w:eastAsia="仿宋" w:cs="仿宋"/>
                <w:szCs w:val="21"/>
                <w:lang w:val="en-US" w:eastAsia="zh-CN"/>
              </w:rPr>
            </w:pPr>
            <w:r>
              <w:rPr>
                <w:rFonts w:hint="eastAsia" w:ascii="仿宋" w:hAnsi="仿宋" w:eastAsia="仿宋" w:cs="仿宋"/>
                <w:szCs w:val="21"/>
                <w:lang w:val="en-US" w:eastAsia="zh-CN"/>
              </w:rPr>
              <w:t>2.PID参数设定</w:t>
            </w:r>
          </w:p>
        </w:tc>
        <w:tc>
          <w:tcPr>
            <w:tcW w:w="1417" w:type="dxa"/>
            <w:vAlign w:val="center"/>
          </w:tcPr>
          <w:p>
            <w:pPr>
              <w:jc w:val="center"/>
              <w:rPr>
                <w:rFonts w:hint="eastAsia" w:ascii="仿宋" w:hAnsi="仿宋" w:eastAsia="仿宋" w:cs="仿宋"/>
                <w:b w:val="0"/>
                <w:bCs w:val="0"/>
                <w:szCs w:val="21"/>
                <w:lang w:val="en-US" w:eastAsia="zh-CN"/>
              </w:rPr>
            </w:pPr>
            <w:r>
              <w:rPr>
                <w:rFonts w:hint="eastAsia" w:ascii="仿宋" w:hAnsi="仿宋" w:eastAsia="仿宋" w:cs="仿宋"/>
                <w:b w:val="0"/>
                <w:bCs w:val="0"/>
                <w:szCs w:val="21"/>
                <w:lang w:val="en-US" w:eastAsia="zh-CN"/>
              </w:rPr>
              <w:t>安全规范、</w:t>
            </w:r>
          </w:p>
          <w:p>
            <w:pPr>
              <w:jc w:val="center"/>
              <w:rPr>
                <w:rFonts w:hint="eastAsia" w:ascii="仿宋" w:hAnsi="仿宋" w:eastAsia="仿宋" w:cs="仿宋"/>
                <w:b w:val="0"/>
                <w:bCs w:val="0"/>
                <w:color w:val="000000"/>
                <w:kern w:val="0"/>
                <w:szCs w:val="21"/>
                <w:lang w:bidi="ar"/>
              </w:rPr>
            </w:pPr>
            <w:r>
              <w:rPr>
                <w:rFonts w:hint="eastAsia" w:ascii="仿宋" w:hAnsi="仿宋" w:eastAsia="仿宋" w:cs="仿宋"/>
                <w:b w:val="0"/>
                <w:bCs w:val="0"/>
                <w:szCs w:val="21"/>
                <w:lang w:val="en-US" w:eastAsia="zh-CN"/>
              </w:rPr>
              <w:t>细致严谨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hint="eastAsia" w:ascii="仿宋" w:hAnsi="仿宋" w:eastAsia="仿宋" w:cs="仿宋"/>
                <w:b/>
                <w:bCs/>
                <w:color w:val="000000"/>
                <w:kern w:val="0"/>
                <w:szCs w:val="21"/>
                <w:lang w:bidi="ar"/>
              </w:rPr>
            </w:pPr>
          </w:p>
        </w:tc>
        <w:tc>
          <w:tcPr>
            <w:tcW w:w="1134" w:type="dxa"/>
            <w:vAlign w:val="center"/>
          </w:tcPr>
          <w:p>
            <w:pPr>
              <w:widowControl/>
              <w:jc w:val="left"/>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任务</w:t>
            </w:r>
            <w:r>
              <w:rPr>
                <w:rFonts w:hint="eastAsia" w:ascii="仿宋" w:hAnsi="仿宋" w:eastAsia="仿宋" w:cs="仿宋"/>
                <w:b/>
                <w:bCs/>
                <w:color w:val="000000"/>
                <w:kern w:val="0"/>
                <w:szCs w:val="21"/>
                <w:lang w:eastAsia="zh-CN" w:bidi="ar"/>
              </w:rPr>
              <w:t>三、</w:t>
            </w:r>
            <w:r>
              <w:rPr>
                <w:rFonts w:hint="eastAsia" w:ascii="仿宋" w:hAnsi="仿宋" w:eastAsia="仿宋" w:cs="仿宋"/>
                <w:b/>
                <w:bCs/>
                <w:color w:val="000000"/>
                <w:kern w:val="0"/>
                <w:szCs w:val="21"/>
                <w:lang w:bidi="ar"/>
              </w:rPr>
              <w:t xml:space="preserve"> 温度控制系统程序设计</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1.编写温度控制系统的 PLC程序并下载运行；</w:t>
            </w:r>
          </w:p>
          <w:p>
            <w:pPr>
              <w:jc w:val="left"/>
              <w:rPr>
                <w:rFonts w:hint="eastAsia" w:ascii="仿宋" w:hAnsi="仿宋" w:eastAsia="仿宋" w:cs="仿宋"/>
                <w:szCs w:val="21"/>
                <w:lang w:val="en-US" w:eastAsia="zh-CN"/>
              </w:rPr>
            </w:pPr>
            <w:r>
              <w:rPr>
                <w:rFonts w:hint="eastAsia" w:ascii="仿宋" w:hAnsi="仿宋" w:eastAsia="仿宋" w:cs="仿宋"/>
                <w:szCs w:val="21"/>
              </w:rPr>
              <w:t>教学要求</w:t>
            </w:r>
            <w:r>
              <w:rPr>
                <w:rFonts w:hint="eastAsia" w:ascii="仿宋" w:hAnsi="仿宋" w:eastAsia="仿宋" w:cs="仿宋"/>
                <w:szCs w:val="21"/>
                <w:lang w:val="en-US" w:eastAsia="zh-CN"/>
              </w:rPr>
              <w:t>：</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提高自主学习能力及信息处理能力</w:t>
            </w:r>
            <w:r>
              <w:rPr>
                <w:rFonts w:hint="eastAsia" w:ascii="仿宋" w:hAnsi="仿宋" w:eastAsia="仿宋" w:cs="仿宋"/>
                <w:szCs w:val="21"/>
              </w:rPr>
              <w:t>；</w:t>
            </w:r>
          </w:p>
          <w:p>
            <w:pPr>
              <w:jc w:val="left"/>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szCs w:val="21"/>
                <w:lang w:val="en-US" w:eastAsia="zh-CN"/>
              </w:rPr>
              <w:t>培养团结协作和创新思维</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掌握模拟量模块的端子功能和参数设置</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2）掌握PLC的PID指令格式及功能</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（1）能够</w:t>
            </w:r>
            <w:r>
              <w:rPr>
                <w:rFonts w:hint="eastAsia" w:ascii="仿宋" w:hAnsi="仿宋" w:eastAsia="仿宋" w:cs="仿宋"/>
                <w:szCs w:val="21"/>
                <w:lang w:val="en-US" w:eastAsia="zh-CN"/>
              </w:rPr>
              <w:t>完成温度控制系统的PLC 程序编写及调试；</w:t>
            </w:r>
          </w:p>
          <w:p>
            <w:pPr>
              <w:widowControl/>
              <w:jc w:val="left"/>
              <w:rPr>
                <w:rFonts w:hint="eastAsia" w:ascii="仿宋" w:hAnsi="仿宋" w:eastAsia="仿宋" w:cs="仿宋"/>
                <w:szCs w:val="21"/>
              </w:rPr>
            </w:pPr>
          </w:p>
        </w:tc>
        <w:tc>
          <w:tcPr>
            <w:tcW w:w="1417" w:type="dxa"/>
            <w:vAlign w:val="center"/>
          </w:tcPr>
          <w:p>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1.</w:t>
            </w:r>
            <w:r>
              <w:rPr>
                <w:rFonts w:hint="eastAsia" w:ascii="仿宋" w:hAnsi="仿宋" w:eastAsia="仿宋" w:cs="仿宋"/>
                <w:color w:val="000000"/>
                <w:kern w:val="0"/>
                <w:szCs w:val="21"/>
                <w:lang w:bidi="ar"/>
              </w:rPr>
              <w:t>温度控制系统的 PLC程序</w:t>
            </w:r>
            <w:r>
              <w:rPr>
                <w:rFonts w:hint="eastAsia" w:ascii="仿宋" w:hAnsi="仿宋" w:eastAsia="仿宋" w:cs="仿宋"/>
                <w:color w:val="000000"/>
                <w:kern w:val="0"/>
                <w:szCs w:val="21"/>
                <w:lang w:val="en-US" w:eastAsia="zh-CN" w:bidi="ar"/>
              </w:rPr>
              <w:t>设计和调试</w:t>
            </w:r>
          </w:p>
        </w:tc>
        <w:tc>
          <w:tcPr>
            <w:tcW w:w="1417" w:type="dxa"/>
            <w:vAlign w:val="center"/>
          </w:tcPr>
          <w:p>
            <w:pPr>
              <w:jc w:val="center"/>
              <w:rPr>
                <w:rFonts w:hint="eastAsia" w:ascii="仿宋" w:hAnsi="仿宋" w:eastAsia="仿宋" w:cs="仿宋"/>
                <w:b w:val="0"/>
                <w:bCs w:val="0"/>
                <w:color w:val="000000"/>
                <w:kern w:val="0"/>
                <w:szCs w:val="21"/>
                <w:lang w:bidi="ar"/>
              </w:rPr>
            </w:pPr>
            <w:r>
              <w:rPr>
                <w:rFonts w:hint="eastAsia" w:ascii="仿宋" w:hAnsi="仿宋" w:eastAsia="仿宋" w:cs="仿宋"/>
                <w:b w:val="0"/>
                <w:bCs w:val="0"/>
                <w:szCs w:val="21"/>
              </w:rPr>
              <w:t>认识问题、分析问题、解决问题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pPr>
              <w:widowControl/>
              <w:jc w:val="center"/>
              <w:rPr>
                <w:rFonts w:hint="eastAsia" w:ascii="仿宋" w:hAnsi="仿宋" w:eastAsia="仿宋" w:cs="仿宋"/>
                <w:b/>
                <w:bCs/>
                <w:color w:val="000000"/>
                <w:kern w:val="0"/>
                <w:szCs w:val="21"/>
                <w:lang w:val="en-US" w:eastAsia="zh-CN" w:bidi="ar"/>
              </w:rPr>
            </w:pPr>
          </w:p>
          <w:p>
            <w:pPr>
              <w:widowControl/>
              <w:jc w:val="center"/>
              <w:rPr>
                <w:rFonts w:hint="eastAsia" w:ascii="仿宋" w:hAnsi="仿宋" w:eastAsia="仿宋" w:cs="仿宋"/>
                <w:b/>
                <w:bCs/>
                <w:color w:val="000000"/>
                <w:kern w:val="0"/>
                <w:szCs w:val="21"/>
                <w:lang w:val="en-US" w:eastAsia="zh-CN" w:bidi="ar"/>
              </w:rPr>
            </w:pPr>
          </w:p>
          <w:p>
            <w:pPr>
              <w:widowControl/>
              <w:jc w:val="center"/>
              <w:rPr>
                <w:rFonts w:hint="eastAsia" w:ascii="仿宋" w:hAnsi="仿宋" w:eastAsia="仿宋" w:cs="仿宋"/>
                <w:b/>
                <w:bCs/>
                <w:color w:val="000000"/>
                <w:kern w:val="0"/>
                <w:szCs w:val="21"/>
                <w:lang w:val="en-US" w:eastAsia="zh-CN" w:bidi="ar"/>
              </w:rPr>
            </w:pPr>
          </w:p>
          <w:p>
            <w:pPr>
              <w:widowControl/>
              <w:jc w:val="center"/>
              <w:rPr>
                <w:rFonts w:hint="eastAsia" w:ascii="仿宋" w:hAnsi="仿宋" w:eastAsia="仿宋" w:cs="仿宋"/>
                <w:b/>
                <w:bCs/>
                <w:color w:val="000000"/>
                <w:kern w:val="0"/>
                <w:szCs w:val="21"/>
                <w:lang w:val="en-US" w:eastAsia="zh-CN" w:bidi="ar"/>
              </w:rPr>
            </w:pPr>
          </w:p>
          <w:p>
            <w:pPr>
              <w:widowControl/>
              <w:jc w:val="center"/>
              <w:rPr>
                <w:rFonts w:hint="eastAsia" w:ascii="仿宋" w:hAnsi="仿宋" w:eastAsia="仿宋" w:cs="仿宋"/>
                <w:b/>
                <w:bCs/>
                <w:color w:val="000000"/>
                <w:kern w:val="0"/>
                <w:szCs w:val="21"/>
                <w:lang w:val="en-US" w:eastAsia="zh-CN" w:bidi="ar"/>
              </w:rPr>
            </w:pPr>
          </w:p>
          <w:p>
            <w:pPr>
              <w:widowControl/>
              <w:jc w:val="center"/>
              <w:rPr>
                <w:rFonts w:hint="eastAsia" w:ascii="仿宋" w:hAnsi="仿宋" w:eastAsia="仿宋" w:cs="仿宋"/>
                <w:b/>
                <w:bCs/>
                <w:color w:val="000000"/>
                <w:kern w:val="0"/>
                <w:szCs w:val="21"/>
                <w:lang w:val="en-US" w:eastAsia="zh-CN" w:bidi="ar"/>
              </w:rPr>
            </w:pPr>
          </w:p>
          <w:p>
            <w:pPr>
              <w:widowControl/>
              <w:jc w:val="center"/>
              <w:rPr>
                <w:rFonts w:hint="eastAsia" w:ascii="仿宋" w:hAnsi="仿宋" w:eastAsia="仿宋" w:cs="仿宋"/>
                <w:b/>
                <w:bCs/>
                <w:color w:val="000000"/>
                <w:kern w:val="0"/>
                <w:szCs w:val="21"/>
                <w:lang w:val="en-US" w:eastAsia="zh-CN" w:bidi="ar"/>
              </w:rPr>
            </w:pPr>
          </w:p>
          <w:p>
            <w:pPr>
              <w:widowControl/>
              <w:jc w:val="center"/>
              <w:rPr>
                <w:rFonts w:hint="eastAsia" w:ascii="仿宋" w:hAnsi="仿宋" w:eastAsia="仿宋" w:cs="仿宋"/>
                <w:b/>
                <w:bCs/>
                <w:color w:val="000000"/>
                <w:kern w:val="0"/>
                <w:szCs w:val="21"/>
                <w:lang w:val="en-US" w:eastAsia="zh-CN" w:bidi="ar"/>
              </w:rPr>
            </w:pPr>
          </w:p>
          <w:p>
            <w:pPr>
              <w:widowControl/>
              <w:jc w:val="center"/>
              <w:rPr>
                <w:rFonts w:hint="eastAsia" w:ascii="仿宋" w:hAnsi="仿宋" w:eastAsia="仿宋" w:cs="仿宋"/>
                <w:b/>
                <w:bCs/>
                <w:color w:val="000000"/>
                <w:kern w:val="0"/>
                <w:szCs w:val="21"/>
                <w:lang w:val="en-US" w:eastAsia="zh-CN" w:bidi="ar"/>
              </w:rPr>
            </w:pPr>
          </w:p>
          <w:p>
            <w:pPr>
              <w:widowControl/>
              <w:jc w:val="center"/>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项目四、</w:t>
            </w:r>
          </w:p>
          <w:p>
            <w:pPr>
              <w:widowControl/>
              <w:jc w:val="center"/>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分拣系统设计与调试</w:t>
            </w:r>
          </w:p>
        </w:tc>
        <w:tc>
          <w:tcPr>
            <w:tcW w:w="1134" w:type="dxa"/>
            <w:vAlign w:val="center"/>
          </w:tcPr>
          <w:p>
            <w:pPr>
              <w:widowControl/>
              <w:jc w:val="left"/>
              <w:rPr>
                <w:rFonts w:hint="eastAsia" w:ascii="仿宋" w:hAnsi="仿宋" w:eastAsia="仿宋" w:cs="仿宋"/>
                <w:b/>
                <w:bCs/>
                <w:color w:val="000000"/>
                <w:kern w:val="0"/>
                <w:szCs w:val="21"/>
                <w:lang w:bidi="ar"/>
              </w:rPr>
            </w:pPr>
          </w:p>
          <w:p>
            <w:pPr>
              <w:widowControl/>
              <w:jc w:val="left"/>
              <w:rPr>
                <w:rFonts w:hint="eastAsia" w:ascii="仿宋" w:hAnsi="仿宋" w:eastAsia="仿宋" w:cs="仿宋"/>
                <w:b/>
                <w:bCs/>
                <w:color w:val="000000"/>
                <w:kern w:val="0"/>
                <w:szCs w:val="21"/>
                <w:lang w:bidi="ar"/>
              </w:rPr>
            </w:pPr>
          </w:p>
          <w:p>
            <w:pPr>
              <w:widowControl/>
              <w:jc w:val="left"/>
              <w:rPr>
                <w:rFonts w:hint="eastAsia" w:ascii="仿宋" w:hAnsi="仿宋" w:eastAsia="仿宋" w:cs="仿宋"/>
                <w:b/>
                <w:bCs/>
                <w:color w:val="000000"/>
                <w:kern w:val="0"/>
                <w:szCs w:val="21"/>
                <w:lang w:bidi="ar"/>
              </w:rPr>
            </w:pPr>
          </w:p>
          <w:p>
            <w:pPr>
              <w:widowControl/>
              <w:jc w:val="left"/>
              <w:rPr>
                <w:rFonts w:hint="eastAsia" w:ascii="仿宋" w:hAnsi="仿宋" w:eastAsia="仿宋" w:cs="仿宋"/>
                <w:b/>
                <w:bCs/>
                <w:color w:val="000000"/>
                <w:kern w:val="0"/>
                <w:szCs w:val="21"/>
                <w:lang w:bidi="ar"/>
              </w:rPr>
            </w:pPr>
          </w:p>
          <w:p>
            <w:pPr>
              <w:widowControl/>
              <w:jc w:val="left"/>
              <w:rPr>
                <w:rFonts w:hint="eastAsia" w:ascii="仿宋" w:hAnsi="仿宋" w:eastAsia="仿宋" w:cs="仿宋"/>
                <w:b/>
                <w:bCs/>
                <w:color w:val="000000"/>
                <w:kern w:val="0"/>
                <w:szCs w:val="21"/>
                <w:lang w:bidi="ar"/>
              </w:rPr>
            </w:pPr>
          </w:p>
          <w:p>
            <w:pPr>
              <w:widowControl/>
              <w:jc w:val="left"/>
              <w:rPr>
                <w:rFonts w:hint="eastAsia" w:ascii="仿宋" w:hAnsi="仿宋" w:eastAsia="仿宋" w:cs="仿宋"/>
                <w:b/>
                <w:bCs/>
                <w:color w:val="000000"/>
                <w:kern w:val="0"/>
                <w:szCs w:val="21"/>
                <w:lang w:bidi="ar"/>
              </w:rPr>
            </w:pPr>
          </w:p>
          <w:p>
            <w:pPr>
              <w:widowControl/>
              <w:jc w:val="left"/>
              <w:rPr>
                <w:rFonts w:hint="eastAsia" w:ascii="仿宋" w:hAnsi="仿宋" w:eastAsia="仿宋" w:cs="仿宋"/>
                <w:b/>
                <w:bCs/>
                <w:color w:val="000000"/>
                <w:kern w:val="0"/>
                <w:szCs w:val="21"/>
                <w:lang w:bidi="ar"/>
              </w:rPr>
            </w:pPr>
          </w:p>
          <w:p>
            <w:pPr>
              <w:widowControl/>
              <w:jc w:val="left"/>
              <w:rPr>
                <w:rFonts w:hint="eastAsia" w:ascii="仿宋" w:hAnsi="仿宋" w:eastAsia="仿宋" w:cs="仿宋"/>
                <w:b/>
                <w:bCs/>
                <w:color w:val="000000"/>
                <w:kern w:val="0"/>
                <w:szCs w:val="21"/>
                <w:lang w:bidi="ar"/>
              </w:rPr>
            </w:pPr>
          </w:p>
          <w:p>
            <w:pPr>
              <w:widowControl/>
              <w:jc w:val="left"/>
              <w:rPr>
                <w:rFonts w:hint="eastAsia" w:ascii="仿宋" w:hAnsi="仿宋" w:eastAsia="仿宋" w:cs="仿宋"/>
                <w:b/>
                <w:bCs/>
                <w:color w:val="000000"/>
                <w:kern w:val="0"/>
                <w:szCs w:val="21"/>
                <w:lang w:bidi="ar"/>
              </w:rPr>
            </w:pPr>
          </w:p>
          <w:p>
            <w:pPr>
              <w:widowControl/>
              <w:jc w:val="left"/>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任务</w:t>
            </w:r>
            <w:r>
              <w:rPr>
                <w:rFonts w:hint="eastAsia" w:ascii="仿宋" w:hAnsi="仿宋" w:eastAsia="仿宋" w:cs="仿宋"/>
                <w:b/>
                <w:bCs/>
                <w:color w:val="000000"/>
                <w:kern w:val="0"/>
                <w:szCs w:val="21"/>
                <w:lang w:eastAsia="zh-CN" w:bidi="ar"/>
              </w:rPr>
              <w:t>一、</w:t>
            </w:r>
            <w:r>
              <w:rPr>
                <w:rFonts w:hint="eastAsia" w:ascii="仿宋" w:hAnsi="仿宋" w:eastAsia="仿宋" w:cs="仿宋"/>
                <w:b/>
                <w:bCs/>
                <w:color w:val="000000"/>
                <w:kern w:val="0"/>
                <w:szCs w:val="21"/>
                <w:lang w:bidi="ar"/>
              </w:rPr>
              <w:t xml:space="preserve"> 机器视觉系统的设计与调试</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numPr>
                <w:ilvl w:val="0"/>
                <w:numId w:val="8"/>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使用机器视觉系统进行外部信号采集图像，通过颜色对物料进行识别。</w:t>
            </w:r>
          </w:p>
          <w:p>
            <w:pPr>
              <w:jc w:val="left"/>
              <w:rPr>
                <w:rFonts w:hint="eastAsia" w:ascii="仿宋" w:hAnsi="仿宋" w:eastAsia="仿宋" w:cs="仿宋"/>
                <w:szCs w:val="21"/>
                <w:lang w:val="en-US" w:eastAsia="zh-CN"/>
              </w:rPr>
            </w:pPr>
            <w:r>
              <w:rPr>
                <w:rFonts w:hint="eastAsia" w:ascii="仿宋" w:hAnsi="仿宋" w:eastAsia="仿宋" w:cs="仿宋"/>
                <w:szCs w:val="21"/>
              </w:rPr>
              <w:t>教学要求</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养成良好的规范意识和安全意识</w:t>
            </w:r>
            <w:r>
              <w:rPr>
                <w:rFonts w:hint="eastAsia" w:ascii="仿宋" w:hAnsi="仿宋" w:eastAsia="仿宋" w:cs="仿宋"/>
                <w:szCs w:val="21"/>
              </w:rPr>
              <w:t>；</w:t>
            </w:r>
          </w:p>
          <w:p>
            <w:pPr>
              <w:jc w:val="left"/>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szCs w:val="21"/>
                <w:lang w:val="en-US" w:eastAsia="zh-CN"/>
              </w:rPr>
              <w:t>养成严谨细致，精益求精的工匠精神</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了解机器视觉系统硬件架构组成</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2）掌握机器视觉硬件系统选型</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w:t>
            </w:r>
            <w:r>
              <w:rPr>
                <w:rFonts w:hint="eastAsia" w:ascii="仿宋" w:hAnsi="仿宋" w:eastAsia="仿宋" w:cs="仿宋"/>
                <w:szCs w:val="21"/>
              </w:rPr>
              <w:t>掌握机器视觉控制器与 PLC之间的通信</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（1）能够</w:t>
            </w:r>
            <w:r>
              <w:rPr>
                <w:rFonts w:hint="eastAsia" w:ascii="仿宋" w:hAnsi="仿宋" w:eastAsia="仿宋" w:cs="仿宋"/>
                <w:szCs w:val="21"/>
                <w:lang w:val="en-US" w:eastAsia="zh-CN"/>
              </w:rPr>
              <w:t>完成机器视觉系统硬件调试</w:t>
            </w:r>
            <w:r>
              <w:rPr>
                <w:rFonts w:hint="eastAsia" w:ascii="仿宋" w:hAnsi="仿宋" w:eastAsia="仿宋" w:cs="仿宋"/>
                <w:szCs w:val="21"/>
                <w:lang w:eastAsia="zh-CN"/>
              </w:rPr>
              <w:t>；</w:t>
            </w:r>
          </w:p>
          <w:p>
            <w:pPr>
              <w:widowControl/>
              <w:jc w:val="left"/>
              <w:rPr>
                <w:rFonts w:hint="eastAsia" w:ascii="仿宋" w:hAnsi="仿宋" w:eastAsia="仿宋" w:cs="仿宋"/>
                <w:szCs w:val="21"/>
              </w:rPr>
            </w:pPr>
          </w:p>
        </w:tc>
        <w:tc>
          <w:tcPr>
            <w:tcW w:w="1417" w:type="dxa"/>
            <w:vAlign w:val="center"/>
          </w:tcPr>
          <w:p>
            <w:pPr>
              <w:widowControl/>
              <w:jc w:val="left"/>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1.变频器的使用；</w:t>
            </w:r>
          </w:p>
          <w:p>
            <w:pPr>
              <w:widowControl/>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2.对相机、光源、镜头的选型</w:t>
            </w:r>
          </w:p>
        </w:tc>
        <w:tc>
          <w:tcPr>
            <w:tcW w:w="1417" w:type="dxa"/>
            <w:vAlign w:val="center"/>
          </w:tcPr>
          <w:p>
            <w:pPr>
              <w:jc w:val="center"/>
              <w:rPr>
                <w:rFonts w:hint="eastAsia" w:ascii="仿宋" w:hAnsi="仿宋" w:eastAsia="仿宋" w:cs="仿宋"/>
                <w:b w:val="0"/>
                <w:bCs w:val="0"/>
                <w:szCs w:val="21"/>
                <w:lang w:val="en-US" w:eastAsia="zh-CN"/>
              </w:rPr>
            </w:pPr>
          </w:p>
          <w:p>
            <w:pPr>
              <w:jc w:val="center"/>
              <w:rPr>
                <w:rFonts w:hint="eastAsia" w:ascii="仿宋" w:hAnsi="仿宋" w:eastAsia="仿宋" w:cs="仿宋"/>
                <w:b w:val="0"/>
                <w:bCs w:val="0"/>
                <w:szCs w:val="21"/>
                <w:lang w:val="en-US" w:eastAsia="zh-CN"/>
              </w:rPr>
            </w:pPr>
          </w:p>
          <w:p>
            <w:pPr>
              <w:jc w:val="center"/>
              <w:rPr>
                <w:rFonts w:hint="eastAsia" w:ascii="仿宋" w:hAnsi="仿宋" w:eastAsia="仿宋" w:cs="仿宋"/>
                <w:b w:val="0"/>
                <w:bCs w:val="0"/>
                <w:szCs w:val="21"/>
                <w:lang w:val="en-US" w:eastAsia="zh-CN"/>
              </w:rPr>
            </w:pPr>
          </w:p>
          <w:p>
            <w:pPr>
              <w:jc w:val="center"/>
              <w:rPr>
                <w:rFonts w:hint="eastAsia" w:ascii="仿宋" w:hAnsi="仿宋" w:eastAsia="仿宋" w:cs="仿宋"/>
                <w:b w:val="0"/>
                <w:bCs w:val="0"/>
                <w:szCs w:val="21"/>
                <w:lang w:val="en-US" w:eastAsia="zh-CN"/>
              </w:rPr>
            </w:pPr>
          </w:p>
          <w:p>
            <w:pPr>
              <w:jc w:val="center"/>
              <w:rPr>
                <w:rFonts w:hint="eastAsia" w:ascii="仿宋" w:hAnsi="仿宋" w:eastAsia="仿宋" w:cs="仿宋"/>
                <w:b w:val="0"/>
                <w:bCs w:val="0"/>
                <w:szCs w:val="21"/>
                <w:lang w:val="en-US" w:eastAsia="zh-CN"/>
              </w:rPr>
            </w:pPr>
          </w:p>
          <w:p>
            <w:pPr>
              <w:jc w:val="center"/>
              <w:rPr>
                <w:rFonts w:hint="eastAsia" w:ascii="仿宋" w:hAnsi="仿宋" w:eastAsia="仿宋" w:cs="仿宋"/>
                <w:b w:val="0"/>
                <w:bCs w:val="0"/>
                <w:szCs w:val="21"/>
                <w:lang w:val="en-US" w:eastAsia="zh-CN"/>
              </w:rPr>
            </w:pPr>
          </w:p>
          <w:p>
            <w:pPr>
              <w:jc w:val="center"/>
              <w:rPr>
                <w:rFonts w:hint="eastAsia" w:ascii="仿宋" w:hAnsi="仿宋" w:eastAsia="仿宋" w:cs="仿宋"/>
                <w:b w:val="0"/>
                <w:bCs w:val="0"/>
                <w:szCs w:val="21"/>
                <w:lang w:val="en-US" w:eastAsia="zh-CN"/>
              </w:rPr>
            </w:pPr>
          </w:p>
          <w:p>
            <w:pPr>
              <w:jc w:val="center"/>
              <w:rPr>
                <w:rFonts w:hint="eastAsia" w:ascii="仿宋" w:hAnsi="仿宋" w:eastAsia="仿宋" w:cs="仿宋"/>
                <w:b w:val="0"/>
                <w:bCs w:val="0"/>
                <w:szCs w:val="21"/>
                <w:lang w:val="en-US" w:eastAsia="zh-CN"/>
              </w:rPr>
            </w:pPr>
          </w:p>
          <w:p>
            <w:pPr>
              <w:jc w:val="center"/>
              <w:rPr>
                <w:rFonts w:hint="eastAsia" w:ascii="仿宋" w:hAnsi="仿宋" w:eastAsia="仿宋" w:cs="仿宋"/>
                <w:b w:val="0"/>
                <w:bCs w:val="0"/>
                <w:szCs w:val="21"/>
                <w:lang w:val="en-US" w:eastAsia="zh-CN"/>
              </w:rPr>
            </w:pPr>
          </w:p>
          <w:p>
            <w:pPr>
              <w:jc w:val="center"/>
              <w:rPr>
                <w:rFonts w:hint="eastAsia" w:ascii="仿宋" w:hAnsi="仿宋" w:eastAsia="仿宋" w:cs="仿宋"/>
                <w:b w:val="0"/>
                <w:bCs w:val="0"/>
                <w:szCs w:val="21"/>
                <w:lang w:val="en-US" w:eastAsia="zh-CN"/>
              </w:rPr>
            </w:pPr>
          </w:p>
          <w:p>
            <w:pPr>
              <w:jc w:val="center"/>
              <w:rPr>
                <w:rFonts w:hint="eastAsia" w:ascii="仿宋" w:hAnsi="仿宋" w:eastAsia="仿宋" w:cs="仿宋"/>
                <w:b w:val="0"/>
                <w:bCs w:val="0"/>
                <w:szCs w:val="21"/>
                <w:lang w:val="en-US" w:eastAsia="zh-CN"/>
              </w:rPr>
            </w:pPr>
            <w:r>
              <w:rPr>
                <w:rFonts w:hint="eastAsia" w:ascii="仿宋" w:hAnsi="仿宋" w:eastAsia="仿宋" w:cs="仿宋"/>
                <w:b w:val="0"/>
                <w:bCs w:val="0"/>
                <w:szCs w:val="21"/>
                <w:lang w:val="en-US" w:eastAsia="zh-CN"/>
              </w:rPr>
              <w:t>严谨细致、</w:t>
            </w:r>
          </w:p>
          <w:p>
            <w:pPr>
              <w:jc w:val="center"/>
              <w:rPr>
                <w:rFonts w:hint="eastAsia" w:ascii="仿宋" w:hAnsi="仿宋" w:eastAsia="仿宋" w:cs="仿宋"/>
                <w:b w:val="0"/>
                <w:bCs w:val="0"/>
                <w:color w:val="000000"/>
                <w:kern w:val="0"/>
                <w:szCs w:val="21"/>
                <w:lang w:bidi="ar"/>
              </w:rPr>
            </w:pPr>
            <w:r>
              <w:rPr>
                <w:rFonts w:hint="eastAsia" w:ascii="仿宋" w:hAnsi="仿宋" w:eastAsia="仿宋" w:cs="仿宋"/>
                <w:b w:val="0"/>
                <w:bCs w:val="0"/>
                <w:szCs w:val="21"/>
                <w:lang w:val="en-US" w:eastAsia="zh-CN"/>
              </w:rPr>
              <w:t>精益求精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hint="eastAsia" w:ascii="仿宋" w:hAnsi="仿宋" w:eastAsia="仿宋" w:cs="仿宋"/>
                <w:b/>
                <w:bCs/>
                <w:color w:val="000000"/>
                <w:kern w:val="0"/>
                <w:szCs w:val="21"/>
                <w:lang w:bidi="ar"/>
              </w:rPr>
            </w:pPr>
          </w:p>
        </w:tc>
        <w:tc>
          <w:tcPr>
            <w:tcW w:w="1134" w:type="dxa"/>
            <w:vAlign w:val="center"/>
          </w:tcPr>
          <w:p>
            <w:pPr>
              <w:widowControl/>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任务二、</w:t>
            </w:r>
          </w:p>
          <w:p>
            <w:pPr>
              <w:widowControl/>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变频器系统的设计</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numPr>
                <w:ilvl w:val="0"/>
                <w:numId w:val="9"/>
              </w:numPr>
              <w:tabs>
                <w:tab w:val="clear" w:pos="312"/>
              </w:tabs>
              <w:jc w:val="left"/>
              <w:rPr>
                <w:rFonts w:hint="eastAsia" w:ascii="仿宋" w:hAnsi="仿宋" w:eastAsia="仿宋" w:cs="仿宋"/>
                <w:szCs w:val="21"/>
                <w:lang w:val="en-US" w:eastAsia="zh-CN"/>
              </w:rPr>
            </w:pPr>
            <w:r>
              <w:rPr>
                <w:rFonts w:hint="eastAsia" w:ascii="仿宋" w:hAnsi="仿宋" w:eastAsia="仿宋" w:cs="仿宋"/>
                <w:szCs w:val="21"/>
                <w:lang w:val="en-US" w:eastAsia="zh-CN"/>
              </w:rPr>
              <w:t>应用信捷VH5变频器来控制电动机的正转、反转、多段速运转数；</w:t>
            </w:r>
          </w:p>
          <w:p>
            <w:pPr>
              <w:numPr>
                <w:ilvl w:val="0"/>
                <w:numId w:val="9"/>
              </w:numPr>
              <w:tabs>
                <w:tab w:val="clear" w:pos="312"/>
              </w:tabs>
              <w:jc w:val="left"/>
              <w:rPr>
                <w:rFonts w:hint="eastAsia" w:ascii="仿宋" w:hAnsi="仿宋" w:eastAsia="仿宋" w:cs="仿宋"/>
                <w:szCs w:val="21"/>
                <w:lang w:val="en-US" w:eastAsia="zh-CN"/>
              </w:rPr>
            </w:pPr>
            <w:r>
              <w:rPr>
                <w:rFonts w:hint="eastAsia" w:ascii="仿宋" w:hAnsi="仿宋" w:eastAsia="仿宋" w:cs="仿宋"/>
                <w:szCs w:val="21"/>
                <w:lang w:val="en-US" w:eastAsia="zh-CN"/>
              </w:rPr>
              <w:t>应用VH5 变频器对电动机进行模拟量控制、与上位机 PLC 进行通信。</w:t>
            </w:r>
          </w:p>
          <w:p>
            <w:pPr>
              <w:jc w:val="left"/>
              <w:rPr>
                <w:rFonts w:hint="eastAsia" w:ascii="仿宋" w:hAnsi="仿宋" w:eastAsia="仿宋" w:cs="仿宋"/>
                <w:szCs w:val="21"/>
                <w:lang w:val="en-US" w:eastAsia="zh-CN"/>
              </w:rPr>
            </w:pPr>
            <w:r>
              <w:rPr>
                <w:rFonts w:hint="eastAsia" w:ascii="仿宋" w:hAnsi="仿宋" w:eastAsia="仿宋" w:cs="仿宋"/>
                <w:szCs w:val="21"/>
              </w:rPr>
              <w:t>教学要求</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养成良好的规范意识和安全意识</w:t>
            </w:r>
            <w:r>
              <w:rPr>
                <w:rFonts w:hint="eastAsia" w:ascii="仿宋" w:hAnsi="仿宋" w:eastAsia="仿宋" w:cs="仿宋"/>
                <w:szCs w:val="21"/>
              </w:rPr>
              <w:t>；</w:t>
            </w:r>
          </w:p>
          <w:p>
            <w:pPr>
              <w:jc w:val="left"/>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szCs w:val="21"/>
                <w:lang w:val="en-US" w:eastAsia="zh-CN"/>
              </w:rPr>
              <w:t>养成严谨细致，精益求精的工匠精神</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了解信捷 VH5系列变频器的组成</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2）理解变频器的工作原理</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（1）能够</w:t>
            </w:r>
            <w:r>
              <w:rPr>
                <w:rFonts w:hint="eastAsia" w:ascii="仿宋" w:hAnsi="仿宋" w:eastAsia="仿宋" w:cs="仿宋"/>
                <w:szCs w:val="21"/>
                <w:lang w:val="en-US" w:eastAsia="zh-CN"/>
              </w:rPr>
              <w:t>设置和调节变频器参数</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能够</w:t>
            </w:r>
            <w:r>
              <w:rPr>
                <w:rFonts w:hint="eastAsia" w:ascii="仿宋" w:hAnsi="仿宋" w:eastAsia="仿宋" w:cs="仿宋"/>
                <w:szCs w:val="21"/>
                <w:lang w:eastAsia="zh-CN"/>
              </w:rPr>
              <w:t>绘制变频器外部接线图</w:t>
            </w:r>
          </w:p>
          <w:p>
            <w:pPr>
              <w:widowControl/>
              <w:jc w:val="left"/>
              <w:rPr>
                <w:rFonts w:hint="eastAsia" w:ascii="仿宋" w:hAnsi="仿宋" w:eastAsia="仿宋" w:cs="仿宋"/>
                <w:szCs w:val="21"/>
              </w:rPr>
            </w:pPr>
          </w:p>
        </w:tc>
        <w:tc>
          <w:tcPr>
            <w:tcW w:w="1417" w:type="dxa"/>
            <w:vAlign w:val="center"/>
          </w:tcPr>
          <w:p>
            <w:pPr>
              <w:widowControl/>
              <w:numPr>
                <w:ilvl w:val="0"/>
                <w:numId w:val="1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信捷VH5变频器控制电机的运行</w:t>
            </w:r>
          </w:p>
          <w:p>
            <w:pPr>
              <w:widowControl/>
              <w:numPr>
                <w:ilvl w:val="0"/>
                <w:numId w:val="10"/>
              </w:numPr>
              <w:jc w:val="left"/>
              <w:rPr>
                <w:rFonts w:hint="default" w:ascii="仿宋" w:hAnsi="仿宋" w:eastAsia="仿宋" w:cs="仿宋"/>
                <w:szCs w:val="21"/>
                <w:lang w:val="en-US" w:eastAsia="zh-CN"/>
              </w:rPr>
            </w:pPr>
            <w:r>
              <w:rPr>
                <w:rFonts w:hint="eastAsia" w:ascii="仿宋" w:hAnsi="仿宋" w:eastAsia="仿宋" w:cs="仿宋"/>
                <w:szCs w:val="21"/>
                <w:lang w:val="en-US" w:eastAsia="zh-CN"/>
              </w:rPr>
              <w:t>信捷VH5变频器与PLC的通信</w:t>
            </w:r>
          </w:p>
        </w:tc>
        <w:tc>
          <w:tcPr>
            <w:tcW w:w="1417" w:type="dxa"/>
            <w:vAlign w:val="center"/>
          </w:tcPr>
          <w:p>
            <w:pPr>
              <w:jc w:val="center"/>
              <w:rPr>
                <w:rFonts w:hint="eastAsia" w:ascii="仿宋" w:hAnsi="仿宋" w:eastAsia="仿宋" w:cs="仿宋"/>
                <w:b w:val="0"/>
                <w:bCs w:val="0"/>
                <w:color w:val="000000"/>
                <w:kern w:val="0"/>
                <w:szCs w:val="21"/>
                <w:lang w:bidi="ar"/>
              </w:rPr>
            </w:pPr>
            <w:r>
              <w:rPr>
                <w:rFonts w:hint="eastAsia" w:ascii="仿宋" w:hAnsi="仿宋" w:eastAsia="仿宋" w:cs="仿宋"/>
                <w:b w:val="0"/>
                <w:bCs w:val="0"/>
                <w:szCs w:val="21"/>
              </w:rPr>
              <w:t>认识问题、分析问题、解决问题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hint="eastAsia" w:ascii="仿宋" w:hAnsi="仿宋" w:eastAsia="仿宋" w:cs="仿宋"/>
                <w:b/>
                <w:bCs/>
                <w:color w:val="000000"/>
                <w:kern w:val="0"/>
                <w:szCs w:val="21"/>
                <w:lang w:bidi="ar"/>
              </w:rPr>
            </w:pPr>
          </w:p>
        </w:tc>
        <w:tc>
          <w:tcPr>
            <w:tcW w:w="1134" w:type="dxa"/>
            <w:vAlign w:val="center"/>
          </w:tcPr>
          <w:p>
            <w:pPr>
              <w:widowControl/>
              <w:jc w:val="left"/>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任务</w:t>
            </w:r>
            <w:r>
              <w:rPr>
                <w:rFonts w:hint="eastAsia" w:ascii="仿宋" w:hAnsi="仿宋" w:eastAsia="仿宋" w:cs="仿宋"/>
                <w:b/>
                <w:bCs/>
                <w:color w:val="000000"/>
                <w:kern w:val="0"/>
                <w:szCs w:val="21"/>
                <w:lang w:eastAsia="zh-CN" w:bidi="ar"/>
              </w:rPr>
              <w:t>三、</w:t>
            </w:r>
            <w:r>
              <w:rPr>
                <w:rFonts w:hint="eastAsia" w:ascii="仿宋" w:hAnsi="仿宋" w:eastAsia="仿宋" w:cs="仿宋"/>
                <w:b/>
                <w:bCs/>
                <w:color w:val="000000"/>
                <w:kern w:val="0"/>
                <w:szCs w:val="21"/>
                <w:lang w:bidi="ar"/>
              </w:rPr>
              <w:t xml:space="preserve"> 分拣系统的控制电路设计</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1.分拣电路设计，完成分拣电路的系统硬件接线；</w:t>
            </w:r>
          </w:p>
          <w:p>
            <w:pPr>
              <w:jc w:val="left"/>
              <w:rPr>
                <w:rFonts w:hint="eastAsia" w:ascii="仿宋" w:hAnsi="仿宋" w:eastAsia="仿宋" w:cs="仿宋"/>
                <w:szCs w:val="21"/>
                <w:lang w:val="en-US" w:eastAsia="zh-CN"/>
              </w:rPr>
            </w:pPr>
            <w:r>
              <w:rPr>
                <w:rFonts w:hint="eastAsia" w:ascii="仿宋" w:hAnsi="仿宋" w:eastAsia="仿宋" w:cs="仿宋"/>
                <w:szCs w:val="21"/>
              </w:rPr>
              <w:t>教学要求</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养成良好的规范意识和安全意识</w:t>
            </w:r>
            <w:r>
              <w:rPr>
                <w:rFonts w:hint="eastAsia" w:ascii="仿宋" w:hAnsi="仿宋" w:eastAsia="仿宋" w:cs="仿宋"/>
                <w:szCs w:val="21"/>
              </w:rPr>
              <w:t>；</w:t>
            </w:r>
          </w:p>
          <w:p>
            <w:pPr>
              <w:jc w:val="left"/>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szCs w:val="21"/>
                <w:lang w:val="en-US" w:eastAsia="zh-CN"/>
              </w:rPr>
              <w:t>养成严谨细致，精益求精的工匠精神</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了解分拣系统的机械结构组成</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2）理解光纤传感器、旋转编码器的工作原理</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（1）能够</w:t>
            </w:r>
            <w:r>
              <w:rPr>
                <w:rFonts w:hint="eastAsia" w:ascii="仿宋" w:hAnsi="仿宋" w:eastAsia="仿宋" w:cs="仿宋"/>
                <w:szCs w:val="21"/>
                <w:lang w:val="en-US" w:eastAsia="zh-CN"/>
              </w:rPr>
              <w:t>完成传感器、变频器与 PLC 的连接</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能够完成</w:t>
            </w:r>
            <w:r>
              <w:rPr>
                <w:rFonts w:hint="eastAsia" w:ascii="仿宋" w:hAnsi="仿宋" w:eastAsia="仿宋" w:cs="仿宋"/>
                <w:szCs w:val="21"/>
                <w:lang w:eastAsia="zh-CN"/>
              </w:rPr>
              <w:t>变频器的参数设置，能够调节光纤传感器</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w:t>
            </w:r>
            <w:r>
              <w:rPr>
                <w:rFonts w:hint="eastAsia" w:ascii="仿宋" w:hAnsi="仿宋" w:eastAsia="仿宋" w:cs="仿宋"/>
                <w:szCs w:val="21"/>
                <w:lang w:val="en-US" w:eastAsia="zh-CN"/>
              </w:rPr>
              <w:t>能够绘制分拣系统的外部接线图</w:t>
            </w:r>
          </w:p>
          <w:p>
            <w:pPr>
              <w:widowControl/>
              <w:jc w:val="left"/>
              <w:rPr>
                <w:rFonts w:hint="eastAsia" w:ascii="仿宋" w:hAnsi="仿宋" w:eastAsia="仿宋" w:cs="仿宋"/>
                <w:szCs w:val="21"/>
              </w:rPr>
            </w:pPr>
          </w:p>
        </w:tc>
        <w:tc>
          <w:tcPr>
            <w:tcW w:w="1417" w:type="dxa"/>
            <w:vAlign w:val="center"/>
          </w:tcPr>
          <w:p>
            <w:pPr>
              <w:widowControl/>
              <w:jc w:val="left"/>
              <w:rPr>
                <w:rFonts w:hint="eastAsia" w:ascii="仿宋" w:hAnsi="仿宋" w:eastAsia="仿宋" w:cs="仿宋"/>
                <w:color w:val="000000"/>
                <w:kern w:val="0"/>
                <w:szCs w:val="21"/>
                <w:lang w:val="en-US" w:eastAsia="zh-CN" w:bidi="ar"/>
              </w:rPr>
            </w:pPr>
          </w:p>
          <w:p>
            <w:pPr>
              <w:widowControl/>
              <w:jc w:val="left"/>
              <w:rPr>
                <w:rFonts w:hint="eastAsia" w:ascii="仿宋" w:hAnsi="仿宋" w:eastAsia="仿宋" w:cs="仿宋"/>
                <w:color w:val="000000"/>
                <w:kern w:val="0"/>
                <w:szCs w:val="21"/>
                <w:lang w:val="en-US" w:eastAsia="zh-CN" w:bidi="ar"/>
              </w:rPr>
            </w:pPr>
          </w:p>
          <w:p>
            <w:pPr>
              <w:widowControl/>
              <w:numPr>
                <w:ilvl w:val="0"/>
                <w:numId w:val="11"/>
              </w:numPr>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val="en-US" w:eastAsia="zh-CN" w:bidi="ar"/>
              </w:rPr>
              <w:t>分</w:t>
            </w:r>
            <w:r>
              <w:rPr>
                <w:rFonts w:hint="eastAsia" w:ascii="仿宋" w:hAnsi="仿宋" w:eastAsia="仿宋" w:cs="仿宋"/>
                <w:color w:val="000000"/>
                <w:kern w:val="0"/>
                <w:szCs w:val="21"/>
                <w:lang w:bidi="ar"/>
              </w:rPr>
              <w:t>拣系统PLC 控制电路</w:t>
            </w:r>
            <w:r>
              <w:rPr>
                <w:rFonts w:hint="eastAsia" w:ascii="仿宋" w:hAnsi="仿宋" w:eastAsia="仿宋" w:cs="仿宋"/>
                <w:color w:val="000000"/>
                <w:kern w:val="0"/>
                <w:szCs w:val="21"/>
                <w:lang w:val="en-US" w:eastAsia="zh-CN" w:bidi="ar"/>
              </w:rPr>
              <w:t>设计</w:t>
            </w:r>
          </w:p>
          <w:p>
            <w:pPr>
              <w:widowControl/>
              <w:numPr>
                <w:ilvl w:val="0"/>
                <w:numId w:val="11"/>
              </w:numPr>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PLC控制系统外部接线图的绘制及硬件安装</w:t>
            </w:r>
          </w:p>
        </w:tc>
        <w:tc>
          <w:tcPr>
            <w:tcW w:w="1417" w:type="dxa"/>
            <w:vAlign w:val="center"/>
          </w:tcPr>
          <w:p>
            <w:pPr>
              <w:jc w:val="center"/>
              <w:rPr>
                <w:rFonts w:hint="eastAsia" w:ascii="仿宋" w:hAnsi="仿宋" w:eastAsia="仿宋" w:cs="仿宋"/>
                <w:b w:val="0"/>
                <w:bCs w:val="0"/>
                <w:color w:val="000000"/>
                <w:kern w:val="0"/>
                <w:szCs w:val="21"/>
                <w:lang w:bidi="ar"/>
              </w:rPr>
            </w:pPr>
            <w:r>
              <w:rPr>
                <w:rFonts w:hint="eastAsia" w:ascii="仿宋" w:hAnsi="仿宋" w:eastAsia="仿宋" w:cs="仿宋"/>
                <w:b w:val="0"/>
                <w:bCs w:val="0"/>
                <w:szCs w:val="21"/>
                <w:lang w:val="en-US" w:eastAsia="zh-CN"/>
              </w:rPr>
              <w:t>规范意识、全意识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hint="eastAsia" w:ascii="仿宋" w:hAnsi="仿宋" w:eastAsia="仿宋" w:cs="仿宋"/>
                <w:b/>
                <w:bCs/>
                <w:color w:val="000000"/>
                <w:kern w:val="0"/>
                <w:szCs w:val="21"/>
                <w:lang w:bidi="ar"/>
              </w:rPr>
            </w:pPr>
          </w:p>
        </w:tc>
        <w:tc>
          <w:tcPr>
            <w:tcW w:w="1134" w:type="dxa"/>
            <w:vAlign w:val="center"/>
          </w:tcPr>
          <w:p>
            <w:pPr>
              <w:widowControl/>
              <w:jc w:val="left"/>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任务</w:t>
            </w:r>
            <w:r>
              <w:rPr>
                <w:rFonts w:hint="eastAsia" w:ascii="仿宋" w:hAnsi="仿宋" w:eastAsia="仿宋" w:cs="仿宋"/>
                <w:b/>
                <w:bCs/>
                <w:color w:val="000000"/>
                <w:kern w:val="0"/>
                <w:szCs w:val="21"/>
                <w:lang w:eastAsia="zh-CN" w:bidi="ar"/>
              </w:rPr>
              <w:t>四、</w:t>
            </w:r>
            <w:r>
              <w:rPr>
                <w:rFonts w:hint="eastAsia" w:ascii="仿宋" w:hAnsi="仿宋" w:eastAsia="仿宋" w:cs="仿宋"/>
                <w:b/>
                <w:bCs/>
                <w:color w:val="000000"/>
                <w:kern w:val="0"/>
                <w:szCs w:val="21"/>
                <w:lang w:bidi="ar"/>
              </w:rPr>
              <w:t xml:space="preserve"> 分拣系统的</w:t>
            </w:r>
            <w:r>
              <w:rPr>
                <w:rFonts w:hint="eastAsia" w:ascii="仿宋" w:hAnsi="仿宋" w:eastAsia="仿宋" w:cs="仿宋"/>
                <w:b/>
                <w:bCs/>
                <w:color w:val="000000"/>
                <w:kern w:val="0"/>
                <w:szCs w:val="21"/>
                <w:lang w:val="en-US" w:eastAsia="zh-CN" w:bidi="ar"/>
              </w:rPr>
              <w:t>程序</w:t>
            </w:r>
            <w:r>
              <w:rPr>
                <w:rFonts w:hint="eastAsia" w:ascii="仿宋" w:hAnsi="仿宋" w:eastAsia="仿宋" w:cs="仿宋"/>
                <w:b/>
                <w:bCs/>
                <w:color w:val="000000"/>
                <w:kern w:val="0"/>
                <w:szCs w:val="21"/>
                <w:lang w:bidi="ar"/>
              </w:rPr>
              <w:t>设计</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1.</w:t>
            </w:r>
            <w:r>
              <w:rPr>
                <w:rFonts w:hint="eastAsia" w:ascii="仿宋" w:hAnsi="仿宋" w:eastAsia="仿宋" w:cs="仿宋"/>
                <w:b w:val="0"/>
                <w:bCs w:val="0"/>
                <w:color w:val="000000"/>
                <w:kern w:val="0"/>
                <w:szCs w:val="21"/>
                <w:lang w:bidi="ar"/>
              </w:rPr>
              <w:t>分拣系统的</w:t>
            </w:r>
            <w:r>
              <w:rPr>
                <w:rFonts w:hint="eastAsia" w:ascii="仿宋" w:hAnsi="仿宋" w:eastAsia="仿宋" w:cs="仿宋"/>
                <w:b w:val="0"/>
                <w:bCs w:val="0"/>
                <w:color w:val="000000"/>
                <w:kern w:val="0"/>
                <w:szCs w:val="21"/>
                <w:lang w:val="en-US" w:eastAsia="zh-CN" w:bidi="ar"/>
              </w:rPr>
              <w:t>程序</w:t>
            </w:r>
            <w:r>
              <w:rPr>
                <w:rFonts w:hint="eastAsia" w:ascii="仿宋" w:hAnsi="仿宋" w:eastAsia="仿宋" w:cs="仿宋"/>
                <w:b w:val="0"/>
                <w:bCs w:val="0"/>
                <w:color w:val="000000"/>
                <w:kern w:val="0"/>
                <w:szCs w:val="21"/>
                <w:lang w:bidi="ar"/>
              </w:rPr>
              <w:t>设计</w:t>
            </w:r>
            <w:r>
              <w:rPr>
                <w:rFonts w:hint="eastAsia" w:ascii="仿宋" w:hAnsi="仿宋" w:eastAsia="仿宋" w:cs="仿宋"/>
                <w:b w:val="0"/>
                <w:bCs w:val="0"/>
                <w:color w:val="000000"/>
                <w:kern w:val="0"/>
                <w:szCs w:val="21"/>
                <w:lang w:val="en-US" w:eastAsia="zh-CN" w:bidi="ar"/>
              </w:rPr>
              <w:t>与调试</w:t>
            </w:r>
            <w:r>
              <w:rPr>
                <w:rFonts w:hint="eastAsia" w:ascii="仿宋" w:hAnsi="仿宋" w:eastAsia="仿宋" w:cs="仿宋"/>
                <w:szCs w:val="21"/>
                <w:lang w:val="en-US" w:eastAsia="zh-CN"/>
              </w:rPr>
              <w:t>；</w:t>
            </w:r>
          </w:p>
          <w:p>
            <w:pPr>
              <w:jc w:val="left"/>
              <w:rPr>
                <w:rFonts w:hint="eastAsia" w:ascii="仿宋" w:hAnsi="仿宋" w:eastAsia="仿宋" w:cs="仿宋"/>
                <w:szCs w:val="21"/>
                <w:lang w:val="en-US" w:eastAsia="zh-CN"/>
              </w:rPr>
            </w:pPr>
            <w:r>
              <w:rPr>
                <w:rFonts w:hint="eastAsia" w:ascii="仿宋" w:hAnsi="仿宋" w:eastAsia="仿宋" w:cs="仿宋"/>
                <w:szCs w:val="21"/>
              </w:rPr>
              <w:t>教学要求</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养成良好的规范意识和安全意识</w:t>
            </w:r>
            <w:r>
              <w:rPr>
                <w:rFonts w:hint="eastAsia" w:ascii="仿宋" w:hAnsi="仿宋" w:eastAsia="仿宋" w:cs="仿宋"/>
                <w:szCs w:val="21"/>
              </w:rPr>
              <w:t>；</w:t>
            </w:r>
          </w:p>
          <w:p>
            <w:pPr>
              <w:jc w:val="left"/>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szCs w:val="21"/>
                <w:lang w:val="en-US" w:eastAsia="zh-CN"/>
              </w:rPr>
              <w:t>养成严谨细致，精益求精的工匠精神</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掌握高数计数器指令及参数配置方法</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2）掌握PLC与变频器模拟量控制方法</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（1）能够</w:t>
            </w:r>
            <w:r>
              <w:rPr>
                <w:rFonts w:hint="eastAsia" w:ascii="仿宋" w:hAnsi="仿宋" w:eastAsia="仿宋" w:cs="仿宋"/>
                <w:szCs w:val="21"/>
                <w:lang w:val="en-US" w:eastAsia="zh-CN"/>
              </w:rPr>
              <w:t>完成传感器、变频器与 PLC 的连接</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能够完成分拣</w:t>
            </w:r>
            <w:r>
              <w:rPr>
                <w:rFonts w:hint="eastAsia" w:ascii="仿宋" w:hAnsi="仿宋" w:eastAsia="仿宋" w:cs="仿宋"/>
                <w:szCs w:val="21"/>
                <w:lang w:eastAsia="zh-CN"/>
              </w:rPr>
              <w:t>系统的PLC程序编写；</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w:t>
            </w:r>
            <w:r>
              <w:rPr>
                <w:rFonts w:hint="eastAsia" w:ascii="仿宋" w:hAnsi="仿宋" w:eastAsia="仿宋" w:cs="仿宋"/>
                <w:szCs w:val="21"/>
                <w:lang w:val="en-US" w:eastAsia="zh-CN"/>
              </w:rPr>
              <w:t>能够绘制分拣系统的外部接线图。</w:t>
            </w:r>
          </w:p>
          <w:p>
            <w:pPr>
              <w:widowControl/>
              <w:jc w:val="left"/>
              <w:rPr>
                <w:rFonts w:hint="eastAsia" w:ascii="仿宋" w:hAnsi="仿宋" w:eastAsia="仿宋" w:cs="仿宋"/>
                <w:szCs w:val="21"/>
              </w:rPr>
            </w:pPr>
          </w:p>
        </w:tc>
        <w:tc>
          <w:tcPr>
            <w:tcW w:w="1417" w:type="dxa"/>
            <w:vAlign w:val="center"/>
          </w:tcPr>
          <w:p>
            <w:pPr>
              <w:widowControl/>
              <w:numPr>
                <w:ilvl w:val="0"/>
                <w:numId w:val="0"/>
              </w:numPr>
              <w:jc w:val="left"/>
              <w:rPr>
                <w:rFonts w:hint="eastAsia" w:ascii="仿宋" w:hAnsi="仿宋" w:eastAsia="仿宋" w:cs="仿宋"/>
                <w:color w:val="000000"/>
                <w:kern w:val="0"/>
                <w:szCs w:val="21"/>
                <w:lang w:bidi="ar"/>
              </w:rPr>
            </w:pPr>
            <w:r>
              <w:rPr>
                <w:rFonts w:hint="eastAsia" w:ascii="仿宋" w:hAnsi="仿宋" w:eastAsia="仿宋" w:cs="仿宋"/>
                <w:b w:val="0"/>
                <w:bCs w:val="0"/>
                <w:color w:val="000000"/>
                <w:kern w:val="0"/>
                <w:szCs w:val="21"/>
                <w:lang w:bidi="ar"/>
              </w:rPr>
              <w:t>分拣系统的</w:t>
            </w:r>
            <w:r>
              <w:rPr>
                <w:rFonts w:hint="eastAsia" w:ascii="仿宋" w:hAnsi="仿宋" w:eastAsia="仿宋" w:cs="仿宋"/>
                <w:b w:val="0"/>
                <w:bCs w:val="0"/>
                <w:color w:val="000000"/>
                <w:kern w:val="0"/>
                <w:szCs w:val="21"/>
                <w:lang w:val="en-US" w:eastAsia="zh-CN" w:bidi="ar"/>
              </w:rPr>
              <w:t>程序</w:t>
            </w:r>
            <w:r>
              <w:rPr>
                <w:rFonts w:hint="eastAsia" w:ascii="仿宋" w:hAnsi="仿宋" w:eastAsia="仿宋" w:cs="仿宋"/>
                <w:b w:val="0"/>
                <w:bCs w:val="0"/>
                <w:color w:val="000000"/>
                <w:kern w:val="0"/>
                <w:szCs w:val="21"/>
                <w:lang w:bidi="ar"/>
              </w:rPr>
              <w:t>设计</w:t>
            </w:r>
            <w:r>
              <w:rPr>
                <w:rFonts w:hint="eastAsia" w:ascii="仿宋" w:hAnsi="仿宋" w:eastAsia="仿宋" w:cs="仿宋"/>
                <w:b w:val="0"/>
                <w:bCs w:val="0"/>
                <w:color w:val="000000"/>
                <w:kern w:val="0"/>
                <w:szCs w:val="21"/>
                <w:lang w:val="en-US" w:eastAsia="zh-CN" w:bidi="ar"/>
              </w:rPr>
              <w:t>与调试</w:t>
            </w:r>
          </w:p>
        </w:tc>
        <w:tc>
          <w:tcPr>
            <w:tcW w:w="1417" w:type="dxa"/>
            <w:vAlign w:val="center"/>
          </w:tcPr>
          <w:p>
            <w:pPr>
              <w:jc w:val="center"/>
              <w:rPr>
                <w:rFonts w:hint="eastAsia" w:ascii="仿宋" w:hAnsi="仿宋" w:eastAsia="仿宋" w:cs="仿宋"/>
                <w:b w:val="0"/>
                <w:bCs w:val="0"/>
                <w:szCs w:val="21"/>
                <w:lang w:val="en-US" w:eastAsia="zh-CN"/>
              </w:rPr>
            </w:pPr>
            <w:r>
              <w:rPr>
                <w:rFonts w:hint="eastAsia" w:ascii="仿宋" w:hAnsi="仿宋" w:eastAsia="仿宋" w:cs="仿宋"/>
                <w:b w:val="0"/>
                <w:bCs w:val="0"/>
                <w:szCs w:val="21"/>
                <w:lang w:val="en-US" w:eastAsia="zh-CN"/>
              </w:rPr>
              <w:t>严谨细致、</w:t>
            </w:r>
          </w:p>
          <w:p>
            <w:pPr>
              <w:jc w:val="center"/>
              <w:rPr>
                <w:rFonts w:hint="eastAsia" w:ascii="仿宋" w:hAnsi="仿宋" w:eastAsia="仿宋" w:cs="仿宋"/>
                <w:b w:val="0"/>
                <w:bCs w:val="0"/>
                <w:szCs w:val="21"/>
                <w:lang w:val="en-US" w:eastAsia="zh-CN"/>
              </w:rPr>
            </w:pPr>
            <w:r>
              <w:rPr>
                <w:rFonts w:hint="eastAsia" w:ascii="仿宋" w:hAnsi="仿宋" w:eastAsia="仿宋" w:cs="仿宋"/>
                <w:b w:val="0"/>
                <w:bCs w:val="0"/>
                <w:szCs w:val="21"/>
                <w:lang w:val="en-US" w:eastAsia="zh-CN"/>
              </w:rPr>
              <w:t>精益求精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pPr>
              <w:widowControl/>
              <w:jc w:val="center"/>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项目五、</w:t>
            </w:r>
          </w:p>
          <w:p>
            <w:pPr>
              <w:widowControl/>
              <w:jc w:val="center"/>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输送系统设计与调试</w:t>
            </w:r>
          </w:p>
        </w:tc>
        <w:tc>
          <w:tcPr>
            <w:tcW w:w="1134" w:type="dxa"/>
            <w:vAlign w:val="center"/>
          </w:tcPr>
          <w:p>
            <w:pPr>
              <w:widowControl/>
              <w:jc w:val="left"/>
              <w:rPr>
                <w:rFonts w:hint="eastAsia" w:ascii="仿宋" w:hAnsi="仿宋" w:eastAsia="仿宋" w:cs="仿宋"/>
                <w:b/>
                <w:bCs/>
                <w:color w:val="000000"/>
                <w:kern w:val="0"/>
                <w:szCs w:val="21"/>
                <w:lang w:eastAsia="zh-CN" w:bidi="ar"/>
              </w:rPr>
            </w:pPr>
            <w:r>
              <w:rPr>
                <w:rFonts w:hint="eastAsia" w:ascii="仿宋" w:hAnsi="仿宋" w:eastAsia="仿宋" w:cs="仿宋"/>
                <w:b/>
                <w:bCs/>
                <w:color w:val="000000"/>
                <w:kern w:val="0"/>
                <w:szCs w:val="21"/>
                <w:lang w:bidi="ar"/>
              </w:rPr>
              <w:t>任务</w:t>
            </w:r>
            <w:r>
              <w:rPr>
                <w:rFonts w:hint="eastAsia" w:ascii="仿宋" w:hAnsi="仿宋" w:eastAsia="仿宋" w:cs="仿宋"/>
                <w:b/>
                <w:bCs/>
                <w:color w:val="000000"/>
                <w:kern w:val="0"/>
                <w:szCs w:val="21"/>
                <w:lang w:eastAsia="zh-CN" w:bidi="ar"/>
              </w:rPr>
              <w:t>一、</w:t>
            </w:r>
          </w:p>
          <w:p>
            <w:pPr>
              <w:widowControl/>
              <w:jc w:val="left"/>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输送系统控制电路设计</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numPr>
                <w:ilvl w:val="0"/>
                <w:numId w:val="12"/>
              </w:numPr>
              <w:jc w:val="left"/>
              <w:rPr>
                <w:rFonts w:hint="eastAsia" w:ascii="仿宋" w:hAnsi="仿宋" w:eastAsia="仿宋" w:cs="仿宋"/>
                <w:szCs w:val="21"/>
                <w:lang w:eastAsia="zh-CN"/>
              </w:rPr>
            </w:pPr>
            <w:r>
              <w:rPr>
                <w:rFonts w:hint="eastAsia" w:ascii="仿宋" w:hAnsi="仿宋" w:eastAsia="仿宋" w:cs="仿宋"/>
                <w:b w:val="0"/>
                <w:bCs w:val="0"/>
                <w:color w:val="000000"/>
                <w:kern w:val="0"/>
                <w:szCs w:val="21"/>
                <w:lang w:val="en-US" w:eastAsia="zh-CN" w:bidi="ar"/>
              </w:rPr>
              <w:t>输送系统的硬件电路设计以及装调</w:t>
            </w:r>
            <w:r>
              <w:rPr>
                <w:rFonts w:hint="eastAsia" w:ascii="仿宋" w:hAnsi="仿宋" w:eastAsia="仿宋" w:cs="仿宋"/>
                <w:szCs w:val="21"/>
                <w:lang w:eastAsia="zh-CN"/>
              </w:rPr>
              <w:t>：</w:t>
            </w:r>
          </w:p>
          <w:p>
            <w:pPr>
              <w:jc w:val="left"/>
              <w:rPr>
                <w:rFonts w:hint="eastAsia" w:ascii="仿宋" w:hAnsi="仿宋" w:eastAsia="仿宋" w:cs="仿宋"/>
                <w:szCs w:val="21"/>
                <w:lang w:val="en-US" w:eastAsia="zh-CN"/>
              </w:rPr>
            </w:pPr>
            <w:r>
              <w:rPr>
                <w:rFonts w:hint="eastAsia" w:ascii="仿宋" w:hAnsi="仿宋" w:eastAsia="仿宋" w:cs="仿宋"/>
                <w:szCs w:val="21"/>
              </w:rPr>
              <w:t>教学要求</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养成安全用电意识</w:t>
            </w:r>
            <w:r>
              <w:rPr>
                <w:rFonts w:hint="eastAsia" w:ascii="仿宋" w:hAnsi="仿宋" w:eastAsia="仿宋" w:cs="仿宋"/>
                <w:szCs w:val="21"/>
              </w:rPr>
              <w:t>；</w:t>
            </w:r>
          </w:p>
          <w:p>
            <w:pPr>
              <w:jc w:val="left"/>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szCs w:val="21"/>
                <w:lang w:val="en-US" w:eastAsia="zh-CN"/>
              </w:rPr>
              <w:t>培养精益求精、勇于创新的工匠精神</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了解输送系统的机械结构组成</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2）了解伺服驱动器以及伺服电动机的结构组成</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）理解光电传感器的工作原理；</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（1）能够</w:t>
            </w:r>
            <w:r>
              <w:rPr>
                <w:rFonts w:hint="eastAsia" w:ascii="仿宋" w:hAnsi="仿宋" w:eastAsia="仿宋" w:cs="仿宋"/>
                <w:szCs w:val="21"/>
                <w:lang w:val="en-US" w:eastAsia="zh-CN"/>
              </w:rPr>
              <w:t>完成伺服驱动器的参数设置与接线</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能够完成硬件电路检查与测试</w:t>
            </w:r>
            <w:r>
              <w:rPr>
                <w:rFonts w:hint="eastAsia" w:ascii="仿宋" w:hAnsi="仿宋" w:eastAsia="仿宋" w:cs="仿宋"/>
                <w:szCs w:val="21"/>
                <w:lang w:eastAsia="zh-CN"/>
              </w:rPr>
              <w:t>；</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w:t>
            </w:r>
            <w:r>
              <w:rPr>
                <w:rFonts w:hint="eastAsia" w:ascii="仿宋" w:hAnsi="仿宋" w:eastAsia="仿宋" w:cs="仿宋"/>
                <w:szCs w:val="21"/>
                <w:lang w:val="en-US" w:eastAsia="zh-CN"/>
              </w:rPr>
              <w:t>能够绘制输送系统的电气接线图。</w:t>
            </w:r>
          </w:p>
          <w:p>
            <w:pPr>
              <w:widowControl/>
              <w:jc w:val="left"/>
              <w:rPr>
                <w:rFonts w:hint="eastAsia" w:ascii="仿宋" w:hAnsi="仿宋" w:eastAsia="仿宋" w:cs="仿宋"/>
                <w:szCs w:val="21"/>
              </w:rPr>
            </w:pPr>
          </w:p>
        </w:tc>
        <w:tc>
          <w:tcPr>
            <w:tcW w:w="1417" w:type="dxa"/>
            <w:vAlign w:val="center"/>
          </w:tcPr>
          <w:p>
            <w:pPr>
              <w:widowControl/>
              <w:numPr>
                <w:ilvl w:val="0"/>
                <w:numId w:val="0"/>
              </w:numPr>
              <w:jc w:val="left"/>
              <w:rPr>
                <w:rFonts w:hint="eastAsia" w:ascii="仿宋" w:hAnsi="仿宋" w:eastAsia="仿宋" w:cs="仿宋"/>
                <w:b w:val="0"/>
                <w:bCs w:val="0"/>
                <w:color w:val="000000"/>
                <w:kern w:val="0"/>
                <w:szCs w:val="21"/>
                <w:lang w:val="en-US" w:eastAsia="zh-CN" w:bidi="ar"/>
              </w:rPr>
            </w:pPr>
            <w:r>
              <w:rPr>
                <w:rFonts w:hint="eastAsia" w:ascii="仿宋" w:hAnsi="仿宋" w:eastAsia="仿宋" w:cs="仿宋"/>
                <w:b w:val="0"/>
                <w:bCs w:val="0"/>
                <w:color w:val="000000"/>
                <w:kern w:val="0"/>
                <w:szCs w:val="21"/>
                <w:lang w:val="en-US" w:eastAsia="zh-CN" w:bidi="ar"/>
              </w:rPr>
              <w:t>输送系统的硬件电路设计以及装调</w:t>
            </w:r>
          </w:p>
        </w:tc>
        <w:tc>
          <w:tcPr>
            <w:tcW w:w="1417" w:type="dxa"/>
            <w:vAlign w:val="center"/>
          </w:tcPr>
          <w:p>
            <w:pPr>
              <w:jc w:val="center"/>
              <w:rPr>
                <w:rFonts w:hint="eastAsia" w:ascii="仿宋" w:hAnsi="仿宋" w:eastAsia="仿宋" w:cs="仿宋"/>
                <w:b w:val="0"/>
                <w:bCs w:val="0"/>
                <w:szCs w:val="21"/>
                <w:lang w:val="en-US" w:eastAsia="zh-CN"/>
              </w:rPr>
            </w:pPr>
            <w:r>
              <w:rPr>
                <w:rFonts w:hint="eastAsia" w:ascii="仿宋" w:hAnsi="仿宋" w:eastAsia="仿宋" w:cs="仿宋"/>
                <w:b w:val="0"/>
                <w:bCs w:val="0"/>
                <w:szCs w:val="21"/>
                <w:lang w:val="en-US" w:eastAsia="zh-CN"/>
              </w:rPr>
              <w:t>规范意识、全意识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hint="eastAsia" w:ascii="仿宋" w:hAnsi="仿宋" w:eastAsia="仿宋" w:cs="仿宋"/>
                <w:b/>
                <w:bCs/>
                <w:color w:val="000000"/>
                <w:kern w:val="0"/>
                <w:szCs w:val="21"/>
                <w:lang w:bidi="ar"/>
              </w:rPr>
            </w:pPr>
          </w:p>
        </w:tc>
        <w:tc>
          <w:tcPr>
            <w:tcW w:w="1134" w:type="dxa"/>
            <w:vAlign w:val="center"/>
          </w:tcPr>
          <w:p>
            <w:pPr>
              <w:widowControl/>
              <w:jc w:val="left"/>
              <w:rPr>
                <w:rFonts w:hint="eastAsia" w:ascii="仿宋" w:hAnsi="仿宋" w:eastAsia="仿宋" w:cs="仿宋"/>
                <w:b/>
                <w:bCs/>
                <w:color w:val="000000"/>
                <w:kern w:val="0"/>
                <w:szCs w:val="21"/>
                <w:lang w:eastAsia="zh-CN" w:bidi="ar"/>
              </w:rPr>
            </w:pPr>
            <w:r>
              <w:rPr>
                <w:rFonts w:hint="eastAsia" w:ascii="仿宋" w:hAnsi="仿宋" w:eastAsia="仿宋" w:cs="仿宋"/>
                <w:b/>
                <w:bCs/>
                <w:color w:val="000000"/>
                <w:kern w:val="0"/>
                <w:szCs w:val="21"/>
                <w:lang w:bidi="ar"/>
              </w:rPr>
              <w:t>任务</w:t>
            </w:r>
            <w:r>
              <w:rPr>
                <w:rFonts w:hint="eastAsia" w:ascii="仿宋" w:hAnsi="仿宋" w:eastAsia="仿宋" w:cs="仿宋"/>
                <w:b/>
                <w:bCs/>
                <w:color w:val="000000"/>
                <w:kern w:val="0"/>
                <w:szCs w:val="21"/>
                <w:lang w:eastAsia="zh-CN" w:bidi="ar"/>
              </w:rPr>
              <w:t>二、</w:t>
            </w:r>
          </w:p>
          <w:p>
            <w:pPr>
              <w:widowControl/>
              <w:jc w:val="left"/>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 xml:space="preserve"> 输送系统程序设计</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numPr>
                <w:ilvl w:val="0"/>
                <w:numId w:val="13"/>
              </w:numPr>
              <w:jc w:val="left"/>
              <w:rPr>
                <w:rFonts w:hint="eastAsia" w:ascii="仿宋" w:hAnsi="仿宋" w:eastAsia="仿宋" w:cs="仿宋"/>
                <w:b w:val="0"/>
                <w:bCs w:val="0"/>
                <w:color w:val="000000"/>
                <w:kern w:val="0"/>
                <w:szCs w:val="21"/>
                <w:lang w:val="en-US" w:eastAsia="zh-CN" w:bidi="ar"/>
              </w:rPr>
            </w:pPr>
            <w:r>
              <w:rPr>
                <w:rFonts w:hint="eastAsia" w:ascii="仿宋" w:hAnsi="仿宋" w:eastAsia="仿宋" w:cs="仿宋"/>
                <w:szCs w:val="21"/>
                <w:lang w:val="en-US" w:eastAsia="zh-CN"/>
              </w:rPr>
              <w:t>输送</w:t>
            </w:r>
            <w:r>
              <w:rPr>
                <w:rFonts w:hint="eastAsia" w:ascii="仿宋" w:hAnsi="仿宋" w:eastAsia="仿宋" w:cs="仿宋"/>
                <w:b w:val="0"/>
                <w:bCs w:val="0"/>
                <w:color w:val="000000"/>
                <w:kern w:val="0"/>
                <w:szCs w:val="21"/>
                <w:lang w:val="en-US" w:eastAsia="zh-CN" w:bidi="ar"/>
              </w:rPr>
              <w:t>系统 PLC 程序设计及调试、触摸屏程序调试。</w:t>
            </w:r>
          </w:p>
          <w:p>
            <w:pPr>
              <w:jc w:val="left"/>
              <w:rPr>
                <w:rFonts w:hint="eastAsia" w:ascii="仿宋" w:hAnsi="仿宋" w:eastAsia="仿宋" w:cs="仿宋"/>
                <w:b w:val="0"/>
                <w:bCs w:val="0"/>
                <w:color w:val="000000"/>
                <w:kern w:val="0"/>
                <w:szCs w:val="21"/>
                <w:lang w:val="en-US" w:eastAsia="zh-CN" w:bidi="ar"/>
              </w:rPr>
            </w:pPr>
            <w:r>
              <w:rPr>
                <w:rFonts w:hint="eastAsia" w:ascii="仿宋" w:hAnsi="仿宋" w:eastAsia="仿宋" w:cs="仿宋"/>
                <w:szCs w:val="21"/>
              </w:rPr>
              <w:t>教学要求</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养成安全用电意识</w:t>
            </w:r>
            <w:r>
              <w:rPr>
                <w:rFonts w:hint="eastAsia" w:ascii="仿宋" w:hAnsi="仿宋" w:eastAsia="仿宋" w:cs="仿宋"/>
                <w:szCs w:val="21"/>
              </w:rPr>
              <w:t>；</w:t>
            </w:r>
          </w:p>
          <w:p>
            <w:pPr>
              <w:jc w:val="left"/>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szCs w:val="21"/>
                <w:lang w:val="en-US" w:eastAsia="zh-CN"/>
              </w:rPr>
              <w:t>培养精益求精、勇于创新的工匠精神</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掌握远程IO模块的使用</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2）掌握PLC高速脉冲定位控制指令</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）掌握电子齿轮比和脉冲当量的计算方法；</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（1）能够</w:t>
            </w:r>
            <w:r>
              <w:rPr>
                <w:rFonts w:hint="eastAsia" w:ascii="仿宋" w:hAnsi="仿宋" w:eastAsia="仿宋" w:cs="仿宋"/>
                <w:szCs w:val="21"/>
                <w:lang w:val="en-US" w:eastAsia="zh-CN"/>
              </w:rPr>
              <w:t>完成伺服驱动器的参数设置</w:t>
            </w:r>
            <w:r>
              <w:rPr>
                <w:rFonts w:hint="eastAsia" w:ascii="仿宋" w:hAnsi="仿宋" w:eastAsia="仿宋" w:cs="仿宋"/>
                <w:szCs w:val="21"/>
                <w:lang w:eastAsia="zh-CN"/>
              </w:rPr>
              <w:t>；</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能够绘制输送系统的程序设计与调试。</w:t>
            </w:r>
          </w:p>
          <w:p>
            <w:pPr>
              <w:widowControl/>
              <w:jc w:val="left"/>
              <w:rPr>
                <w:rFonts w:hint="eastAsia" w:ascii="仿宋" w:hAnsi="仿宋" w:eastAsia="仿宋" w:cs="仿宋"/>
                <w:szCs w:val="21"/>
              </w:rPr>
            </w:pPr>
          </w:p>
        </w:tc>
        <w:tc>
          <w:tcPr>
            <w:tcW w:w="1417" w:type="dxa"/>
            <w:vAlign w:val="center"/>
          </w:tcPr>
          <w:p>
            <w:pPr>
              <w:widowControl/>
              <w:numPr>
                <w:ilvl w:val="0"/>
                <w:numId w:val="14"/>
              </w:numPr>
              <w:jc w:val="left"/>
              <w:rPr>
                <w:rFonts w:hint="eastAsia" w:ascii="仿宋" w:hAnsi="仿宋" w:eastAsia="仿宋" w:cs="仿宋"/>
                <w:b w:val="0"/>
                <w:bCs w:val="0"/>
                <w:color w:val="000000"/>
                <w:kern w:val="0"/>
                <w:szCs w:val="21"/>
                <w:lang w:val="en-US" w:eastAsia="zh-CN" w:bidi="ar"/>
              </w:rPr>
            </w:pPr>
            <w:r>
              <w:rPr>
                <w:rFonts w:hint="eastAsia" w:ascii="仿宋" w:hAnsi="仿宋" w:eastAsia="仿宋" w:cs="仿宋"/>
                <w:szCs w:val="21"/>
                <w:lang w:val="en-US" w:eastAsia="zh-CN"/>
              </w:rPr>
              <w:t>输送</w:t>
            </w:r>
            <w:r>
              <w:rPr>
                <w:rFonts w:hint="eastAsia" w:ascii="仿宋" w:hAnsi="仿宋" w:eastAsia="仿宋" w:cs="仿宋"/>
                <w:b w:val="0"/>
                <w:bCs w:val="0"/>
                <w:color w:val="000000"/>
                <w:kern w:val="0"/>
                <w:szCs w:val="21"/>
                <w:lang w:val="en-US" w:eastAsia="zh-CN" w:bidi="ar"/>
              </w:rPr>
              <w:t>系统 PLC 程序设计及调试；</w:t>
            </w:r>
          </w:p>
          <w:p>
            <w:pPr>
              <w:widowControl/>
              <w:numPr>
                <w:ilvl w:val="0"/>
                <w:numId w:val="14"/>
              </w:numPr>
              <w:jc w:val="left"/>
              <w:rPr>
                <w:rFonts w:hint="eastAsia" w:ascii="仿宋" w:hAnsi="仿宋" w:eastAsia="仿宋" w:cs="仿宋"/>
                <w:b w:val="0"/>
                <w:bCs w:val="0"/>
                <w:color w:val="000000"/>
                <w:kern w:val="0"/>
                <w:szCs w:val="21"/>
                <w:lang w:val="en-US" w:eastAsia="zh-CN" w:bidi="ar"/>
              </w:rPr>
            </w:pPr>
            <w:r>
              <w:rPr>
                <w:rFonts w:hint="eastAsia" w:ascii="仿宋" w:hAnsi="仿宋" w:eastAsia="仿宋" w:cs="仿宋"/>
                <w:b w:val="0"/>
                <w:bCs w:val="0"/>
                <w:color w:val="000000"/>
                <w:kern w:val="0"/>
                <w:szCs w:val="21"/>
                <w:lang w:val="en-US" w:eastAsia="zh-CN" w:bidi="ar"/>
              </w:rPr>
              <w:t>触摸屏程序调试；</w:t>
            </w:r>
          </w:p>
        </w:tc>
        <w:tc>
          <w:tcPr>
            <w:tcW w:w="1417" w:type="dxa"/>
            <w:vAlign w:val="center"/>
          </w:tcPr>
          <w:p>
            <w:pPr>
              <w:jc w:val="center"/>
              <w:rPr>
                <w:rFonts w:hint="eastAsia" w:ascii="仿宋" w:hAnsi="仿宋" w:eastAsia="仿宋" w:cs="仿宋"/>
                <w:b w:val="0"/>
                <w:bCs w:val="0"/>
                <w:szCs w:val="21"/>
                <w:lang w:val="en-US" w:eastAsia="zh-CN"/>
              </w:rPr>
            </w:pPr>
            <w:r>
              <w:rPr>
                <w:rFonts w:hint="eastAsia" w:ascii="仿宋" w:hAnsi="仿宋" w:eastAsia="仿宋" w:cs="仿宋"/>
                <w:b w:val="0"/>
                <w:bCs w:val="0"/>
                <w:szCs w:val="21"/>
              </w:rPr>
              <w:t>认识问题、分析问题、解决问题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pPr>
              <w:widowControl/>
              <w:jc w:val="center"/>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项目六、</w:t>
            </w:r>
          </w:p>
          <w:p>
            <w:pPr>
              <w:widowControl/>
              <w:jc w:val="center"/>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val="en-US" w:eastAsia="zh-CN" w:bidi="ar"/>
              </w:rPr>
              <w:t>龙门搬运系统设计与调试</w:t>
            </w:r>
          </w:p>
        </w:tc>
        <w:tc>
          <w:tcPr>
            <w:tcW w:w="1134" w:type="dxa"/>
            <w:vAlign w:val="center"/>
          </w:tcPr>
          <w:p>
            <w:pPr>
              <w:widowControl/>
              <w:jc w:val="left"/>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任务</w:t>
            </w:r>
            <w:r>
              <w:rPr>
                <w:rFonts w:hint="eastAsia" w:ascii="仿宋" w:hAnsi="仿宋" w:eastAsia="仿宋" w:cs="仿宋"/>
                <w:b/>
                <w:bCs/>
                <w:color w:val="000000"/>
                <w:kern w:val="0"/>
                <w:szCs w:val="21"/>
                <w:lang w:eastAsia="zh-CN" w:bidi="ar"/>
              </w:rPr>
              <w:t>一、</w:t>
            </w:r>
            <w:r>
              <w:rPr>
                <w:rFonts w:hint="eastAsia" w:ascii="仿宋" w:hAnsi="仿宋" w:eastAsia="仿宋" w:cs="仿宋"/>
                <w:b/>
                <w:bCs/>
                <w:color w:val="000000"/>
                <w:kern w:val="0"/>
                <w:szCs w:val="21"/>
                <w:lang w:bidi="ar"/>
              </w:rPr>
              <w:t>龙门搬运系统控制电路设计</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numPr>
                <w:ilvl w:val="0"/>
                <w:numId w:val="15"/>
              </w:numPr>
              <w:jc w:val="left"/>
              <w:rPr>
                <w:rFonts w:hint="eastAsia" w:ascii="仿宋" w:hAnsi="仿宋" w:eastAsia="仿宋" w:cs="仿宋"/>
                <w:b w:val="0"/>
                <w:bCs w:val="0"/>
                <w:color w:val="000000"/>
                <w:kern w:val="0"/>
                <w:szCs w:val="21"/>
                <w:lang w:val="en-US" w:eastAsia="zh-CN" w:bidi="ar"/>
              </w:rPr>
            </w:pPr>
            <w:r>
              <w:rPr>
                <w:rFonts w:hint="eastAsia" w:ascii="仿宋" w:hAnsi="仿宋" w:eastAsia="仿宋" w:cs="仿宋"/>
                <w:szCs w:val="21"/>
                <w:lang w:val="en-US" w:eastAsia="zh-CN"/>
              </w:rPr>
              <w:t>完成搬运系统 PLC 控制电路的设计及硬件安装</w:t>
            </w:r>
            <w:r>
              <w:rPr>
                <w:rFonts w:hint="eastAsia" w:ascii="仿宋" w:hAnsi="仿宋" w:eastAsia="仿宋" w:cs="仿宋"/>
                <w:b w:val="0"/>
                <w:bCs w:val="0"/>
                <w:color w:val="000000"/>
                <w:kern w:val="0"/>
                <w:szCs w:val="21"/>
                <w:lang w:val="en-US" w:eastAsia="zh-CN" w:bidi="ar"/>
              </w:rPr>
              <w:t>；</w:t>
            </w:r>
          </w:p>
          <w:p>
            <w:pPr>
              <w:jc w:val="left"/>
              <w:rPr>
                <w:rFonts w:hint="eastAsia" w:ascii="仿宋" w:hAnsi="仿宋" w:eastAsia="仿宋" w:cs="仿宋"/>
                <w:b w:val="0"/>
                <w:bCs w:val="0"/>
                <w:color w:val="000000"/>
                <w:kern w:val="0"/>
                <w:szCs w:val="21"/>
                <w:lang w:val="en-US" w:eastAsia="zh-CN" w:bidi="ar"/>
              </w:rPr>
            </w:pPr>
            <w:r>
              <w:rPr>
                <w:rFonts w:hint="eastAsia" w:ascii="仿宋" w:hAnsi="仿宋" w:eastAsia="仿宋" w:cs="仿宋"/>
                <w:szCs w:val="21"/>
              </w:rPr>
              <w:t>教学要求</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培养专注用心，不畏困难的职业精神</w:t>
            </w:r>
            <w:r>
              <w:rPr>
                <w:rFonts w:hint="eastAsia" w:ascii="仿宋" w:hAnsi="仿宋" w:eastAsia="仿宋" w:cs="仿宋"/>
                <w:szCs w:val="21"/>
              </w:rPr>
              <w:t>；</w:t>
            </w:r>
          </w:p>
          <w:p>
            <w:pPr>
              <w:jc w:val="left"/>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szCs w:val="21"/>
                <w:lang w:val="en-US" w:eastAsia="zh-CN"/>
              </w:rPr>
              <w:t>培养积极探究、科学求真的工匠精神</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了解搬运系统的机械结构组成</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2）理解伺服电动机不同的控制方式</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）理解伺服驱动器、伺服电动机的工作原理；</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（1）能够</w:t>
            </w:r>
            <w:r>
              <w:rPr>
                <w:rFonts w:hint="eastAsia" w:ascii="仿宋" w:hAnsi="仿宋" w:eastAsia="仿宋" w:cs="仿宋"/>
                <w:szCs w:val="21"/>
                <w:lang w:val="en-US" w:eastAsia="zh-CN"/>
              </w:rPr>
              <w:t>完成光电传感器的调节</w:t>
            </w:r>
            <w:r>
              <w:rPr>
                <w:rFonts w:hint="eastAsia" w:ascii="仿宋" w:hAnsi="仿宋" w:eastAsia="仿宋" w:cs="仿宋"/>
                <w:szCs w:val="21"/>
                <w:lang w:eastAsia="zh-CN"/>
              </w:rPr>
              <w:t>；</w:t>
            </w:r>
          </w:p>
          <w:p>
            <w:pPr>
              <w:jc w:val="left"/>
              <w:rPr>
                <w:rFonts w:hint="default" w:ascii="仿宋" w:hAnsi="仿宋" w:eastAsia="仿宋" w:cs="仿宋"/>
                <w:szCs w:val="21"/>
                <w:lang w:val="en-US"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w:t>
            </w:r>
            <w:r>
              <w:rPr>
                <w:rFonts w:hint="eastAsia" w:ascii="仿宋" w:hAnsi="仿宋" w:eastAsia="仿宋" w:cs="仿宋"/>
                <w:szCs w:val="21"/>
                <w:lang w:eastAsia="zh-CN"/>
              </w:rPr>
              <w:t>）</w:t>
            </w:r>
            <w:r>
              <w:rPr>
                <w:rFonts w:hint="eastAsia" w:ascii="仿宋" w:hAnsi="仿宋" w:eastAsia="仿宋" w:cs="仿宋"/>
                <w:szCs w:val="21"/>
                <w:lang w:val="en-US" w:eastAsia="zh-CN"/>
              </w:rPr>
              <w:t>能够完成搬运系统的硬件电路安装以及测试。</w:t>
            </w:r>
          </w:p>
          <w:p>
            <w:pPr>
              <w:widowControl/>
              <w:jc w:val="left"/>
              <w:rPr>
                <w:rFonts w:hint="eastAsia" w:ascii="仿宋" w:hAnsi="仿宋" w:eastAsia="仿宋" w:cs="仿宋"/>
                <w:szCs w:val="21"/>
              </w:rPr>
            </w:pPr>
          </w:p>
        </w:tc>
        <w:tc>
          <w:tcPr>
            <w:tcW w:w="1417" w:type="dxa"/>
            <w:vAlign w:val="center"/>
          </w:tcPr>
          <w:p>
            <w:pPr>
              <w:widowControl/>
              <w:numPr>
                <w:ilvl w:val="0"/>
                <w:numId w:val="16"/>
              </w:numPr>
              <w:jc w:val="left"/>
              <w:rPr>
                <w:rFonts w:hint="eastAsia" w:ascii="仿宋" w:hAnsi="仿宋" w:eastAsia="仿宋" w:cs="仿宋"/>
                <w:b w:val="0"/>
                <w:bCs w:val="0"/>
                <w:color w:val="000000"/>
                <w:kern w:val="0"/>
                <w:szCs w:val="21"/>
                <w:lang w:val="en-US" w:eastAsia="zh-CN" w:bidi="ar"/>
              </w:rPr>
            </w:pPr>
            <w:r>
              <w:rPr>
                <w:rFonts w:hint="eastAsia" w:ascii="仿宋" w:hAnsi="仿宋" w:eastAsia="仿宋" w:cs="仿宋"/>
                <w:szCs w:val="21"/>
                <w:lang w:val="en-US" w:eastAsia="zh-CN"/>
              </w:rPr>
              <w:t>完成</w:t>
            </w:r>
            <w:r>
              <w:rPr>
                <w:rFonts w:hint="eastAsia" w:ascii="仿宋" w:hAnsi="仿宋" w:eastAsia="仿宋" w:cs="仿宋"/>
                <w:b w:val="0"/>
                <w:bCs w:val="0"/>
                <w:color w:val="000000"/>
                <w:kern w:val="0"/>
                <w:szCs w:val="21"/>
                <w:lang w:bidi="ar"/>
              </w:rPr>
              <w:t>龙门搬运系统</w:t>
            </w:r>
            <w:r>
              <w:rPr>
                <w:rFonts w:hint="eastAsia" w:ascii="仿宋" w:hAnsi="仿宋" w:eastAsia="仿宋" w:cs="仿宋"/>
                <w:szCs w:val="21"/>
                <w:lang w:val="en-US" w:eastAsia="zh-CN"/>
              </w:rPr>
              <w:t>PLC 控制电路设计；</w:t>
            </w:r>
          </w:p>
          <w:p>
            <w:pPr>
              <w:widowControl/>
              <w:numPr>
                <w:ilvl w:val="0"/>
                <w:numId w:val="16"/>
              </w:numPr>
              <w:jc w:val="left"/>
              <w:rPr>
                <w:rFonts w:hint="eastAsia" w:ascii="仿宋" w:hAnsi="仿宋" w:eastAsia="仿宋" w:cs="仿宋"/>
                <w:b w:val="0"/>
                <w:bCs w:val="0"/>
                <w:color w:val="000000"/>
                <w:kern w:val="0"/>
                <w:szCs w:val="21"/>
                <w:lang w:val="en-US" w:eastAsia="zh-CN" w:bidi="ar"/>
              </w:rPr>
            </w:pPr>
            <w:r>
              <w:rPr>
                <w:rFonts w:hint="eastAsia" w:ascii="仿宋" w:hAnsi="仿宋" w:eastAsia="仿宋" w:cs="仿宋"/>
                <w:b w:val="0"/>
                <w:bCs w:val="0"/>
                <w:color w:val="000000"/>
                <w:kern w:val="0"/>
                <w:szCs w:val="21"/>
                <w:lang w:bidi="ar"/>
              </w:rPr>
              <w:t>龙门搬运系统</w:t>
            </w:r>
            <w:r>
              <w:rPr>
                <w:rFonts w:hint="eastAsia" w:ascii="仿宋" w:hAnsi="仿宋" w:eastAsia="仿宋" w:cs="仿宋"/>
                <w:szCs w:val="21"/>
                <w:lang w:val="en-US" w:eastAsia="zh-CN"/>
              </w:rPr>
              <w:t>硬件安装；</w:t>
            </w:r>
          </w:p>
        </w:tc>
        <w:tc>
          <w:tcPr>
            <w:tcW w:w="1417" w:type="dxa"/>
            <w:vAlign w:val="center"/>
          </w:tcPr>
          <w:p>
            <w:pPr>
              <w:jc w:val="center"/>
              <w:rPr>
                <w:rFonts w:hint="eastAsia" w:ascii="仿宋" w:hAnsi="仿宋" w:eastAsia="仿宋" w:cs="仿宋"/>
                <w:b w:val="0"/>
                <w:bCs w:val="0"/>
                <w:szCs w:val="21"/>
                <w:lang w:val="en-US" w:eastAsia="zh-CN"/>
              </w:rPr>
            </w:pPr>
            <w:r>
              <w:rPr>
                <w:rFonts w:hint="eastAsia" w:ascii="仿宋" w:hAnsi="仿宋" w:eastAsia="仿宋" w:cs="仿宋"/>
                <w:b w:val="0"/>
                <w:bCs w:val="0"/>
                <w:szCs w:val="21"/>
                <w:lang w:val="en-US" w:eastAsia="zh-CN"/>
              </w:rPr>
              <w:t>积极探究、科学求真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hint="eastAsia" w:ascii="仿宋" w:hAnsi="仿宋" w:eastAsia="仿宋" w:cs="仿宋"/>
                <w:b/>
                <w:bCs/>
                <w:color w:val="000000"/>
                <w:kern w:val="0"/>
                <w:szCs w:val="21"/>
                <w:lang w:bidi="ar"/>
              </w:rPr>
            </w:pPr>
          </w:p>
        </w:tc>
        <w:tc>
          <w:tcPr>
            <w:tcW w:w="1134" w:type="dxa"/>
            <w:vAlign w:val="center"/>
          </w:tcPr>
          <w:p>
            <w:pPr>
              <w:widowControl/>
              <w:jc w:val="left"/>
              <w:rPr>
                <w:rFonts w:hint="eastAsia" w:ascii="仿宋" w:hAnsi="仿宋" w:eastAsia="仿宋" w:cs="仿宋"/>
                <w:b/>
                <w:bCs/>
                <w:color w:val="000000"/>
                <w:kern w:val="0"/>
                <w:szCs w:val="21"/>
                <w:lang w:eastAsia="zh-CN" w:bidi="ar"/>
              </w:rPr>
            </w:pPr>
            <w:r>
              <w:rPr>
                <w:rFonts w:hint="eastAsia" w:ascii="仿宋" w:hAnsi="仿宋" w:eastAsia="仿宋" w:cs="仿宋"/>
                <w:b/>
                <w:bCs/>
                <w:color w:val="000000"/>
                <w:kern w:val="0"/>
                <w:szCs w:val="21"/>
                <w:lang w:bidi="ar"/>
              </w:rPr>
              <w:t>任务</w:t>
            </w:r>
            <w:r>
              <w:rPr>
                <w:rFonts w:hint="eastAsia" w:ascii="仿宋" w:hAnsi="仿宋" w:eastAsia="仿宋" w:cs="仿宋"/>
                <w:b/>
                <w:bCs/>
                <w:color w:val="000000"/>
                <w:kern w:val="0"/>
                <w:szCs w:val="21"/>
                <w:lang w:eastAsia="zh-CN" w:bidi="ar"/>
              </w:rPr>
              <w:t>二、</w:t>
            </w:r>
          </w:p>
          <w:p>
            <w:pPr>
              <w:widowControl/>
              <w:jc w:val="left"/>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龙门搬运系统程序设计</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numPr>
                <w:ilvl w:val="0"/>
                <w:numId w:val="0"/>
              </w:numPr>
              <w:jc w:val="left"/>
              <w:rPr>
                <w:rFonts w:hint="eastAsia" w:ascii="仿宋" w:hAnsi="仿宋" w:eastAsia="仿宋" w:cs="仿宋"/>
                <w:b w:val="0"/>
                <w:bCs w:val="0"/>
                <w:color w:val="000000"/>
                <w:kern w:val="0"/>
                <w:szCs w:val="21"/>
                <w:lang w:val="en-US" w:eastAsia="zh-CN" w:bidi="ar"/>
              </w:rPr>
            </w:pPr>
            <w:r>
              <w:rPr>
                <w:rFonts w:hint="eastAsia" w:ascii="仿宋" w:hAnsi="仿宋" w:eastAsia="仿宋" w:cs="仿宋"/>
                <w:szCs w:val="21"/>
                <w:lang w:val="en-US" w:eastAsia="zh-CN"/>
              </w:rPr>
              <w:t>1.完成工件封装处理</w:t>
            </w:r>
            <w:r>
              <w:rPr>
                <w:rFonts w:hint="eastAsia" w:ascii="仿宋" w:hAnsi="仿宋" w:eastAsia="仿宋" w:cs="仿宋"/>
                <w:b w:val="0"/>
                <w:bCs w:val="0"/>
                <w:color w:val="000000"/>
                <w:kern w:val="0"/>
                <w:szCs w:val="21"/>
                <w:lang w:val="en-US" w:eastAsia="zh-CN" w:bidi="ar"/>
              </w:rPr>
              <w:t>；</w:t>
            </w:r>
          </w:p>
          <w:p>
            <w:pPr>
              <w:jc w:val="left"/>
              <w:rPr>
                <w:rFonts w:hint="eastAsia" w:ascii="仿宋" w:hAnsi="仿宋" w:eastAsia="仿宋" w:cs="仿宋"/>
                <w:b w:val="0"/>
                <w:bCs w:val="0"/>
                <w:color w:val="000000"/>
                <w:kern w:val="0"/>
                <w:szCs w:val="21"/>
                <w:lang w:val="en-US" w:eastAsia="zh-CN" w:bidi="ar"/>
              </w:rPr>
            </w:pPr>
            <w:r>
              <w:rPr>
                <w:rFonts w:hint="eastAsia" w:ascii="仿宋" w:hAnsi="仿宋" w:eastAsia="仿宋" w:cs="仿宋"/>
                <w:szCs w:val="21"/>
              </w:rPr>
              <w:t>教学要求</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培养专注用心，不畏困难的职业精神</w:t>
            </w:r>
            <w:r>
              <w:rPr>
                <w:rFonts w:hint="eastAsia" w:ascii="仿宋" w:hAnsi="仿宋" w:eastAsia="仿宋" w:cs="仿宋"/>
                <w:szCs w:val="21"/>
              </w:rPr>
              <w:t>；</w:t>
            </w:r>
          </w:p>
          <w:p>
            <w:pPr>
              <w:jc w:val="left"/>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szCs w:val="21"/>
                <w:lang w:val="en-US" w:eastAsia="zh-CN"/>
              </w:rPr>
              <w:t>培养积极探究、科学求真的工匠精神</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理解龙门搬运系统的要求，熟练</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2）掌握PLC总线运动指令</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）掌握不同的高速脉冲定位控制指令的参数配置；</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w:t>
            </w:r>
            <w:r>
              <w:rPr>
                <w:rFonts w:hint="eastAsia" w:ascii="仿宋" w:hAnsi="仿宋" w:eastAsia="仿宋" w:cs="仿宋"/>
                <w:szCs w:val="21"/>
                <w:lang w:val="en-US" w:eastAsia="zh-CN"/>
              </w:rPr>
              <w:t>能够</w:t>
            </w:r>
            <w:r>
              <w:rPr>
                <w:rFonts w:hint="eastAsia" w:ascii="仿宋" w:hAnsi="仿宋" w:eastAsia="仿宋" w:cs="仿宋"/>
                <w:szCs w:val="21"/>
              </w:rPr>
              <w:t>运用软硬监控手段辅助系统调试，排查故障</w:t>
            </w:r>
            <w:r>
              <w:rPr>
                <w:rFonts w:hint="eastAsia" w:ascii="仿宋" w:hAnsi="仿宋" w:eastAsia="仿宋" w:cs="仿宋"/>
                <w:szCs w:val="21"/>
                <w:lang w:eastAsia="zh-CN"/>
              </w:rPr>
              <w:t>；</w:t>
            </w:r>
          </w:p>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（2）能够</w:t>
            </w:r>
            <w:r>
              <w:rPr>
                <w:rFonts w:hint="eastAsia" w:ascii="仿宋" w:hAnsi="仿宋" w:eastAsia="仿宋" w:cs="仿宋"/>
                <w:szCs w:val="21"/>
              </w:rPr>
              <w:t>绘制程序设计流程图</w:t>
            </w:r>
          </w:p>
          <w:p>
            <w:pPr>
              <w:widowControl/>
              <w:jc w:val="left"/>
              <w:rPr>
                <w:rFonts w:hint="eastAsia" w:ascii="仿宋" w:hAnsi="仿宋" w:eastAsia="仿宋" w:cs="仿宋"/>
                <w:szCs w:val="21"/>
              </w:rPr>
            </w:pPr>
          </w:p>
        </w:tc>
        <w:tc>
          <w:tcPr>
            <w:tcW w:w="1417" w:type="dxa"/>
            <w:vAlign w:val="center"/>
          </w:tcPr>
          <w:p>
            <w:pPr>
              <w:widowControl/>
              <w:numPr>
                <w:ilvl w:val="0"/>
                <w:numId w:val="0"/>
              </w:numPr>
              <w:jc w:val="left"/>
              <w:rPr>
                <w:rFonts w:hint="eastAsia" w:ascii="仿宋" w:hAnsi="仿宋" w:eastAsia="仿宋" w:cs="仿宋"/>
                <w:b w:val="0"/>
                <w:bCs w:val="0"/>
                <w:color w:val="000000"/>
                <w:kern w:val="0"/>
                <w:szCs w:val="21"/>
                <w:lang w:val="en-US" w:eastAsia="zh-CN" w:bidi="ar"/>
              </w:rPr>
            </w:pPr>
            <w:r>
              <w:rPr>
                <w:rFonts w:hint="eastAsia" w:ascii="仿宋" w:hAnsi="仿宋" w:eastAsia="仿宋" w:cs="仿宋"/>
                <w:szCs w:val="21"/>
                <w:lang w:val="en-US" w:eastAsia="zh-CN"/>
              </w:rPr>
              <w:t>1.工件封装处理</w:t>
            </w:r>
          </w:p>
        </w:tc>
        <w:tc>
          <w:tcPr>
            <w:tcW w:w="1417" w:type="dxa"/>
            <w:vAlign w:val="center"/>
          </w:tcPr>
          <w:p>
            <w:pPr>
              <w:jc w:val="center"/>
              <w:rPr>
                <w:rFonts w:hint="eastAsia" w:ascii="仿宋" w:hAnsi="仿宋" w:eastAsia="仿宋" w:cs="仿宋"/>
                <w:b w:val="0"/>
                <w:bCs w:val="0"/>
                <w:szCs w:val="21"/>
                <w:lang w:val="en-US" w:eastAsia="zh-CN"/>
              </w:rPr>
            </w:pPr>
            <w:r>
              <w:rPr>
                <w:rFonts w:hint="eastAsia" w:ascii="仿宋" w:hAnsi="仿宋" w:eastAsia="仿宋" w:cs="仿宋"/>
                <w:b w:val="0"/>
                <w:bCs w:val="0"/>
                <w:szCs w:val="21"/>
                <w:lang w:val="en-US" w:eastAsia="zh-CN"/>
              </w:rPr>
              <w:t>严谨细致、</w:t>
            </w:r>
          </w:p>
          <w:p>
            <w:pPr>
              <w:jc w:val="center"/>
              <w:rPr>
                <w:rFonts w:hint="eastAsia" w:ascii="仿宋" w:hAnsi="仿宋" w:eastAsia="仿宋" w:cs="仿宋"/>
                <w:b w:val="0"/>
                <w:bCs w:val="0"/>
                <w:szCs w:val="21"/>
                <w:lang w:val="en-US" w:eastAsia="zh-CN"/>
              </w:rPr>
            </w:pPr>
            <w:r>
              <w:rPr>
                <w:rFonts w:hint="eastAsia" w:ascii="仿宋" w:hAnsi="仿宋" w:eastAsia="仿宋" w:cs="仿宋"/>
                <w:b w:val="0"/>
                <w:bCs w:val="0"/>
                <w:szCs w:val="21"/>
                <w:lang w:val="en-US" w:eastAsia="zh-CN"/>
              </w:rPr>
              <w:t>精益求精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pPr>
              <w:widowControl/>
              <w:jc w:val="center"/>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项目七、</w:t>
            </w:r>
          </w:p>
          <w:p>
            <w:pPr>
              <w:widowControl/>
              <w:jc w:val="center"/>
              <w:rPr>
                <w:rFonts w:hint="default" w:ascii="仿宋" w:hAnsi="仿宋" w:eastAsia="仿宋" w:cs="仿宋"/>
                <w:b/>
                <w:bCs/>
                <w:color w:val="000000"/>
                <w:kern w:val="0"/>
                <w:szCs w:val="21"/>
                <w:lang w:val="en-US" w:bidi="ar"/>
              </w:rPr>
            </w:pPr>
            <w:r>
              <w:rPr>
                <w:rFonts w:hint="eastAsia" w:ascii="仿宋" w:hAnsi="仿宋" w:eastAsia="仿宋" w:cs="仿宋"/>
                <w:b/>
                <w:bCs/>
                <w:color w:val="000000"/>
                <w:kern w:val="0"/>
                <w:szCs w:val="21"/>
                <w:lang w:val="en-US" w:eastAsia="zh-CN" w:bidi="ar"/>
              </w:rPr>
              <w:t>柔性生产线联调</w:t>
            </w:r>
          </w:p>
        </w:tc>
        <w:tc>
          <w:tcPr>
            <w:tcW w:w="1134" w:type="dxa"/>
            <w:vAlign w:val="center"/>
          </w:tcPr>
          <w:p>
            <w:pPr>
              <w:widowControl/>
              <w:jc w:val="left"/>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任务一、</w:t>
            </w:r>
          </w:p>
          <w:p>
            <w:pPr>
              <w:widowControl/>
              <w:jc w:val="left"/>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I/O及软元件规划</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numPr>
                <w:ilvl w:val="0"/>
                <w:numId w:val="0"/>
              </w:numPr>
              <w:jc w:val="left"/>
              <w:rPr>
                <w:rFonts w:hint="default" w:ascii="仿宋" w:hAnsi="仿宋" w:eastAsia="仿宋" w:cs="仿宋"/>
                <w:b w:val="0"/>
                <w:bCs w:val="0"/>
                <w:color w:val="000000"/>
                <w:kern w:val="0"/>
                <w:szCs w:val="21"/>
                <w:lang w:val="en-US" w:eastAsia="zh-CN" w:bidi="ar"/>
              </w:rPr>
            </w:pPr>
            <w:r>
              <w:rPr>
                <w:rFonts w:hint="eastAsia" w:ascii="仿宋" w:hAnsi="仿宋" w:eastAsia="仿宋" w:cs="仿宋"/>
                <w:szCs w:val="21"/>
                <w:lang w:val="en-US" w:eastAsia="zh-CN"/>
              </w:rPr>
              <w:t>1.规划输入/输出点位，合理分配程序编写中涉及软元件的地址；</w:t>
            </w:r>
          </w:p>
          <w:p>
            <w:pPr>
              <w:jc w:val="left"/>
              <w:rPr>
                <w:rFonts w:hint="eastAsia" w:ascii="仿宋" w:hAnsi="仿宋" w:eastAsia="仿宋" w:cs="仿宋"/>
                <w:b w:val="0"/>
                <w:bCs w:val="0"/>
                <w:color w:val="000000"/>
                <w:kern w:val="0"/>
                <w:szCs w:val="21"/>
                <w:lang w:val="en-US" w:eastAsia="zh-CN" w:bidi="ar"/>
              </w:rPr>
            </w:pPr>
            <w:r>
              <w:rPr>
                <w:rFonts w:hint="eastAsia" w:ascii="仿宋" w:hAnsi="仿宋" w:eastAsia="仿宋" w:cs="仿宋"/>
                <w:szCs w:val="21"/>
              </w:rPr>
              <w:t>教学要求</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培养6s整理模式</w:t>
            </w:r>
            <w:r>
              <w:rPr>
                <w:rFonts w:hint="eastAsia" w:ascii="仿宋" w:hAnsi="仿宋" w:eastAsia="仿宋" w:cs="仿宋"/>
                <w:szCs w:val="21"/>
              </w:rPr>
              <w:t>；</w:t>
            </w:r>
          </w:p>
          <w:p>
            <w:pPr>
              <w:jc w:val="left"/>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szCs w:val="21"/>
                <w:lang w:val="en-US" w:eastAsia="zh-CN"/>
              </w:rPr>
              <w:t>培养团队协作、严谨细致的工匠精神</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了解自动控制系统的电气线路组成</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2）理解各类传感器、数字量输入/输出模块的工作原理</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）掌握PLC内部软元件的作用；</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w:t>
            </w:r>
            <w:r>
              <w:rPr>
                <w:rFonts w:hint="eastAsia" w:ascii="仿宋" w:hAnsi="仿宋" w:eastAsia="仿宋" w:cs="仿宋"/>
                <w:szCs w:val="21"/>
                <w:lang w:val="en-US" w:eastAsia="zh-CN"/>
              </w:rPr>
              <w:t>能够完成</w:t>
            </w:r>
            <w:r>
              <w:rPr>
                <w:rFonts w:hint="eastAsia" w:ascii="仿宋" w:hAnsi="仿宋" w:eastAsia="仿宋" w:cs="仿宋"/>
                <w:szCs w:val="21"/>
              </w:rPr>
              <w:t>柔性生产线的 PLC 外部接线</w:t>
            </w:r>
            <w:r>
              <w:rPr>
                <w:rFonts w:hint="eastAsia" w:ascii="仿宋" w:hAnsi="仿宋" w:eastAsia="仿宋" w:cs="仿宋"/>
                <w:szCs w:val="21"/>
                <w:lang w:eastAsia="zh-CN"/>
              </w:rPr>
              <w:t>；</w:t>
            </w:r>
          </w:p>
          <w:p>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（2）能够</w:t>
            </w:r>
            <w:r>
              <w:rPr>
                <w:rFonts w:hint="eastAsia" w:ascii="仿宋" w:hAnsi="仿宋" w:eastAsia="仿宋" w:cs="仿宋"/>
                <w:szCs w:val="21"/>
              </w:rPr>
              <w:t>根据系统控制需求合理进行 PLC 控制系统的I/0分配以及合理</w:t>
            </w:r>
            <w:r>
              <w:rPr>
                <w:rFonts w:hint="eastAsia" w:ascii="仿宋" w:hAnsi="仿宋" w:eastAsia="仿宋" w:cs="仿宋"/>
                <w:szCs w:val="21"/>
                <w:lang w:val="en-US" w:eastAsia="zh-CN"/>
              </w:rPr>
              <w:t>规划。</w:t>
            </w:r>
          </w:p>
          <w:p>
            <w:pPr>
              <w:widowControl/>
              <w:jc w:val="left"/>
              <w:rPr>
                <w:rFonts w:hint="eastAsia" w:ascii="仿宋" w:hAnsi="仿宋" w:eastAsia="仿宋" w:cs="仿宋"/>
                <w:szCs w:val="21"/>
              </w:rPr>
            </w:pPr>
          </w:p>
        </w:tc>
        <w:tc>
          <w:tcPr>
            <w:tcW w:w="1417" w:type="dxa"/>
            <w:vAlign w:val="center"/>
          </w:tcPr>
          <w:p>
            <w:pPr>
              <w:widowControl/>
              <w:numPr>
                <w:ilvl w:val="0"/>
                <w:numId w:val="17"/>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规划输入/输出点位；</w:t>
            </w:r>
          </w:p>
          <w:p>
            <w:pPr>
              <w:widowControl/>
              <w:numPr>
                <w:ilvl w:val="0"/>
                <w:numId w:val="17"/>
              </w:numPr>
              <w:jc w:val="left"/>
              <w:rPr>
                <w:rFonts w:hint="eastAsia" w:ascii="仿宋" w:hAnsi="仿宋" w:eastAsia="仿宋" w:cs="仿宋"/>
                <w:b w:val="0"/>
                <w:bCs w:val="0"/>
                <w:color w:val="000000"/>
                <w:kern w:val="0"/>
                <w:szCs w:val="21"/>
                <w:lang w:val="en-US" w:eastAsia="zh-CN" w:bidi="ar"/>
              </w:rPr>
            </w:pPr>
            <w:r>
              <w:rPr>
                <w:rFonts w:hint="eastAsia" w:ascii="仿宋" w:hAnsi="仿宋" w:eastAsia="仿宋" w:cs="仿宋"/>
                <w:szCs w:val="21"/>
                <w:lang w:val="en-US" w:eastAsia="zh-CN"/>
              </w:rPr>
              <w:t>合理分配程序编写中涉及软元件的地址；</w:t>
            </w:r>
          </w:p>
        </w:tc>
        <w:tc>
          <w:tcPr>
            <w:tcW w:w="1417" w:type="dxa"/>
            <w:vAlign w:val="center"/>
          </w:tcPr>
          <w:p>
            <w:pPr>
              <w:jc w:val="center"/>
              <w:rPr>
                <w:rFonts w:hint="eastAsia" w:ascii="仿宋" w:hAnsi="仿宋" w:eastAsia="仿宋" w:cs="仿宋"/>
                <w:b w:val="0"/>
                <w:bCs w:val="0"/>
                <w:szCs w:val="21"/>
                <w:lang w:val="en-US" w:eastAsia="zh-CN"/>
              </w:rPr>
            </w:pPr>
            <w:r>
              <w:rPr>
                <w:rFonts w:hint="eastAsia" w:ascii="仿宋" w:hAnsi="仿宋" w:eastAsia="仿宋" w:cs="仿宋"/>
                <w:b w:val="0"/>
                <w:bCs w:val="0"/>
                <w:szCs w:val="21"/>
              </w:rPr>
              <w:t>认识问题、分析问题、解决问题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hint="eastAsia" w:ascii="仿宋" w:hAnsi="仿宋" w:eastAsia="仿宋" w:cs="仿宋"/>
                <w:b/>
                <w:bCs/>
                <w:color w:val="000000"/>
                <w:kern w:val="0"/>
                <w:szCs w:val="21"/>
                <w:lang w:bidi="ar"/>
              </w:rPr>
            </w:pPr>
          </w:p>
        </w:tc>
        <w:tc>
          <w:tcPr>
            <w:tcW w:w="1134" w:type="dxa"/>
            <w:vAlign w:val="center"/>
          </w:tcPr>
          <w:p>
            <w:pPr>
              <w:widowControl/>
              <w:jc w:val="left"/>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任务二、</w:t>
            </w:r>
          </w:p>
          <w:p>
            <w:pPr>
              <w:widowControl/>
              <w:jc w:val="left"/>
              <w:rPr>
                <w:rFonts w:hint="default" w:ascii="仿宋" w:hAnsi="仿宋" w:eastAsia="仿宋" w:cs="仿宋"/>
                <w:b/>
                <w:bCs/>
                <w:color w:val="000000"/>
                <w:kern w:val="0"/>
                <w:szCs w:val="21"/>
                <w:lang w:val="en-US" w:bidi="ar"/>
              </w:rPr>
            </w:pPr>
            <w:r>
              <w:rPr>
                <w:rFonts w:hint="eastAsia" w:ascii="仿宋" w:hAnsi="仿宋" w:eastAsia="仿宋" w:cs="仿宋"/>
                <w:b/>
                <w:bCs/>
                <w:color w:val="000000"/>
                <w:kern w:val="0"/>
                <w:szCs w:val="21"/>
                <w:lang w:val="en-US" w:eastAsia="zh-CN" w:bidi="ar"/>
              </w:rPr>
              <w:t>系统参数配置</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numPr>
                <w:ilvl w:val="0"/>
                <w:numId w:val="0"/>
              </w:numPr>
              <w:jc w:val="left"/>
              <w:rPr>
                <w:rFonts w:hint="default" w:ascii="仿宋" w:hAnsi="仿宋" w:eastAsia="仿宋" w:cs="仿宋"/>
                <w:b w:val="0"/>
                <w:bCs w:val="0"/>
                <w:color w:val="000000"/>
                <w:kern w:val="0"/>
                <w:szCs w:val="21"/>
                <w:lang w:val="en-US" w:eastAsia="zh-CN" w:bidi="ar"/>
              </w:rPr>
            </w:pPr>
            <w:r>
              <w:rPr>
                <w:rFonts w:hint="eastAsia" w:ascii="仿宋" w:hAnsi="仿宋" w:eastAsia="仿宋" w:cs="仿宋"/>
                <w:szCs w:val="21"/>
                <w:lang w:val="en-US" w:eastAsia="zh-CN"/>
              </w:rPr>
              <w:t>1.针对柔性生产线的控制要求，结合硬件电路，合理完成系统硬件参数设置；</w:t>
            </w:r>
          </w:p>
          <w:p>
            <w:pPr>
              <w:jc w:val="left"/>
              <w:rPr>
                <w:rFonts w:hint="eastAsia" w:ascii="仿宋" w:hAnsi="仿宋" w:eastAsia="仿宋" w:cs="仿宋"/>
                <w:b w:val="0"/>
                <w:bCs w:val="0"/>
                <w:color w:val="000000"/>
                <w:kern w:val="0"/>
                <w:szCs w:val="21"/>
                <w:lang w:val="en-US" w:eastAsia="zh-CN" w:bidi="ar"/>
              </w:rPr>
            </w:pPr>
            <w:r>
              <w:rPr>
                <w:rFonts w:hint="eastAsia" w:ascii="仿宋" w:hAnsi="仿宋" w:eastAsia="仿宋" w:cs="仿宋"/>
                <w:szCs w:val="21"/>
              </w:rPr>
              <w:t>教学要求</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培养6s整理模式</w:t>
            </w:r>
            <w:r>
              <w:rPr>
                <w:rFonts w:hint="eastAsia" w:ascii="仿宋" w:hAnsi="仿宋" w:eastAsia="仿宋" w:cs="仿宋"/>
                <w:szCs w:val="21"/>
              </w:rPr>
              <w:t>；</w:t>
            </w:r>
          </w:p>
          <w:p>
            <w:pPr>
              <w:jc w:val="left"/>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szCs w:val="21"/>
                <w:lang w:val="en-US" w:eastAsia="zh-CN"/>
              </w:rPr>
              <w:t>培养团队协作、严谨细致的工匠精神</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掌握步进驱动器参数设置的方法</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2）掌握PLC脉冲参数配置方法</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3</w:t>
            </w:r>
            <w:r>
              <w:rPr>
                <w:rFonts w:hint="eastAsia" w:ascii="仿宋" w:hAnsi="仿宋" w:eastAsia="仿宋" w:cs="仿宋"/>
                <w:szCs w:val="21"/>
                <w:lang w:eastAsia="zh-CN"/>
              </w:rPr>
              <w:t>）掌握PID指令的参数配置方法；</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w:t>
            </w:r>
            <w:r>
              <w:rPr>
                <w:rFonts w:hint="eastAsia" w:ascii="仿宋" w:hAnsi="仿宋" w:eastAsia="仿宋" w:cs="仿宋"/>
                <w:szCs w:val="21"/>
                <w:lang w:val="en-US" w:eastAsia="zh-CN"/>
              </w:rPr>
              <w:t>能够完成</w:t>
            </w:r>
            <w:r>
              <w:rPr>
                <w:rFonts w:hint="eastAsia" w:ascii="仿宋" w:hAnsi="仿宋" w:eastAsia="仿宋" w:cs="仿宋"/>
                <w:szCs w:val="21"/>
              </w:rPr>
              <w:t>模拟量输入/输出模块的参数配置</w:t>
            </w:r>
            <w:r>
              <w:rPr>
                <w:rFonts w:hint="eastAsia" w:ascii="仿宋" w:hAnsi="仿宋" w:eastAsia="仿宋" w:cs="仿宋"/>
                <w:szCs w:val="21"/>
                <w:lang w:eastAsia="zh-CN"/>
              </w:rPr>
              <w:t>；</w:t>
            </w:r>
          </w:p>
          <w:p>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（2）能够完成</w:t>
            </w:r>
            <w:r>
              <w:rPr>
                <w:rFonts w:hint="eastAsia" w:ascii="仿宋" w:hAnsi="仿宋" w:eastAsia="仿宋" w:cs="仿宋"/>
                <w:szCs w:val="21"/>
              </w:rPr>
              <w:t>PLC与PLC、PLC 与远程IO模块、PLC与视觉系统以及PLC参数设置</w:t>
            </w:r>
            <w:r>
              <w:rPr>
                <w:rFonts w:hint="eastAsia" w:ascii="仿宋" w:hAnsi="仿宋" w:eastAsia="仿宋" w:cs="仿宋"/>
                <w:szCs w:val="21"/>
                <w:lang w:val="en-US" w:eastAsia="zh-CN"/>
              </w:rPr>
              <w:t>。</w:t>
            </w:r>
          </w:p>
          <w:p>
            <w:pPr>
              <w:widowControl/>
              <w:jc w:val="left"/>
              <w:rPr>
                <w:rFonts w:hint="eastAsia" w:ascii="仿宋" w:hAnsi="仿宋" w:eastAsia="仿宋" w:cs="仿宋"/>
                <w:szCs w:val="21"/>
              </w:rPr>
            </w:pPr>
          </w:p>
        </w:tc>
        <w:tc>
          <w:tcPr>
            <w:tcW w:w="1417" w:type="dxa"/>
            <w:vAlign w:val="center"/>
          </w:tcPr>
          <w:p>
            <w:pPr>
              <w:widowControl/>
              <w:numPr>
                <w:ilvl w:val="0"/>
                <w:numId w:val="0"/>
              </w:numPr>
              <w:jc w:val="left"/>
              <w:rPr>
                <w:rFonts w:hint="default" w:ascii="仿宋" w:hAnsi="仿宋" w:eastAsia="仿宋" w:cs="仿宋"/>
                <w:b w:val="0"/>
                <w:bCs w:val="0"/>
                <w:color w:val="000000"/>
                <w:kern w:val="0"/>
                <w:szCs w:val="21"/>
                <w:lang w:val="en-US" w:eastAsia="zh-CN" w:bidi="ar"/>
              </w:rPr>
            </w:pPr>
            <w:r>
              <w:rPr>
                <w:rFonts w:hint="eastAsia" w:ascii="仿宋" w:hAnsi="仿宋" w:eastAsia="仿宋" w:cs="仿宋"/>
                <w:szCs w:val="21"/>
                <w:lang w:val="en-US" w:eastAsia="zh-CN"/>
              </w:rPr>
              <w:t>合理完成系统软硬件参数设置</w:t>
            </w:r>
          </w:p>
        </w:tc>
        <w:tc>
          <w:tcPr>
            <w:tcW w:w="1417" w:type="dxa"/>
            <w:vAlign w:val="center"/>
          </w:tcPr>
          <w:p>
            <w:pPr>
              <w:jc w:val="center"/>
              <w:rPr>
                <w:rFonts w:hint="eastAsia" w:ascii="仿宋" w:hAnsi="仿宋" w:eastAsia="仿宋" w:cs="仿宋"/>
                <w:b w:val="0"/>
                <w:bCs w:val="0"/>
                <w:szCs w:val="21"/>
                <w:lang w:val="en-US" w:eastAsia="zh-CN"/>
              </w:rPr>
            </w:pPr>
            <w:r>
              <w:rPr>
                <w:rFonts w:hint="eastAsia" w:ascii="仿宋" w:hAnsi="仿宋" w:eastAsia="仿宋" w:cs="仿宋"/>
                <w:b w:val="0"/>
                <w:bCs w:val="0"/>
                <w:szCs w:val="21"/>
                <w:lang w:val="en-US" w:eastAsia="zh-CN"/>
              </w:rPr>
              <w:t>严谨细致、</w:t>
            </w:r>
          </w:p>
          <w:p>
            <w:pPr>
              <w:jc w:val="center"/>
              <w:rPr>
                <w:rFonts w:hint="eastAsia" w:ascii="仿宋" w:hAnsi="仿宋" w:eastAsia="仿宋" w:cs="仿宋"/>
                <w:b w:val="0"/>
                <w:bCs w:val="0"/>
                <w:szCs w:val="21"/>
                <w:lang w:val="en-US" w:eastAsia="zh-CN"/>
              </w:rPr>
            </w:pPr>
            <w:r>
              <w:rPr>
                <w:rFonts w:hint="eastAsia" w:ascii="仿宋" w:hAnsi="仿宋" w:eastAsia="仿宋" w:cs="仿宋"/>
                <w:b w:val="0"/>
                <w:bCs w:val="0"/>
                <w:szCs w:val="21"/>
                <w:lang w:val="en-US" w:eastAsia="zh-CN"/>
              </w:rPr>
              <w:t>精益求精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pPr>
              <w:widowControl/>
              <w:jc w:val="center"/>
              <w:rPr>
                <w:rFonts w:hint="eastAsia" w:ascii="仿宋" w:hAnsi="仿宋" w:eastAsia="仿宋" w:cs="仿宋"/>
                <w:b/>
                <w:bCs/>
                <w:color w:val="000000"/>
                <w:kern w:val="0"/>
                <w:szCs w:val="21"/>
                <w:lang w:bidi="ar"/>
              </w:rPr>
            </w:pPr>
          </w:p>
        </w:tc>
        <w:tc>
          <w:tcPr>
            <w:tcW w:w="1134" w:type="dxa"/>
            <w:vAlign w:val="center"/>
          </w:tcPr>
          <w:p>
            <w:pPr>
              <w:widowControl/>
              <w:jc w:val="left"/>
              <w:rPr>
                <w:rFonts w:hint="default"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任务三、</w:t>
            </w:r>
          </w:p>
          <w:p>
            <w:pPr>
              <w:widowControl/>
              <w:jc w:val="left"/>
              <w:rPr>
                <w:rFonts w:hint="eastAsia" w:ascii="仿宋" w:hAnsi="仿宋" w:eastAsia="仿宋" w:cs="仿宋"/>
                <w:b w:val="0"/>
                <w:bCs w:val="0"/>
                <w:color w:val="000000"/>
                <w:kern w:val="0"/>
                <w:szCs w:val="21"/>
                <w:lang w:val="en-US" w:eastAsia="zh-CN" w:bidi="ar"/>
              </w:rPr>
            </w:pPr>
            <w:r>
              <w:rPr>
                <w:rFonts w:hint="eastAsia" w:ascii="仿宋" w:hAnsi="仿宋" w:eastAsia="仿宋" w:cs="仿宋"/>
                <w:b/>
                <w:bCs/>
                <w:color w:val="000000"/>
                <w:kern w:val="0"/>
                <w:szCs w:val="21"/>
                <w:lang w:val="en-US" w:eastAsia="zh-CN" w:bidi="ar"/>
              </w:rPr>
              <w:t>柔性生产线程序设计</w:t>
            </w:r>
          </w:p>
        </w:tc>
        <w:tc>
          <w:tcPr>
            <w:tcW w:w="3140" w:type="dxa"/>
            <w:vAlign w:val="center"/>
          </w:tcPr>
          <w:p>
            <w:pPr>
              <w:jc w:val="left"/>
              <w:rPr>
                <w:rFonts w:ascii="仿宋" w:hAnsi="仿宋" w:eastAsia="仿宋" w:cs="仿宋"/>
                <w:szCs w:val="21"/>
              </w:rPr>
            </w:pPr>
            <w:r>
              <w:rPr>
                <w:rFonts w:hint="eastAsia" w:ascii="仿宋" w:hAnsi="仿宋" w:eastAsia="仿宋" w:cs="仿宋"/>
                <w:szCs w:val="21"/>
              </w:rPr>
              <w:t>教学内容：</w:t>
            </w:r>
          </w:p>
          <w:p>
            <w:pPr>
              <w:numPr>
                <w:ilvl w:val="0"/>
                <w:numId w:val="0"/>
              </w:numPr>
              <w:jc w:val="left"/>
              <w:rPr>
                <w:rFonts w:hint="default" w:ascii="仿宋" w:hAnsi="仿宋" w:eastAsia="仿宋" w:cs="仿宋"/>
                <w:b w:val="0"/>
                <w:bCs w:val="0"/>
                <w:color w:val="000000"/>
                <w:kern w:val="0"/>
                <w:szCs w:val="21"/>
                <w:lang w:val="en-US" w:eastAsia="zh-CN" w:bidi="ar"/>
              </w:rPr>
            </w:pPr>
            <w:r>
              <w:rPr>
                <w:rFonts w:hint="eastAsia" w:ascii="仿宋" w:hAnsi="仿宋" w:eastAsia="仿宋" w:cs="仿宋"/>
                <w:szCs w:val="21"/>
                <w:lang w:val="en-US" w:eastAsia="zh-CN"/>
              </w:rPr>
              <w:t>1.柔性生产线程序设计与调试；</w:t>
            </w:r>
          </w:p>
          <w:p>
            <w:pPr>
              <w:jc w:val="left"/>
              <w:rPr>
                <w:rFonts w:hint="eastAsia" w:ascii="仿宋" w:hAnsi="仿宋" w:eastAsia="仿宋" w:cs="仿宋"/>
                <w:b w:val="0"/>
                <w:bCs w:val="0"/>
                <w:color w:val="000000"/>
                <w:kern w:val="0"/>
                <w:szCs w:val="21"/>
                <w:lang w:val="en-US" w:eastAsia="zh-CN" w:bidi="ar"/>
              </w:rPr>
            </w:pPr>
            <w:r>
              <w:rPr>
                <w:rFonts w:hint="eastAsia" w:ascii="仿宋" w:hAnsi="仿宋" w:eastAsia="仿宋" w:cs="仿宋"/>
                <w:szCs w:val="21"/>
              </w:rPr>
              <w:t>教学要求</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1.素养目标</w:t>
            </w:r>
          </w:p>
          <w:p>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培养6s整理模式</w:t>
            </w:r>
            <w:r>
              <w:rPr>
                <w:rFonts w:hint="eastAsia" w:ascii="仿宋" w:hAnsi="仿宋" w:eastAsia="仿宋" w:cs="仿宋"/>
                <w:szCs w:val="21"/>
              </w:rPr>
              <w:t>；</w:t>
            </w:r>
          </w:p>
          <w:p>
            <w:pPr>
              <w:jc w:val="left"/>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szCs w:val="21"/>
                <w:lang w:val="en-US" w:eastAsia="zh-CN"/>
              </w:rPr>
              <w:t>培养团队协作、严谨细致的工匠精神</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2.知识目标</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1</w:t>
            </w:r>
            <w:r>
              <w:rPr>
                <w:rFonts w:hint="eastAsia" w:ascii="仿宋" w:hAnsi="仿宋" w:eastAsia="仿宋" w:cs="仿宋"/>
                <w:szCs w:val="21"/>
                <w:lang w:eastAsia="zh-CN"/>
              </w:rPr>
              <w:t>）</w:t>
            </w:r>
            <w:r>
              <w:rPr>
                <w:rFonts w:hint="eastAsia" w:ascii="仿宋" w:hAnsi="仿宋" w:eastAsia="仿宋" w:cs="仿宋"/>
                <w:szCs w:val="21"/>
              </w:rPr>
              <w:t>理解模块化程序设计的思路</w:t>
            </w:r>
            <w:r>
              <w:rPr>
                <w:rFonts w:hint="eastAsia" w:ascii="仿宋" w:hAnsi="仿宋" w:eastAsia="仿宋" w:cs="仿宋"/>
                <w:szCs w:val="21"/>
                <w:lang w:eastAsia="zh-CN"/>
              </w:rPr>
              <w:t>；</w:t>
            </w:r>
          </w:p>
          <w:p>
            <w:pPr>
              <w:jc w:val="left"/>
              <w:rPr>
                <w:rFonts w:hint="eastAsia" w:ascii="仿宋" w:hAnsi="仿宋" w:eastAsia="仿宋" w:cs="仿宋"/>
                <w:szCs w:val="21"/>
                <w:lang w:eastAsia="zh-CN"/>
              </w:rPr>
            </w:pPr>
            <w:r>
              <w:rPr>
                <w:rFonts w:hint="eastAsia" w:ascii="仿宋" w:hAnsi="仿宋" w:eastAsia="仿宋" w:cs="仿宋"/>
                <w:szCs w:val="21"/>
                <w:lang w:eastAsia="zh-CN"/>
              </w:rPr>
              <w:t>（</w:t>
            </w:r>
            <w:r>
              <w:rPr>
                <w:rFonts w:hint="eastAsia" w:ascii="仿宋" w:hAnsi="仿宋" w:eastAsia="仿宋" w:cs="仿宋"/>
                <w:szCs w:val="21"/>
                <w:lang w:val="en-US" w:eastAsia="zh-CN"/>
              </w:rPr>
              <w:t>2）掌握柔性生产线各个模块的 PLC程序编写方法</w:t>
            </w:r>
            <w:r>
              <w:rPr>
                <w:rFonts w:hint="eastAsia" w:ascii="仿宋" w:hAnsi="仿宋" w:eastAsia="仿宋" w:cs="仿宋"/>
                <w:szCs w:val="21"/>
                <w:lang w:eastAsia="zh-CN"/>
              </w:rPr>
              <w:t>；</w:t>
            </w:r>
          </w:p>
          <w:p>
            <w:pPr>
              <w:jc w:val="left"/>
              <w:rPr>
                <w:rFonts w:ascii="仿宋" w:hAnsi="仿宋" w:eastAsia="仿宋" w:cs="仿宋"/>
                <w:szCs w:val="21"/>
              </w:rPr>
            </w:pPr>
            <w:r>
              <w:rPr>
                <w:rFonts w:hint="eastAsia" w:ascii="仿宋" w:hAnsi="仿宋" w:eastAsia="仿宋" w:cs="仿宋"/>
                <w:szCs w:val="21"/>
              </w:rPr>
              <w:t>3.技能目标</w:t>
            </w:r>
          </w:p>
          <w:p>
            <w:pPr>
              <w:jc w:val="left"/>
              <w:rPr>
                <w:rFonts w:hint="eastAsia" w:ascii="仿宋" w:hAnsi="仿宋" w:eastAsia="仿宋" w:cs="仿宋"/>
                <w:szCs w:val="21"/>
                <w:lang w:eastAsia="zh-CN"/>
              </w:rPr>
            </w:pPr>
            <w:r>
              <w:rPr>
                <w:rFonts w:hint="eastAsia" w:ascii="仿宋" w:hAnsi="仿宋" w:eastAsia="仿宋" w:cs="仿宋"/>
                <w:szCs w:val="21"/>
              </w:rPr>
              <w:t>（1）</w:t>
            </w:r>
            <w:r>
              <w:rPr>
                <w:rFonts w:hint="eastAsia" w:ascii="仿宋" w:hAnsi="仿宋" w:eastAsia="仿宋" w:cs="仿宋"/>
                <w:szCs w:val="21"/>
                <w:lang w:val="en-US" w:eastAsia="zh-CN"/>
              </w:rPr>
              <w:t>能够根据控制要求绘制出程序流程图</w:t>
            </w:r>
            <w:r>
              <w:rPr>
                <w:rFonts w:hint="eastAsia" w:ascii="仿宋" w:hAnsi="仿宋" w:eastAsia="仿宋" w:cs="仿宋"/>
                <w:szCs w:val="21"/>
                <w:lang w:eastAsia="zh-CN"/>
              </w:rPr>
              <w:t>；</w:t>
            </w:r>
          </w:p>
          <w:p>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（2）能够运用软硬件监控与手动模式程序进行系统联机调试。</w:t>
            </w:r>
          </w:p>
          <w:p>
            <w:pPr>
              <w:widowControl/>
              <w:jc w:val="left"/>
              <w:rPr>
                <w:rFonts w:hint="eastAsia" w:ascii="仿宋" w:hAnsi="仿宋" w:eastAsia="仿宋" w:cs="仿宋"/>
                <w:szCs w:val="21"/>
              </w:rPr>
            </w:pPr>
          </w:p>
        </w:tc>
        <w:tc>
          <w:tcPr>
            <w:tcW w:w="1417" w:type="dxa"/>
            <w:vAlign w:val="center"/>
          </w:tcPr>
          <w:p>
            <w:pPr>
              <w:numPr>
                <w:ilvl w:val="0"/>
                <w:numId w:val="0"/>
              </w:numPr>
              <w:jc w:val="left"/>
              <w:rPr>
                <w:rFonts w:hint="eastAsia" w:ascii="仿宋" w:hAnsi="仿宋" w:eastAsia="仿宋" w:cs="仿宋"/>
                <w:szCs w:val="21"/>
                <w:lang w:val="en-US" w:eastAsia="zh-CN"/>
              </w:rPr>
            </w:pPr>
            <w:r>
              <w:rPr>
                <w:rFonts w:hint="eastAsia" w:ascii="仿宋" w:hAnsi="仿宋" w:eastAsia="仿宋" w:cs="仿宋"/>
                <w:szCs w:val="21"/>
                <w:lang w:val="en-US" w:eastAsia="zh-CN"/>
              </w:rPr>
              <w:t>柔性生产线程序设计与调试</w:t>
            </w:r>
          </w:p>
        </w:tc>
        <w:tc>
          <w:tcPr>
            <w:tcW w:w="1417" w:type="dxa"/>
            <w:vAlign w:val="center"/>
          </w:tcPr>
          <w:p>
            <w:pPr>
              <w:jc w:val="center"/>
              <w:rPr>
                <w:rFonts w:hint="eastAsia" w:ascii="仿宋" w:hAnsi="仿宋" w:eastAsia="仿宋" w:cs="仿宋"/>
                <w:b w:val="0"/>
                <w:bCs w:val="0"/>
                <w:szCs w:val="21"/>
                <w:lang w:val="en-US" w:eastAsia="zh-CN"/>
              </w:rPr>
            </w:pPr>
            <w:r>
              <w:rPr>
                <w:rFonts w:hint="eastAsia" w:ascii="仿宋" w:hAnsi="仿宋" w:eastAsia="仿宋" w:cs="仿宋"/>
                <w:b w:val="0"/>
                <w:bCs w:val="0"/>
                <w:szCs w:val="21"/>
                <w:lang w:val="en-US" w:eastAsia="zh-CN"/>
              </w:rPr>
              <w:t>规范意识、全意识</w:t>
            </w:r>
          </w:p>
        </w:tc>
      </w:tr>
    </w:tbl>
    <w:p/>
    <w:p>
      <w:pPr>
        <w:numPr>
          <w:ilvl w:val="0"/>
          <w:numId w:val="1"/>
        </w:numPr>
        <w:outlineLvl w:val="0"/>
        <w:rPr>
          <w:rFonts w:ascii="黑体" w:hAnsi="黑体" w:eastAsia="黑体" w:cs="黑体"/>
          <w:sz w:val="28"/>
          <w:szCs w:val="28"/>
        </w:rPr>
      </w:pPr>
      <w:bookmarkStart w:id="16" w:name="_Toc6485"/>
      <w:r>
        <w:rPr>
          <w:rFonts w:hint="eastAsia" w:ascii="黑体" w:hAnsi="黑体" w:eastAsia="黑体" w:cs="黑体"/>
          <w:sz w:val="28"/>
          <w:szCs w:val="28"/>
        </w:rPr>
        <w:t>学生考核与评价</w:t>
      </w:r>
      <w:bookmarkEnd w:id="16"/>
    </w:p>
    <w:p>
      <w:pPr>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可编程控制器系统应用编程</w:t>
      </w:r>
      <w:r>
        <w:rPr>
          <w:rFonts w:hint="eastAsia" w:ascii="仿宋" w:hAnsi="仿宋" w:eastAsia="仿宋" w:cs="仿宋"/>
          <w:sz w:val="24"/>
        </w:rPr>
        <w:t>综合评价见表3。</w:t>
      </w:r>
    </w:p>
    <w:p>
      <w:pPr>
        <w:pStyle w:val="3"/>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3</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课程综合评价指标</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5343"/>
        <w:gridCol w:w="1267"/>
        <w:gridCol w:w="1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blHeader/>
          <w:jc w:val="center"/>
        </w:trPr>
        <w:tc>
          <w:tcPr>
            <w:tcW w:w="511" w:type="pct"/>
            <w:vAlign w:val="center"/>
          </w:tcPr>
          <w:p>
            <w:pPr>
              <w:pStyle w:val="14"/>
              <w:adjustRightInd w:val="0"/>
              <w:snapToGrid w:val="0"/>
              <w:jc w:val="center"/>
              <w:rPr>
                <w:rFonts w:ascii="仿宋" w:hAnsi="仿宋" w:eastAsia="仿宋" w:cs="仿宋"/>
                <w:b/>
                <w:bCs/>
                <w:sz w:val="21"/>
                <w:szCs w:val="21"/>
                <w:lang w:eastAsia="zh-CN"/>
              </w:rPr>
            </w:pPr>
            <w:r>
              <w:rPr>
                <w:rFonts w:hint="eastAsia" w:ascii="仿宋" w:hAnsi="仿宋" w:eastAsia="仿宋" w:cs="仿宋"/>
                <w:b/>
                <w:bCs/>
                <w:sz w:val="21"/>
                <w:szCs w:val="21"/>
                <w:lang w:eastAsia="zh-CN"/>
              </w:rPr>
              <w:t>评价</w:t>
            </w:r>
          </w:p>
          <w:p>
            <w:pPr>
              <w:pStyle w:val="14"/>
              <w:adjustRightInd w:val="0"/>
              <w:snapToGrid w:val="0"/>
              <w:jc w:val="center"/>
              <w:rPr>
                <w:rFonts w:ascii="仿宋" w:hAnsi="仿宋" w:eastAsia="仿宋" w:cs="仿宋"/>
                <w:b/>
                <w:bCs/>
                <w:sz w:val="21"/>
                <w:szCs w:val="21"/>
              </w:rPr>
            </w:pPr>
            <w:r>
              <w:rPr>
                <w:rFonts w:hint="eastAsia" w:ascii="仿宋" w:hAnsi="仿宋" w:eastAsia="仿宋" w:cs="仿宋"/>
                <w:b/>
                <w:bCs/>
                <w:sz w:val="21"/>
                <w:szCs w:val="21"/>
                <w:lang w:eastAsia="zh-CN"/>
              </w:rPr>
              <w:t>项目</w:t>
            </w:r>
          </w:p>
        </w:tc>
        <w:tc>
          <w:tcPr>
            <w:tcW w:w="3134" w:type="pct"/>
            <w:vAlign w:val="center"/>
          </w:tcPr>
          <w:p>
            <w:pPr>
              <w:pStyle w:val="14"/>
              <w:adjustRightInd w:val="0"/>
              <w:snapToGrid w:val="0"/>
              <w:jc w:val="center"/>
              <w:rPr>
                <w:rFonts w:ascii="仿宋" w:hAnsi="仿宋" w:eastAsia="仿宋" w:cs="仿宋"/>
                <w:sz w:val="21"/>
                <w:szCs w:val="21"/>
              </w:rPr>
            </w:pPr>
            <w:r>
              <w:rPr>
                <w:rFonts w:hint="eastAsia" w:ascii="仿宋" w:hAnsi="仿宋" w:eastAsia="仿宋" w:cs="仿宋"/>
                <w:b/>
                <w:bCs/>
                <w:sz w:val="21"/>
                <w:szCs w:val="21"/>
                <w:lang w:eastAsia="zh-CN"/>
              </w:rPr>
              <w:t>评价内容</w:t>
            </w:r>
          </w:p>
        </w:tc>
        <w:tc>
          <w:tcPr>
            <w:tcW w:w="743" w:type="pct"/>
            <w:vAlign w:val="center"/>
          </w:tcPr>
          <w:p>
            <w:pPr>
              <w:pStyle w:val="14"/>
              <w:adjustRightInd w:val="0"/>
              <w:snapToGrid w:val="0"/>
              <w:jc w:val="center"/>
              <w:rPr>
                <w:rFonts w:ascii="仿宋" w:hAnsi="仿宋" w:eastAsia="仿宋" w:cs="仿宋"/>
                <w:sz w:val="21"/>
                <w:szCs w:val="21"/>
                <w:lang w:eastAsia="zh-CN"/>
              </w:rPr>
            </w:pPr>
            <w:r>
              <w:rPr>
                <w:rFonts w:hint="eastAsia" w:ascii="仿宋" w:hAnsi="仿宋" w:eastAsia="仿宋" w:cs="仿宋"/>
                <w:b/>
                <w:bCs/>
                <w:sz w:val="21"/>
                <w:szCs w:val="21"/>
                <w:lang w:eastAsia="zh-CN"/>
              </w:rPr>
              <w:t>权重（%）</w:t>
            </w:r>
          </w:p>
        </w:tc>
        <w:tc>
          <w:tcPr>
            <w:tcW w:w="611" w:type="pct"/>
            <w:vAlign w:val="center"/>
          </w:tcPr>
          <w:p>
            <w:pPr>
              <w:pStyle w:val="14"/>
              <w:adjustRightInd w:val="0"/>
              <w:snapToGrid w:val="0"/>
              <w:jc w:val="center"/>
              <w:rPr>
                <w:rFonts w:ascii="仿宋" w:hAnsi="仿宋" w:eastAsia="仿宋" w:cs="仿宋"/>
                <w:b/>
                <w:bCs/>
                <w:sz w:val="21"/>
                <w:szCs w:val="21"/>
                <w:lang w:eastAsia="zh-CN"/>
              </w:rPr>
            </w:pPr>
            <w:r>
              <w:rPr>
                <w:rFonts w:hint="eastAsia" w:ascii="仿宋" w:hAnsi="仿宋" w:eastAsia="仿宋" w:cs="仿宋"/>
                <w:b/>
                <w:bCs/>
                <w:sz w:val="21"/>
                <w:szCs w:val="21"/>
                <w:lang w:eastAsia="zh-CN"/>
              </w:rPr>
              <w:t>总比例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511" w:type="pct"/>
            <w:vMerge w:val="restart"/>
            <w:vAlign w:val="center"/>
          </w:tcPr>
          <w:p>
            <w:pPr>
              <w:pStyle w:val="14"/>
              <w:adjustRightInd w:val="0"/>
              <w:snapToGrid w:val="0"/>
              <w:jc w:val="center"/>
              <w:rPr>
                <w:rFonts w:ascii="仿宋" w:hAnsi="仿宋" w:eastAsia="仿宋" w:cs="仿宋"/>
                <w:b/>
                <w:bCs/>
                <w:sz w:val="21"/>
                <w:szCs w:val="21"/>
                <w:lang w:eastAsia="zh-CN"/>
              </w:rPr>
            </w:pPr>
            <w:r>
              <w:rPr>
                <w:rFonts w:hint="eastAsia" w:ascii="仿宋" w:hAnsi="仿宋" w:eastAsia="仿宋" w:cs="仿宋"/>
                <w:b/>
                <w:bCs/>
                <w:sz w:val="21"/>
                <w:szCs w:val="21"/>
              </w:rPr>
              <w:t>课前</w:t>
            </w:r>
          </w:p>
        </w:tc>
        <w:tc>
          <w:tcPr>
            <w:tcW w:w="3134" w:type="pct"/>
            <w:vAlign w:val="center"/>
          </w:tcPr>
          <w:p>
            <w:pPr>
              <w:pStyle w:val="14"/>
              <w:adjustRightInd w:val="0"/>
              <w:snapToGrid w:val="0"/>
              <w:jc w:val="center"/>
              <w:rPr>
                <w:rFonts w:ascii="仿宋" w:hAnsi="仿宋" w:eastAsia="仿宋" w:cs="仿宋"/>
                <w:sz w:val="21"/>
                <w:szCs w:val="21"/>
                <w:lang w:eastAsia="zh-CN"/>
              </w:rPr>
            </w:pPr>
            <w:r>
              <w:rPr>
                <w:rFonts w:hint="eastAsia" w:ascii="仿宋" w:hAnsi="仿宋" w:eastAsia="仿宋" w:cs="仿宋"/>
                <w:sz w:val="21"/>
                <w:szCs w:val="21"/>
              </w:rPr>
              <w:t>微课及</w:t>
            </w:r>
            <w:r>
              <w:rPr>
                <w:rFonts w:hint="eastAsia" w:ascii="仿宋" w:hAnsi="仿宋" w:eastAsia="仿宋" w:cs="仿宋"/>
                <w:sz w:val="21"/>
                <w:szCs w:val="21"/>
                <w:lang w:eastAsia="zh-CN"/>
              </w:rPr>
              <w:t>在线</w:t>
            </w:r>
            <w:r>
              <w:rPr>
                <w:rFonts w:hint="eastAsia" w:ascii="仿宋" w:hAnsi="仿宋" w:eastAsia="仿宋" w:cs="仿宋"/>
                <w:sz w:val="21"/>
                <w:szCs w:val="21"/>
              </w:rPr>
              <w:t>学习</w:t>
            </w:r>
          </w:p>
        </w:tc>
        <w:tc>
          <w:tcPr>
            <w:tcW w:w="743" w:type="pct"/>
            <w:vAlign w:val="center"/>
          </w:tcPr>
          <w:p>
            <w:pPr>
              <w:pStyle w:val="14"/>
              <w:adjustRightInd w:val="0"/>
              <w:snapToGrid w:val="0"/>
              <w:jc w:val="center"/>
              <w:rPr>
                <w:rFonts w:ascii="仿宋" w:hAnsi="仿宋" w:eastAsia="仿宋" w:cs="仿宋"/>
                <w:sz w:val="21"/>
                <w:szCs w:val="21"/>
              </w:rPr>
            </w:pPr>
            <w:r>
              <w:rPr>
                <w:rFonts w:hint="eastAsia" w:ascii="仿宋" w:hAnsi="仿宋" w:eastAsia="仿宋" w:cs="仿宋"/>
                <w:sz w:val="21"/>
                <w:szCs w:val="21"/>
                <w:lang w:eastAsia="zh-CN"/>
              </w:rPr>
              <w:t>3</w:t>
            </w:r>
          </w:p>
        </w:tc>
        <w:tc>
          <w:tcPr>
            <w:tcW w:w="611" w:type="pct"/>
            <w:vMerge w:val="restart"/>
            <w:vAlign w:val="center"/>
          </w:tcPr>
          <w:p>
            <w:pPr>
              <w:pStyle w:val="14"/>
              <w:adjustRightInd w:val="0"/>
              <w:snapToGrid w:val="0"/>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11" w:type="pct"/>
            <w:vMerge w:val="continue"/>
            <w:vAlign w:val="center"/>
          </w:tcPr>
          <w:p>
            <w:pPr>
              <w:pStyle w:val="14"/>
              <w:adjustRightInd w:val="0"/>
              <w:snapToGrid w:val="0"/>
              <w:ind w:left="420"/>
              <w:jc w:val="center"/>
              <w:rPr>
                <w:rFonts w:ascii="仿宋" w:hAnsi="仿宋" w:eastAsia="仿宋" w:cs="仿宋"/>
                <w:b/>
                <w:bCs/>
                <w:sz w:val="21"/>
                <w:szCs w:val="21"/>
              </w:rPr>
            </w:pPr>
          </w:p>
        </w:tc>
        <w:tc>
          <w:tcPr>
            <w:tcW w:w="3134" w:type="pct"/>
            <w:vAlign w:val="center"/>
          </w:tcPr>
          <w:p>
            <w:pPr>
              <w:pStyle w:val="14"/>
              <w:adjustRightInd w:val="0"/>
              <w:snapToGrid w:val="0"/>
              <w:ind w:firstLine="2100" w:firstLineChars="1000"/>
              <w:jc w:val="both"/>
              <w:rPr>
                <w:rFonts w:ascii="仿宋" w:hAnsi="仿宋" w:eastAsia="仿宋" w:cs="仿宋"/>
                <w:sz w:val="21"/>
                <w:szCs w:val="21"/>
                <w:lang w:eastAsia="zh-CN"/>
              </w:rPr>
            </w:pPr>
            <w:r>
              <w:rPr>
                <w:rFonts w:hint="eastAsia" w:ascii="仿宋" w:hAnsi="仿宋" w:eastAsia="仿宋" w:cs="仿宋"/>
                <w:sz w:val="21"/>
                <w:szCs w:val="21"/>
                <w:lang w:eastAsia="zh-CN"/>
              </w:rPr>
              <w:t>话题讨论</w:t>
            </w:r>
          </w:p>
        </w:tc>
        <w:tc>
          <w:tcPr>
            <w:tcW w:w="743" w:type="pct"/>
            <w:vAlign w:val="center"/>
          </w:tcPr>
          <w:p>
            <w:pPr>
              <w:pStyle w:val="14"/>
              <w:adjustRightInd w:val="0"/>
              <w:snapToGrid w:val="0"/>
              <w:spacing w:before="75"/>
              <w:jc w:val="center"/>
              <w:rPr>
                <w:rFonts w:ascii="仿宋" w:hAnsi="仿宋" w:eastAsia="仿宋" w:cs="仿宋"/>
                <w:sz w:val="21"/>
                <w:szCs w:val="21"/>
              </w:rPr>
            </w:pPr>
            <w:r>
              <w:rPr>
                <w:rFonts w:hint="eastAsia" w:ascii="仿宋" w:hAnsi="仿宋" w:eastAsia="仿宋" w:cs="仿宋"/>
                <w:sz w:val="21"/>
                <w:szCs w:val="21"/>
                <w:lang w:eastAsia="zh-CN"/>
              </w:rPr>
              <w:t>2</w:t>
            </w:r>
          </w:p>
        </w:tc>
        <w:tc>
          <w:tcPr>
            <w:tcW w:w="611" w:type="pct"/>
            <w:vMerge w:val="continue"/>
          </w:tcPr>
          <w:p>
            <w:pPr>
              <w:pStyle w:val="14"/>
              <w:adjustRightInd w:val="0"/>
              <w:snapToGrid w:val="0"/>
              <w:spacing w:before="75"/>
              <w:jc w:val="center"/>
              <w:rPr>
                <w:rFonts w:ascii="仿宋" w:hAnsi="仿宋" w:eastAsia="仿宋" w:cs="仿宋"/>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2" w:hRule="atLeast"/>
          <w:jc w:val="center"/>
        </w:trPr>
        <w:tc>
          <w:tcPr>
            <w:tcW w:w="511" w:type="pct"/>
            <w:vMerge w:val="continue"/>
            <w:vAlign w:val="center"/>
          </w:tcPr>
          <w:p>
            <w:pPr>
              <w:pStyle w:val="14"/>
              <w:adjustRightInd w:val="0"/>
              <w:snapToGrid w:val="0"/>
              <w:ind w:left="420"/>
              <w:jc w:val="center"/>
              <w:rPr>
                <w:rFonts w:ascii="仿宋" w:hAnsi="仿宋" w:eastAsia="仿宋" w:cs="仿宋"/>
                <w:b/>
                <w:bCs/>
                <w:sz w:val="21"/>
                <w:szCs w:val="21"/>
              </w:rPr>
            </w:pPr>
          </w:p>
        </w:tc>
        <w:tc>
          <w:tcPr>
            <w:tcW w:w="3134" w:type="pct"/>
            <w:vAlign w:val="center"/>
          </w:tcPr>
          <w:p>
            <w:pPr>
              <w:pStyle w:val="14"/>
              <w:adjustRightInd w:val="0"/>
              <w:snapToGrid w:val="0"/>
              <w:ind w:left="420"/>
              <w:jc w:val="center"/>
              <w:rPr>
                <w:rFonts w:ascii="仿宋" w:hAnsi="仿宋" w:eastAsia="仿宋" w:cs="仿宋"/>
                <w:sz w:val="21"/>
                <w:szCs w:val="21"/>
                <w:lang w:eastAsia="zh-CN"/>
              </w:rPr>
            </w:pPr>
            <w:r>
              <w:rPr>
                <w:rFonts w:hint="eastAsia" w:ascii="仿宋" w:hAnsi="仿宋" w:eastAsia="仿宋" w:cs="仿宋"/>
                <w:sz w:val="21"/>
                <w:szCs w:val="21"/>
                <w:lang w:eastAsia="zh-CN"/>
              </w:rPr>
              <w:t>课前测试</w:t>
            </w:r>
          </w:p>
        </w:tc>
        <w:tc>
          <w:tcPr>
            <w:tcW w:w="743" w:type="pct"/>
            <w:vAlign w:val="center"/>
          </w:tcPr>
          <w:p>
            <w:pPr>
              <w:pStyle w:val="14"/>
              <w:adjustRightInd w:val="0"/>
              <w:snapToGrid w:val="0"/>
              <w:jc w:val="center"/>
              <w:rPr>
                <w:rFonts w:ascii="仿宋" w:hAnsi="仿宋" w:eastAsia="仿宋" w:cs="仿宋"/>
                <w:sz w:val="21"/>
                <w:szCs w:val="21"/>
              </w:rPr>
            </w:pPr>
            <w:r>
              <w:rPr>
                <w:rFonts w:hint="eastAsia" w:ascii="仿宋" w:hAnsi="仿宋" w:eastAsia="仿宋" w:cs="仿宋"/>
                <w:sz w:val="21"/>
                <w:szCs w:val="21"/>
                <w:lang w:eastAsia="zh-CN"/>
              </w:rPr>
              <w:t>5</w:t>
            </w:r>
          </w:p>
        </w:tc>
        <w:tc>
          <w:tcPr>
            <w:tcW w:w="611" w:type="pct"/>
            <w:vMerge w:val="continue"/>
          </w:tcPr>
          <w:p>
            <w:pPr>
              <w:pStyle w:val="14"/>
              <w:adjustRightInd w:val="0"/>
              <w:snapToGrid w:val="0"/>
              <w:jc w:val="center"/>
              <w:rPr>
                <w:rFonts w:ascii="仿宋" w:hAnsi="仿宋" w:eastAsia="仿宋" w:cs="仿宋"/>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511" w:type="pct"/>
            <w:vMerge w:val="restart"/>
            <w:vAlign w:val="center"/>
          </w:tcPr>
          <w:p>
            <w:pPr>
              <w:adjustRightInd w:val="0"/>
              <w:snapToGrid w:val="0"/>
              <w:jc w:val="center"/>
              <w:rPr>
                <w:rFonts w:ascii="仿宋" w:hAnsi="仿宋" w:eastAsia="仿宋" w:cs="仿宋"/>
                <w:b/>
                <w:bCs/>
                <w:kern w:val="0"/>
                <w:szCs w:val="21"/>
              </w:rPr>
            </w:pPr>
            <w:r>
              <w:rPr>
                <w:rFonts w:hint="eastAsia" w:ascii="仿宋" w:hAnsi="仿宋" w:eastAsia="仿宋" w:cs="仿宋"/>
                <w:b/>
                <w:bCs/>
                <w:kern w:val="0"/>
                <w:szCs w:val="21"/>
              </w:rPr>
              <w:t>课中</w:t>
            </w:r>
          </w:p>
        </w:tc>
        <w:tc>
          <w:tcPr>
            <w:tcW w:w="3134" w:type="pct"/>
            <w:vAlign w:val="center"/>
          </w:tcPr>
          <w:p>
            <w:pPr>
              <w:adjustRightInd w:val="0"/>
              <w:snapToGrid w:val="0"/>
              <w:jc w:val="center"/>
              <w:rPr>
                <w:rFonts w:ascii="仿宋" w:hAnsi="仿宋" w:eastAsia="仿宋" w:cs="仿宋"/>
                <w:kern w:val="0"/>
                <w:szCs w:val="21"/>
              </w:rPr>
            </w:pPr>
            <w:r>
              <w:rPr>
                <w:rFonts w:hint="eastAsia" w:ascii="仿宋" w:hAnsi="仿宋" w:eastAsia="仿宋" w:cs="仿宋"/>
                <w:szCs w:val="21"/>
              </w:rPr>
              <w:t>课堂考勤（</w:t>
            </w:r>
          </w:p>
        </w:tc>
        <w:tc>
          <w:tcPr>
            <w:tcW w:w="743" w:type="pct"/>
            <w:vAlign w:val="center"/>
          </w:tcPr>
          <w:p>
            <w:pPr>
              <w:pStyle w:val="14"/>
              <w:adjustRightInd w:val="0"/>
              <w:snapToGrid w:val="0"/>
              <w:spacing w:before="75"/>
              <w:jc w:val="center"/>
              <w:rPr>
                <w:rFonts w:ascii="仿宋" w:hAnsi="仿宋" w:eastAsia="仿宋" w:cs="仿宋"/>
                <w:sz w:val="21"/>
                <w:szCs w:val="21"/>
              </w:rPr>
            </w:pPr>
            <w:r>
              <w:rPr>
                <w:rFonts w:hint="eastAsia" w:ascii="仿宋" w:hAnsi="仿宋" w:eastAsia="仿宋" w:cs="仿宋"/>
                <w:sz w:val="21"/>
                <w:szCs w:val="21"/>
                <w:lang w:eastAsia="zh-CN"/>
              </w:rPr>
              <w:t>5</w:t>
            </w:r>
          </w:p>
        </w:tc>
        <w:tc>
          <w:tcPr>
            <w:tcW w:w="611" w:type="pct"/>
            <w:vMerge w:val="restart"/>
            <w:vAlign w:val="center"/>
          </w:tcPr>
          <w:p>
            <w:pPr>
              <w:pStyle w:val="14"/>
              <w:adjustRightInd w:val="0"/>
              <w:snapToGrid w:val="0"/>
              <w:spacing w:before="75"/>
              <w:jc w:val="center"/>
              <w:rPr>
                <w:rFonts w:ascii="仿宋" w:hAnsi="仿宋" w:eastAsia="仿宋" w:cs="仿宋"/>
                <w:sz w:val="21"/>
                <w:szCs w:val="21"/>
                <w:lang w:eastAsia="zh-CN"/>
              </w:rPr>
            </w:pPr>
            <w:r>
              <w:rPr>
                <w:rFonts w:hint="eastAsia" w:ascii="仿宋" w:hAnsi="仿宋" w:eastAsia="仿宋" w:cs="仿宋"/>
                <w:sz w:val="21"/>
                <w:szCs w:val="21"/>
                <w:lang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11" w:type="pct"/>
            <w:vMerge w:val="continue"/>
            <w:vAlign w:val="center"/>
          </w:tcPr>
          <w:p>
            <w:pPr>
              <w:adjustRightInd w:val="0"/>
              <w:snapToGrid w:val="0"/>
              <w:jc w:val="center"/>
              <w:rPr>
                <w:rFonts w:ascii="仿宋" w:hAnsi="仿宋" w:eastAsia="仿宋" w:cs="仿宋"/>
                <w:b/>
                <w:bCs/>
                <w:szCs w:val="21"/>
              </w:rPr>
            </w:pPr>
          </w:p>
        </w:tc>
        <w:tc>
          <w:tcPr>
            <w:tcW w:w="3134" w:type="pct"/>
            <w:vAlign w:val="center"/>
          </w:tcPr>
          <w:p>
            <w:pPr>
              <w:adjustRightInd w:val="0"/>
              <w:snapToGrid w:val="0"/>
              <w:jc w:val="center"/>
              <w:rPr>
                <w:rFonts w:hint="default" w:ascii="仿宋" w:hAnsi="仿宋" w:eastAsia="仿宋" w:cs="仿宋"/>
                <w:szCs w:val="21"/>
                <w:lang w:val="en-US" w:eastAsia="zh-CN"/>
              </w:rPr>
            </w:pPr>
            <w:r>
              <w:rPr>
                <w:rFonts w:hint="eastAsia" w:ascii="仿宋" w:hAnsi="仿宋" w:eastAsia="仿宋" w:cs="仿宋"/>
                <w:szCs w:val="21"/>
                <w:lang w:val="en-US" w:eastAsia="zh-CN"/>
              </w:rPr>
              <w:t>程序输入与接线</w:t>
            </w:r>
          </w:p>
        </w:tc>
        <w:tc>
          <w:tcPr>
            <w:tcW w:w="743" w:type="pct"/>
            <w:vAlign w:val="center"/>
          </w:tcPr>
          <w:p>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20</w:t>
            </w:r>
          </w:p>
        </w:tc>
        <w:tc>
          <w:tcPr>
            <w:tcW w:w="611" w:type="pct"/>
            <w:vMerge w:val="continue"/>
          </w:tcPr>
          <w:p>
            <w:pPr>
              <w:pStyle w:val="14"/>
              <w:adjustRightInd w:val="0"/>
              <w:snapToGrid w:val="0"/>
              <w:spacing w:before="21"/>
              <w:jc w:val="center"/>
              <w:rPr>
                <w:rFonts w:ascii="仿宋" w:hAnsi="仿宋" w:eastAsia="仿宋" w:cs="仿宋"/>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511" w:type="pct"/>
            <w:vMerge w:val="continue"/>
            <w:vAlign w:val="center"/>
          </w:tcPr>
          <w:p>
            <w:pPr>
              <w:adjustRightInd w:val="0"/>
              <w:snapToGrid w:val="0"/>
              <w:jc w:val="center"/>
              <w:rPr>
                <w:rFonts w:ascii="仿宋" w:hAnsi="仿宋" w:eastAsia="仿宋" w:cs="仿宋"/>
                <w:b/>
                <w:bCs/>
                <w:szCs w:val="21"/>
              </w:rPr>
            </w:pPr>
          </w:p>
        </w:tc>
        <w:tc>
          <w:tcPr>
            <w:tcW w:w="3134" w:type="pct"/>
            <w:vAlign w:val="center"/>
          </w:tcPr>
          <w:p>
            <w:pPr>
              <w:pStyle w:val="14"/>
              <w:adjustRightInd w:val="0"/>
              <w:snapToGrid w:val="0"/>
              <w:ind w:right="193"/>
              <w:jc w:val="center"/>
              <w:rPr>
                <w:rFonts w:ascii="仿宋" w:hAnsi="仿宋" w:eastAsia="仿宋" w:cs="仿宋"/>
                <w:sz w:val="21"/>
                <w:szCs w:val="21"/>
                <w:lang w:eastAsia="zh-CN"/>
              </w:rPr>
            </w:pPr>
            <w:r>
              <w:rPr>
                <w:rFonts w:hint="eastAsia" w:ascii="仿宋" w:hAnsi="仿宋" w:eastAsia="仿宋" w:cs="仿宋"/>
                <w:sz w:val="21"/>
                <w:szCs w:val="21"/>
                <w:lang w:val="en-US" w:eastAsia="zh-CN"/>
              </w:rPr>
              <w:t>调试</w:t>
            </w:r>
          </w:p>
        </w:tc>
        <w:tc>
          <w:tcPr>
            <w:tcW w:w="743" w:type="pct"/>
            <w:vAlign w:val="center"/>
          </w:tcPr>
          <w:p>
            <w:pPr>
              <w:pStyle w:val="14"/>
              <w:adjustRightInd w:val="0"/>
              <w:snapToGrid w:val="0"/>
              <w:spacing w:before="21"/>
              <w:jc w:val="center"/>
              <w:rPr>
                <w:rFonts w:ascii="仿宋" w:hAnsi="仿宋" w:eastAsia="仿宋" w:cs="仿宋"/>
                <w:sz w:val="21"/>
                <w:szCs w:val="21"/>
              </w:rPr>
            </w:pPr>
            <w:r>
              <w:rPr>
                <w:rFonts w:hint="eastAsia" w:ascii="仿宋" w:hAnsi="仿宋" w:eastAsia="仿宋" w:cs="仿宋"/>
                <w:sz w:val="21"/>
                <w:szCs w:val="21"/>
                <w:lang w:eastAsia="zh-CN"/>
              </w:rPr>
              <w:t>25</w:t>
            </w:r>
          </w:p>
        </w:tc>
        <w:tc>
          <w:tcPr>
            <w:tcW w:w="611" w:type="pct"/>
            <w:vMerge w:val="continue"/>
          </w:tcPr>
          <w:p>
            <w:pPr>
              <w:pStyle w:val="14"/>
              <w:adjustRightInd w:val="0"/>
              <w:snapToGrid w:val="0"/>
              <w:spacing w:before="21"/>
              <w:jc w:val="center"/>
              <w:rPr>
                <w:rFonts w:ascii="仿宋" w:hAnsi="仿宋" w:eastAsia="仿宋" w:cs="仿宋"/>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11" w:type="pct"/>
            <w:vMerge w:val="continue"/>
            <w:vAlign w:val="center"/>
          </w:tcPr>
          <w:p>
            <w:pPr>
              <w:adjustRightInd w:val="0"/>
              <w:snapToGrid w:val="0"/>
              <w:jc w:val="center"/>
              <w:rPr>
                <w:rFonts w:ascii="仿宋" w:hAnsi="仿宋" w:eastAsia="仿宋" w:cs="仿宋"/>
                <w:b/>
                <w:bCs/>
                <w:szCs w:val="21"/>
              </w:rPr>
            </w:pPr>
          </w:p>
        </w:tc>
        <w:tc>
          <w:tcPr>
            <w:tcW w:w="3134" w:type="pct"/>
            <w:vAlign w:val="center"/>
          </w:tcPr>
          <w:p>
            <w:pPr>
              <w:adjustRightInd w:val="0"/>
              <w:snapToGrid w:val="0"/>
              <w:jc w:val="center"/>
              <w:rPr>
                <w:rFonts w:ascii="仿宋" w:hAnsi="仿宋" w:eastAsia="仿宋" w:cs="仿宋"/>
                <w:szCs w:val="21"/>
              </w:rPr>
            </w:pPr>
            <w:r>
              <w:rPr>
                <w:rFonts w:hint="eastAsia" w:ascii="仿宋" w:hAnsi="仿宋" w:eastAsia="仿宋" w:cs="仿宋"/>
                <w:szCs w:val="21"/>
              </w:rPr>
              <w:t>劳动教育（桌椅摆放、电源关闭）</w:t>
            </w:r>
          </w:p>
        </w:tc>
        <w:tc>
          <w:tcPr>
            <w:tcW w:w="743" w:type="pct"/>
            <w:vAlign w:val="center"/>
          </w:tcPr>
          <w:p>
            <w:pPr>
              <w:pStyle w:val="14"/>
              <w:adjustRightInd w:val="0"/>
              <w:snapToGrid w:val="0"/>
              <w:spacing w:before="21"/>
              <w:jc w:val="center"/>
              <w:rPr>
                <w:rFonts w:ascii="仿宋" w:hAnsi="仿宋" w:eastAsia="仿宋" w:cs="仿宋"/>
                <w:sz w:val="21"/>
                <w:szCs w:val="21"/>
              </w:rPr>
            </w:pPr>
            <w:r>
              <w:rPr>
                <w:rFonts w:hint="eastAsia" w:ascii="仿宋" w:hAnsi="仿宋" w:eastAsia="仿宋" w:cs="仿宋"/>
                <w:sz w:val="21"/>
                <w:szCs w:val="21"/>
                <w:lang w:eastAsia="zh-CN"/>
              </w:rPr>
              <w:t>10</w:t>
            </w:r>
          </w:p>
        </w:tc>
        <w:tc>
          <w:tcPr>
            <w:tcW w:w="611" w:type="pct"/>
            <w:vMerge w:val="continue"/>
          </w:tcPr>
          <w:p>
            <w:pPr>
              <w:pStyle w:val="14"/>
              <w:adjustRightInd w:val="0"/>
              <w:snapToGrid w:val="0"/>
              <w:spacing w:before="21"/>
              <w:jc w:val="center"/>
              <w:rPr>
                <w:rFonts w:ascii="仿宋" w:hAnsi="仿宋" w:eastAsia="仿宋" w:cs="仿宋"/>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11" w:type="pct"/>
            <w:vMerge w:val="continue"/>
            <w:vAlign w:val="center"/>
          </w:tcPr>
          <w:p>
            <w:pPr>
              <w:adjustRightInd w:val="0"/>
              <w:snapToGrid w:val="0"/>
              <w:jc w:val="center"/>
              <w:rPr>
                <w:rFonts w:ascii="仿宋" w:hAnsi="仿宋" w:eastAsia="仿宋" w:cs="仿宋"/>
                <w:b/>
                <w:bCs/>
                <w:szCs w:val="21"/>
              </w:rPr>
            </w:pPr>
          </w:p>
        </w:tc>
        <w:tc>
          <w:tcPr>
            <w:tcW w:w="3134" w:type="pct"/>
            <w:vAlign w:val="center"/>
          </w:tcPr>
          <w:p>
            <w:pPr>
              <w:adjustRightInd w:val="0"/>
              <w:snapToGrid w:val="0"/>
              <w:jc w:val="center"/>
              <w:rPr>
                <w:rFonts w:ascii="仿宋" w:hAnsi="仿宋" w:eastAsia="仿宋" w:cs="仿宋"/>
                <w:szCs w:val="21"/>
              </w:rPr>
            </w:pPr>
            <w:r>
              <w:rPr>
                <w:rFonts w:hint="eastAsia" w:ascii="仿宋" w:hAnsi="仿宋" w:eastAsia="仿宋" w:cs="仿宋"/>
                <w:szCs w:val="21"/>
              </w:rPr>
              <w:t>课堂整体表现（沟通、协调能力、职业素质、创新能力、成果展示）</w:t>
            </w:r>
          </w:p>
        </w:tc>
        <w:tc>
          <w:tcPr>
            <w:tcW w:w="743" w:type="pct"/>
            <w:vAlign w:val="center"/>
          </w:tcPr>
          <w:p>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c>
          <w:tcPr>
            <w:tcW w:w="611" w:type="pct"/>
            <w:vMerge w:val="continue"/>
          </w:tcPr>
          <w:p>
            <w:pPr>
              <w:pStyle w:val="14"/>
              <w:adjustRightInd w:val="0"/>
              <w:snapToGrid w:val="0"/>
              <w:spacing w:before="21"/>
              <w:jc w:val="center"/>
              <w:rPr>
                <w:rFonts w:ascii="仿宋" w:hAnsi="仿宋" w:eastAsia="仿宋" w:cs="仿宋"/>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511" w:type="pct"/>
            <w:vMerge w:val="continue"/>
            <w:vAlign w:val="center"/>
          </w:tcPr>
          <w:p>
            <w:pPr>
              <w:adjustRightInd w:val="0"/>
              <w:snapToGrid w:val="0"/>
              <w:jc w:val="center"/>
              <w:rPr>
                <w:rFonts w:ascii="仿宋" w:hAnsi="仿宋" w:eastAsia="仿宋" w:cs="仿宋"/>
                <w:b/>
                <w:bCs/>
                <w:szCs w:val="21"/>
              </w:rPr>
            </w:pPr>
          </w:p>
        </w:tc>
        <w:tc>
          <w:tcPr>
            <w:tcW w:w="3134" w:type="pct"/>
            <w:vAlign w:val="center"/>
          </w:tcPr>
          <w:p>
            <w:pPr>
              <w:adjustRightInd w:val="0"/>
              <w:snapToGrid w:val="0"/>
              <w:jc w:val="center"/>
              <w:rPr>
                <w:rFonts w:ascii="仿宋" w:hAnsi="仿宋" w:eastAsia="仿宋" w:cs="仿宋"/>
                <w:szCs w:val="21"/>
              </w:rPr>
            </w:pPr>
            <w:r>
              <w:rPr>
                <w:rFonts w:hint="eastAsia" w:ascii="仿宋" w:hAnsi="仿宋" w:eastAsia="仿宋" w:cs="仿宋"/>
                <w:szCs w:val="21"/>
              </w:rPr>
              <w:t>思政教育（劳动精神、工匠精神、劳模精神）</w:t>
            </w:r>
          </w:p>
        </w:tc>
        <w:tc>
          <w:tcPr>
            <w:tcW w:w="743" w:type="pct"/>
            <w:vAlign w:val="center"/>
          </w:tcPr>
          <w:p>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c>
          <w:tcPr>
            <w:tcW w:w="611" w:type="pct"/>
            <w:vMerge w:val="continue"/>
          </w:tcPr>
          <w:p>
            <w:pPr>
              <w:pStyle w:val="14"/>
              <w:adjustRightInd w:val="0"/>
              <w:snapToGrid w:val="0"/>
              <w:spacing w:before="21"/>
              <w:jc w:val="center"/>
              <w:rPr>
                <w:rFonts w:ascii="仿宋" w:hAnsi="仿宋" w:eastAsia="仿宋" w:cs="仿宋"/>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11" w:type="pct"/>
            <w:vMerge w:val="restart"/>
            <w:vAlign w:val="center"/>
          </w:tcPr>
          <w:p>
            <w:pPr>
              <w:pStyle w:val="14"/>
              <w:adjustRightInd w:val="0"/>
              <w:snapToGrid w:val="0"/>
              <w:spacing w:before="21"/>
              <w:jc w:val="center"/>
              <w:rPr>
                <w:rFonts w:ascii="仿宋" w:hAnsi="仿宋" w:eastAsia="仿宋" w:cs="仿宋"/>
                <w:b/>
                <w:bCs/>
                <w:sz w:val="21"/>
                <w:szCs w:val="21"/>
                <w:lang w:eastAsia="zh-CN"/>
              </w:rPr>
            </w:pPr>
            <w:r>
              <w:rPr>
                <w:rFonts w:hint="eastAsia" w:ascii="仿宋" w:hAnsi="仿宋" w:eastAsia="仿宋" w:cs="仿宋"/>
                <w:b/>
                <w:bCs/>
                <w:sz w:val="21"/>
                <w:szCs w:val="21"/>
              </w:rPr>
              <w:t>课后</w:t>
            </w:r>
          </w:p>
        </w:tc>
        <w:tc>
          <w:tcPr>
            <w:tcW w:w="3134" w:type="pct"/>
            <w:vAlign w:val="center"/>
          </w:tcPr>
          <w:p>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课后测试</w:t>
            </w:r>
          </w:p>
        </w:tc>
        <w:tc>
          <w:tcPr>
            <w:tcW w:w="743" w:type="pct"/>
            <w:vAlign w:val="center"/>
          </w:tcPr>
          <w:p>
            <w:pPr>
              <w:pStyle w:val="14"/>
              <w:adjustRightInd w:val="0"/>
              <w:snapToGrid w:val="0"/>
              <w:spacing w:before="21"/>
              <w:jc w:val="center"/>
              <w:rPr>
                <w:rFonts w:ascii="仿宋" w:hAnsi="仿宋" w:eastAsia="仿宋" w:cs="仿宋"/>
                <w:sz w:val="21"/>
                <w:szCs w:val="21"/>
              </w:rPr>
            </w:pPr>
            <w:r>
              <w:rPr>
                <w:rFonts w:hint="eastAsia" w:ascii="仿宋" w:hAnsi="仿宋" w:eastAsia="仿宋" w:cs="仿宋"/>
                <w:sz w:val="21"/>
                <w:szCs w:val="21"/>
                <w:lang w:val="en-US" w:eastAsia="zh-CN"/>
              </w:rPr>
              <w:t>5</w:t>
            </w:r>
          </w:p>
        </w:tc>
        <w:tc>
          <w:tcPr>
            <w:tcW w:w="611" w:type="pct"/>
            <w:vMerge w:val="restart"/>
            <w:vAlign w:val="center"/>
          </w:tcPr>
          <w:p>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11" w:type="pct"/>
            <w:vMerge w:val="continue"/>
            <w:vAlign w:val="center"/>
          </w:tcPr>
          <w:p>
            <w:pPr>
              <w:pStyle w:val="14"/>
              <w:adjustRightInd w:val="0"/>
              <w:snapToGrid w:val="0"/>
              <w:spacing w:before="71"/>
              <w:jc w:val="center"/>
              <w:rPr>
                <w:rFonts w:ascii="仿宋" w:hAnsi="仿宋" w:eastAsia="仿宋" w:cs="仿宋"/>
                <w:sz w:val="21"/>
                <w:szCs w:val="21"/>
                <w:lang w:eastAsia="zh-CN"/>
              </w:rPr>
            </w:pPr>
          </w:p>
        </w:tc>
        <w:tc>
          <w:tcPr>
            <w:tcW w:w="3134" w:type="pct"/>
            <w:vAlign w:val="center"/>
          </w:tcPr>
          <w:p>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话题讨论</w:t>
            </w:r>
          </w:p>
        </w:tc>
        <w:tc>
          <w:tcPr>
            <w:tcW w:w="743" w:type="pct"/>
            <w:vAlign w:val="center"/>
          </w:tcPr>
          <w:p>
            <w:pPr>
              <w:pStyle w:val="14"/>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val="en-US" w:eastAsia="zh-CN"/>
              </w:rPr>
              <w:t>5</w:t>
            </w:r>
          </w:p>
        </w:tc>
        <w:tc>
          <w:tcPr>
            <w:tcW w:w="611" w:type="pct"/>
            <w:vMerge w:val="continue"/>
          </w:tcPr>
          <w:p>
            <w:pPr>
              <w:pStyle w:val="14"/>
              <w:adjustRightInd w:val="0"/>
              <w:snapToGrid w:val="0"/>
              <w:spacing w:before="21"/>
              <w:jc w:val="center"/>
              <w:rPr>
                <w:rFonts w:ascii="仿宋" w:hAnsi="仿宋" w:eastAsia="仿宋" w:cs="仿宋"/>
                <w:sz w:val="21"/>
                <w:szCs w:val="21"/>
                <w:lang w:eastAsia="zh-CN"/>
              </w:rPr>
            </w:pPr>
          </w:p>
        </w:tc>
      </w:tr>
    </w:tbl>
    <w:p>
      <w:pPr>
        <w:spacing w:line="360" w:lineRule="auto"/>
        <w:ind w:firstLine="480" w:firstLineChars="200"/>
        <w:rPr>
          <w:rFonts w:ascii="仿宋" w:hAnsi="仿宋" w:eastAsia="仿宋" w:cs="仿宋"/>
          <w:sz w:val="24"/>
        </w:rPr>
      </w:pPr>
      <w:r>
        <w:rPr>
          <w:rFonts w:hint="eastAsia" w:ascii="仿宋" w:hAnsi="仿宋" w:eastAsia="仿宋" w:cs="仿宋"/>
          <w:sz w:val="24"/>
        </w:rPr>
        <w:t>注：1.表中评价内容及权重仅供参考，根据本课程特点进行调整；</w:t>
      </w:r>
    </w:p>
    <w:p>
      <w:pPr>
        <w:spacing w:line="360" w:lineRule="auto"/>
        <w:ind w:firstLine="960" w:firstLineChars="400"/>
        <w:rPr>
          <w:rFonts w:ascii="仿宋" w:hAnsi="仿宋" w:eastAsia="仿宋" w:cs="仿宋"/>
          <w:sz w:val="24"/>
        </w:rPr>
      </w:pPr>
      <w:r>
        <w:rPr>
          <w:rFonts w:hint="eastAsia" w:ascii="仿宋" w:hAnsi="仿宋" w:eastAsia="仿宋" w:cs="仿宋"/>
          <w:sz w:val="24"/>
        </w:rPr>
        <w:t>2.增值赋分之后，总分不超过100分。</w:t>
      </w:r>
    </w:p>
    <w:p>
      <w:pPr>
        <w:numPr>
          <w:ilvl w:val="0"/>
          <w:numId w:val="1"/>
        </w:numPr>
        <w:outlineLvl w:val="0"/>
        <w:rPr>
          <w:rFonts w:ascii="黑体" w:hAnsi="黑体" w:eastAsia="黑体" w:cs="黑体"/>
          <w:sz w:val="28"/>
          <w:szCs w:val="28"/>
        </w:rPr>
      </w:pPr>
      <w:bookmarkStart w:id="17" w:name="_Toc19887"/>
      <w:r>
        <w:rPr>
          <w:rFonts w:hint="eastAsia" w:ascii="黑体" w:hAnsi="黑体" w:eastAsia="黑体" w:cs="黑体"/>
          <w:sz w:val="28"/>
          <w:szCs w:val="28"/>
        </w:rPr>
        <w:t>教学实施与保障</w:t>
      </w:r>
      <w:bookmarkEnd w:id="17"/>
    </w:p>
    <w:p>
      <w:pPr>
        <w:numPr>
          <w:ilvl w:val="0"/>
          <w:numId w:val="18"/>
        </w:numPr>
        <w:outlineLvl w:val="1"/>
        <w:rPr>
          <w:rFonts w:ascii="楷体" w:hAnsi="楷体" w:eastAsia="楷体" w:cs="楷体"/>
          <w:sz w:val="28"/>
          <w:szCs w:val="28"/>
        </w:rPr>
      </w:pPr>
      <w:bookmarkStart w:id="18" w:name="_Toc32416"/>
      <w:r>
        <w:rPr>
          <w:rFonts w:hint="eastAsia" w:ascii="楷体" w:hAnsi="楷体" w:eastAsia="楷体" w:cs="楷体"/>
          <w:sz w:val="28"/>
          <w:szCs w:val="28"/>
        </w:rPr>
        <w:t>教材选用和编写建议</w:t>
      </w:r>
      <w:bookmarkEnd w:id="18"/>
    </w:p>
    <w:p>
      <w:pPr>
        <w:spacing w:line="360" w:lineRule="auto"/>
        <w:ind w:firstLine="480" w:firstLineChars="200"/>
        <w:rPr>
          <w:rFonts w:ascii="仿宋" w:hAnsi="仿宋" w:eastAsia="仿宋" w:cs="仿宋"/>
          <w:sz w:val="24"/>
        </w:rPr>
      </w:pPr>
      <w:r>
        <w:rPr>
          <w:rFonts w:hint="eastAsia" w:ascii="仿宋" w:hAnsi="仿宋" w:eastAsia="仿宋" w:cs="仿宋"/>
          <w:sz w:val="24"/>
        </w:rPr>
        <w:t>采取“任务驱动”法，通过真实工程案例，融入课程思政、劳动教育的思路，编写学习任务手册。</w:t>
      </w:r>
    </w:p>
    <w:p>
      <w:pPr>
        <w:spacing w:line="360" w:lineRule="auto"/>
        <w:ind w:firstLine="480" w:firstLineChars="200"/>
        <w:rPr>
          <w:rFonts w:ascii="仿宋" w:hAnsi="仿宋" w:eastAsia="仿宋" w:cs="仿宋"/>
          <w:sz w:val="24"/>
        </w:rPr>
      </w:pPr>
      <w:r>
        <w:rPr>
          <w:rFonts w:hint="eastAsia" w:ascii="仿宋" w:hAnsi="仿宋" w:eastAsia="仿宋" w:cs="仿宋"/>
          <w:sz w:val="24"/>
        </w:rPr>
        <w:t>对接1+X职业技能等级证书、依据岗位工作技能要求，选用国家规划教材，如表3所示，重构教学内容，与企业共同开发基于真实工作过程教学做一体学习任务手册，并配套开发信息化资源、案例、虚拟仿真等，保证内容具有前瞻性、丰富性和实用性。</w:t>
      </w:r>
    </w:p>
    <w:p>
      <w:pPr>
        <w:pStyle w:val="3"/>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4</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选用与参考教材</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791"/>
        <w:gridCol w:w="2106"/>
        <w:gridCol w:w="1652"/>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683" w:type="dxa"/>
            <w:vAlign w:val="center"/>
          </w:tcPr>
          <w:p>
            <w:pPr>
              <w:jc w:val="center"/>
              <w:rPr>
                <w:rFonts w:ascii="仿宋" w:hAnsi="仿宋" w:eastAsia="仿宋" w:cs="仿宋"/>
                <w:b/>
                <w:bCs/>
                <w:szCs w:val="21"/>
              </w:rPr>
            </w:pPr>
            <w:r>
              <w:rPr>
                <w:rFonts w:hint="eastAsia" w:ascii="仿宋" w:hAnsi="仿宋" w:eastAsia="仿宋" w:cs="仿宋"/>
                <w:b/>
                <w:bCs/>
                <w:szCs w:val="21"/>
              </w:rPr>
              <w:t>序号</w:t>
            </w:r>
          </w:p>
        </w:tc>
        <w:tc>
          <w:tcPr>
            <w:tcW w:w="2791" w:type="dxa"/>
            <w:vAlign w:val="center"/>
          </w:tcPr>
          <w:p>
            <w:pPr>
              <w:jc w:val="center"/>
              <w:rPr>
                <w:rFonts w:ascii="仿宋" w:hAnsi="仿宋" w:eastAsia="仿宋" w:cs="仿宋"/>
                <w:b/>
                <w:bCs/>
                <w:szCs w:val="21"/>
              </w:rPr>
            </w:pPr>
            <w:r>
              <w:rPr>
                <w:rFonts w:hint="eastAsia" w:ascii="仿宋" w:hAnsi="仿宋" w:eastAsia="仿宋" w:cs="仿宋"/>
                <w:b/>
                <w:bCs/>
                <w:szCs w:val="21"/>
              </w:rPr>
              <w:t>文献名称</w:t>
            </w:r>
          </w:p>
        </w:tc>
        <w:tc>
          <w:tcPr>
            <w:tcW w:w="2106" w:type="dxa"/>
            <w:vAlign w:val="center"/>
          </w:tcPr>
          <w:p>
            <w:pPr>
              <w:jc w:val="center"/>
              <w:rPr>
                <w:rFonts w:ascii="仿宋" w:hAnsi="仿宋" w:eastAsia="仿宋" w:cs="仿宋"/>
                <w:b/>
                <w:bCs/>
                <w:szCs w:val="21"/>
              </w:rPr>
            </w:pPr>
            <w:r>
              <w:rPr>
                <w:rFonts w:hint="eastAsia" w:ascii="仿宋" w:hAnsi="仿宋" w:eastAsia="仿宋" w:cs="仿宋"/>
                <w:b/>
                <w:bCs/>
                <w:szCs w:val="21"/>
              </w:rPr>
              <w:t>出版社</w:t>
            </w:r>
          </w:p>
        </w:tc>
        <w:tc>
          <w:tcPr>
            <w:tcW w:w="1652" w:type="dxa"/>
            <w:vAlign w:val="center"/>
          </w:tcPr>
          <w:p>
            <w:pPr>
              <w:jc w:val="center"/>
              <w:rPr>
                <w:rFonts w:ascii="仿宋" w:hAnsi="仿宋" w:eastAsia="仿宋" w:cs="仿宋"/>
                <w:b/>
                <w:bCs/>
                <w:szCs w:val="21"/>
              </w:rPr>
            </w:pPr>
            <w:r>
              <w:rPr>
                <w:rFonts w:hint="eastAsia" w:ascii="仿宋" w:hAnsi="仿宋" w:eastAsia="仿宋" w:cs="仿宋"/>
                <w:b/>
                <w:bCs/>
                <w:szCs w:val="21"/>
              </w:rPr>
              <w:t>主编</w:t>
            </w:r>
          </w:p>
        </w:tc>
        <w:tc>
          <w:tcPr>
            <w:tcW w:w="1064" w:type="dxa"/>
            <w:vAlign w:val="center"/>
          </w:tcPr>
          <w:p>
            <w:pPr>
              <w:jc w:val="center"/>
              <w:rPr>
                <w:rFonts w:ascii="仿宋" w:hAnsi="仿宋" w:eastAsia="仿宋" w:cs="仿宋"/>
                <w:b/>
                <w:bCs/>
                <w:szCs w:val="21"/>
              </w:rPr>
            </w:pPr>
            <w:r>
              <w:rPr>
                <w:rFonts w:hint="eastAsia" w:ascii="仿宋" w:hAnsi="仿宋" w:eastAsia="仿宋" w:cs="仿宋"/>
                <w:b/>
                <w:bCs/>
                <w:szCs w:val="21"/>
              </w:rPr>
              <w:t>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vAlign w:val="center"/>
          </w:tcPr>
          <w:p>
            <w:pPr>
              <w:jc w:val="center"/>
              <w:rPr>
                <w:rFonts w:ascii="仿宋" w:hAnsi="仿宋" w:eastAsia="仿宋" w:cs="仿宋"/>
                <w:szCs w:val="21"/>
              </w:rPr>
            </w:pPr>
            <w:r>
              <w:rPr>
                <w:rFonts w:hint="eastAsia" w:ascii="仿宋" w:hAnsi="仿宋" w:eastAsia="仿宋" w:cs="仿宋"/>
                <w:szCs w:val="21"/>
              </w:rPr>
              <w:t>1</w:t>
            </w:r>
          </w:p>
        </w:tc>
        <w:tc>
          <w:tcPr>
            <w:tcW w:w="2791"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可编程控制器系统应用编程</w:t>
            </w:r>
          </w:p>
        </w:tc>
        <w:tc>
          <w:tcPr>
            <w:tcW w:w="2106"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机械工业出版社</w:t>
            </w:r>
          </w:p>
        </w:tc>
        <w:tc>
          <w:tcPr>
            <w:tcW w:w="1652"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过志强</w:t>
            </w:r>
          </w:p>
        </w:tc>
        <w:tc>
          <w:tcPr>
            <w:tcW w:w="1064"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2023.1</w:t>
            </w:r>
          </w:p>
        </w:tc>
      </w:tr>
    </w:tbl>
    <w:p>
      <w:pPr>
        <w:numPr>
          <w:ilvl w:val="0"/>
          <w:numId w:val="18"/>
        </w:numPr>
        <w:outlineLvl w:val="1"/>
        <w:rPr>
          <w:rFonts w:ascii="楷体" w:hAnsi="楷体" w:eastAsia="楷体" w:cs="楷体"/>
          <w:sz w:val="28"/>
          <w:szCs w:val="28"/>
        </w:rPr>
      </w:pPr>
      <w:bookmarkStart w:id="19" w:name="_Toc21827"/>
      <w:r>
        <w:rPr>
          <w:rFonts w:hint="eastAsia" w:ascii="楷体" w:hAnsi="楷体" w:eastAsia="楷体" w:cs="楷体"/>
          <w:sz w:val="28"/>
          <w:szCs w:val="28"/>
        </w:rPr>
        <w:t>课程资源的开发与利用</w:t>
      </w:r>
      <w:bookmarkEnd w:id="19"/>
    </w:p>
    <w:p>
      <w:pPr>
        <w:numPr>
          <w:ilvl w:val="0"/>
          <w:numId w:val="19"/>
        </w:numPr>
        <w:spacing w:line="360" w:lineRule="auto"/>
        <w:ind w:firstLine="480" w:firstLineChars="200"/>
        <w:rPr>
          <w:rFonts w:ascii="仿宋" w:hAnsi="仿宋" w:eastAsia="仿宋" w:cs="仿宋"/>
          <w:sz w:val="24"/>
        </w:rPr>
      </w:pPr>
      <w:r>
        <w:rPr>
          <w:rFonts w:hint="eastAsia" w:ascii="仿宋" w:hAnsi="仿宋" w:eastAsia="仿宋" w:cs="仿宋"/>
          <w:sz w:val="24"/>
        </w:rPr>
        <w:t>校企共同开发课件、教学资源库、虚拟仿真、特色视频、精品开放课等教学资源。</w:t>
      </w:r>
    </w:p>
    <w:p>
      <w:pPr>
        <w:numPr>
          <w:ilvl w:val="0"/>
          <w:numId w:val="19"/>
        </w:numPr>
        <w:spacing w:line="360" w:lineRule="auto"/>
        <w:ind w:firstLine="480" w:firstLineChars="200"/>
        <w:rPr>
          <w:rFonts w:ascii="仿宋" w:hAnsi="仿宋" w:eastAsia="仿宋" w:cs="仿宋"/>
          <w:sz w:val="24"/>
        </w:rPr>
      </w:pPr>
      <w:r>
        <w:rPr>
          <w:rFonts w:hint="eastAsia" w:ascii="仿宋" w:hAnsi="仿宋" w:eastAsia="仿宋" w:cs="仿宋"/>
          <w:sz w:val="24"/>
        </w:rPr>
        <w:t>选用符合教学要求的录像、课件、视频、建筑模型、资料文献等资料辅助教学。</w:t>
      </w:r>
    </w:p>
    <w:p>
      <w:pPr>
        <w:numPr>
          <w:ilvl w:val="0"/>
          <w:numId w:val="19"/>
        </w:numPr>
        <w:spacing w:line="360" w:lineRule="auto"/>
        <w:ind w:firstLine="480" w:firstLineChars="200"/>
        <w:rPr>
          <w:rFonts w:ascii="仿宋" w:hAnsi="仿宋" w:eastAsia="仿宋" w:cs="仿宋"/>
          <w:sz w:val="24"/>
        </w:rPr>
      </w:pPr>
      <w:r>
        <w:rPr>
          <w:rFonts w:hint="eastAsia" w:ascii="仿宋" w:hAnsi="仿宋" w:eastAsia="仿宋" w:cs="仿宋"/>
          <w:sz w:val="24"/>
        </w:rPr>
        <w:t>依托学校线上线下混合式教学平台进行课程资源建设。</w:t>
      </w:r>
    </w:p>
    <w:p>
      <w:pPr>
        <w:numPr>
          <w:ilvl w:val="0"/>
          <w:numId w:val="18"/>
        </w:numPr>
        <w:outlineLvl w:val="1"/>
        <w:rPr>
          <w:rFonts w:ascii="楷体" w:hAnsi="楷体" w:eastAsia="楷体" w:cs="楷体"/>
          <w:sz w:val="28"/>
          <w:szCs w:val="28"/>
        </w:rPr>
      </w:pPr>
      <w:bookmarkStart w:id="20" w:name="_Toc23207"/>
      <w:r>
        <w:rPr>
          <w:rFonts w:hint="eastAsia" w:ascii="楷体" w:hAnsi="楷体" w:eastAsia="楷体" w:cs="楷体"/>
          <w:sz w:val="28"/>
          <w:szCs w:val="28"/>
        </w:rPr>
        <w:t>教学基本条件</w:t>
      </w:r>
      <w:bookmarkEnd w:id="20"/>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1.授课教师基本要求</w:t>
      </w:r>
    </w:p>
    <w:p>
      <w:pPr>
        <w:spacing w:line="360" w:lineRule="auto"/>
        <w:ind w:firstLine="480" w:firstLineChars="200"/>
        <w:rPr>
          <w:rFonts w:ascii="仿宋" w:hAnsi="仿宋" w:eastAsia="仿宋" w:cs="仿宋"/>
          <w:sz w:val="24"/>
        </w:rPr>
      </w:pPr>
      <w:r>
        <w:rPr>
          <w:rFonts w:hint="eastAsia" w:ascii="仿宋" w:hAnsi="仿宋" w:eastAsia="仿宋" w:cs="仿宋"/>
          <w:sz w:val="24"/>
        </w:rPr>
        <w:t>本课程属于</w:t>
      </w:r>
      <w:r>
        <w:rPr>
          <w:rFonts w:hint="eastAsia" w:ascii="仿宋" w:hAnsi="仿宋" w:eastAsia="仿宋" w:cs="仿宋"/>
          <w:sz w:val="24"/>
          <w:lang w:val="en-US" w:eastAsia="zh-CN"/>
        </w:rPr>
        <w:t>电气控制</w:t>
      </w:r>
      <w:r>
        <w:rPr>
          <w:rFonts w:hint="eastAsia" w:ascii="仿宋" w:hAnsi="仿宋" w:eastAsia="仿宋" w:cs="仿宋"/>
          <w:sz w:val="24"/>
        </w:rPr>
        <w:t>技术专业教学能力和水平要求较高的课程，尤其是对后续课程学习意义重大。因此，授课教师应具备以下基本条件：</w:t>
      </w:r>
    </w:p>
    <w:p>
      <w:pPr>
        <w:spacing w:line="360" w:lineRule="auto"/>
        <w:ind w:firstLine="480" w:firstLineChars="200"/>
        <w:rPr>
          <w:rFonts w:hint="default" w:ascii="仿宋" w:hAnsi="仿宋" w:eastAsia="仿宋" w:cs="仿宋"/>
          <w:b/>
          <w:bCs/>
          <w:sz w:val="24"/>
          <w:lang w:val="en-US" w:eastAsia="zh-CN"/>
        </w:rPr>
      </w:pPr>
      <w:r>
        <w:rPr>
          <w:rFonts w:hint="eastAsia" w:ascii="仿宋" w:hAnsi="仿宋" w:eastAsia="仿宋" w:cs="仿宋"/>
          <w:sz w:val="24"/>
        </w:rPr>
        <w:t>具有中等职业教师资格证书，具有装备制造大类专业本科及以上学历；具有本专业理论和实践能力；能够落实课程思政要求，挖掘专业课程中的思政教育元素和资源；能够运用信息技术开展混合式教学等教法改革；能够跟踪新经济、新技术发展前沿，开展社会服务；专业教师每年至少1个月在企业或实训基地实训，每5年累计不少于6个月的企业实践经历。</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2.实践教学条件要求</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教学设施满足本课程人才培养实施需要，达到国家发布的有关专业实训教学条件建设标准（仪器设备配备规范）要求。信息化条件保障能满足专业建设、教学管理、信息化教学和学生自主学习需要。本课程要求在具备多媒体设备的“理、虚、实”一体化教室实施，按照课程设计情况，支持线上线下混合式教学，见表</w:t>
      </w:r>
      <w:r>
        <w:rPr>
          <w:rFonts w:hint="eastAsia" w:ascii="仿宋" w:hAnsi="仿宋" w:eastAsia="仿宋" w:cs="仿宋"/>
          <w:sz w:val="24"/>
          <w:lang w:val="en-US" w:eastAsia="zh-CN"/>
        </w:rPr>
        <w:t>5</w:t>
      </w:r>
      <w:r>
        <w:rPr>
          <w:rFonts w:hint="eastAsia" w:ascii="仿宋" w:hAnsi="仿宋" w:eastAsia="仿宋" w:cs="仿宋"/>
          <w:sz w:val="24"/>
        </w:rPr>
        <w:t>。</w:t>
      </w:r>
    </w:p>
    <w:p>
      <w:pPr>
        <w:pStyle w:val="3"/>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5</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实训室一览表</w:t>
      </w:r>
    </w:p>
    <w:tbl>
      <w:tblPr>
        <w:tblStyle w:val="7"/>
        <w:tblW w:w="8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1411"/>
        <w:gridCol w:w="3424"/>
        <w:gridCol w:w="3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54" w:type="dxa"/>
            <w:vAlign w:val="center"/>
          </w:tcPr>
          <w:p>
            <w:pPr>
              <w:jc w:val="center"/>
              <w:rPr>
                <w:rFonts w:ascii="仿宋" w:hAnsi="仿宋" w:eastAsia="仿宋" w:cs="仿宋"/>
                <w:b/>
                <w:bCs/>
                <w:szCs w:val="21"/>
              </w:rPr>
            </w:pPr>
            <w:r>
              <w:rPr>
                <w:rFonts w:hint="eastAsia" w:ascii="仿宋" w:hAnsi="仿宋" w:eastAsia="仿宋" w:cs="仿宋"/>
                <w:b/>
                <w:bCs/>
                <w:szCs w:val="21"/>
              </w:rPr>
              <w:t>序号</w:t>
            </w:r>
          </w:p>
        </w:tc>
        <w:tc>
          <w:tcPr>
            <w:tcW w:w="1411" w:type="dxa"/>
            <w:vAlign w:val="center"/>
          </w:tcPr>
          <w:p>
            <w:pPr>
              <w:jc w:val="center"/>
              <w:rPr>
                <w:rFonts w:hint="default" w:ascii="仿宋" w:hAnsi="仿宋" w:eastAsia="仿宋" w:cs="仿宋"/>
                <w:b/>
                <w:bCs/>
                <w:szCs w:val="21"/>
                <w:lang w:val="en-US" w:eastAsia="zh-CN"/>
              </w:rPr>
            </w:pPr>
            <w:r>
              <w:rPr>
                <w:rFonts w:hint="eastAsia" w:ascii="仿宋" w:hAnsi="仿宋" w:eastAsia="仿宋" w:cs="仿宋"/>
                <w:b/>
                <w:bCs/>
                <w:szCs w:val="21"/>
              </w:rPr>
              <w:t>实训室名称</w:t>
            </w:r>
            <w:r>
              <w:rPr>
                <w:rFonts w:hint="eastAsia" w:ascii="仿宋" w:hAnsi="仿宋" w:eastAsia="仿宋" w:cs="仿宋"/>
                <w:b/>
                <w:bCs/>
                <w:szCs w:val="21"/>
              </w:rPr>
              <w:br w:type="textWrapping"/>
            </w:r>
          </w:p>
        </w:tc>
        <w:tc>
          <w:tcPr>
            <w:tcW w:w="3424" w:type="dxa"/>
            <w:vAlign w:val="center"/>
          </w:tcPr>
          <w:p>
            <w:pPr>
              <w:jc w:val="center"/>
              <w:rPr>
                <w:rFonts w:ascii="仿宋" w:hAnsi="仿宋" w:eastAsia="仿宋" w:cs="仿宋"/>
                <w:b/>
                <w:bCs/>
                <w:szCs w:val="21"/>
              </w:rPr>
            </w:pPr>
            <w:r>
              <w:rPr>
                <w:rFonts w:hint="eastAsia" w:ascii="仿宋" w:hAnsi="仿宋" w:eastAsia="仿宋" w:cs="仿宋"/>
                <w:b/>
                <w:bCs/>
                <w:szCs w:val="21"/>
              </w:rPr>
              <w:t>实训功能</w:t>
            </w:r>
          </w:p>
        </w:tc>
        <w:tc>
          <w:tcPr>
            <w:tcW w:w="3161" w:type="dxa"/>
            <w:vAlign w:val="center"/>
          </w:tcPr>
          <w:p>
            <w:pPr>
              <w:jc w:val="center"/>
              <w:rPr>
                <w:rFonts w:ascii="仿宋" w:hAnsi="仿宋" w:eastAsia="仿宋" w:cs="仿宋"/>
                <w:b/>
                <w:bCs/>
                <w:szCs w:val="21"/>
              </w:rPr>
            </w:pPr>
            <w:r>
              <w:rPr>
                <w:rFonts w:hint="eastAsia" w:ascii="仿宋" w:hAnsi="仿宋" w:eastAsia="仿宋" w:cs="仿宋"/>
                <w:b/>
                <w:bCs/>
                <w:szCs w:val="21"/>
              </w:rPr>
              <w:t>主要设备配置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9" w:hRule="atLeast"/>
          <w:jc w:val="center"/>
        </w:trPr>
        <w:tc>
          <w:tcPr>
            <w:tcW w:w="754" w:type="dxa"/>
            <w:vAlign w:val="center"/>
          </w:tcPr>
          <w:p>
            <w:pPr>
              <w:jc w:val="center"/>
              <w:rPr>
                <w:rFonts w:ascii="仿宋" w:hAnsi="仿宋" w:eastAsia="仿宋" w:cs="仿宋"/>
                <w:szCs w:val="21"/>
              </w:rPr>
            </w:pPr>
            <w:r>
              <w:rPr>
                <w:rFonts w:hint="eastAsia" w:ascii="仿宋" w:hAnsi="仿宋" w:eastAsia="仿宋" w:cs="仿宋"/>
                <w:szCs w:val="21"/>
              </w:rPr>
              <w:t>1</w:t>
            </w:r>
          </w:p>
        </w:tc>
        <w:tc>
          <w:tcPr>
            <w:tcW w:w="1411"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光机电一体化实训室</w:t>
            </w:r>
          </w:p>
        </w:tc>
        <w:tc>
          <w:tcPr>
            <w:tcW w:w="3424" w:type="dxa"/>
            <w:vAlign w:val="center"/>
          </w:tcPr>
          <w:p>
            <w:pPr>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eastAsia="zh-CN"/>
              </w:rPr>
              <w:t>.</w:t>
            </w:r>
            <w:r>
              <w:rPr>
                <w:rFonts w:hint="eastAsia" w:ascii="仿宋" w:hAnsi="仿宋" w:eastAsia="仿宋" w:cs="仿宋"/>
                <w:szCs w:val="21"/>
                <w:lang w:val="en-US" w:eastAsia="zh-CN"/>
              </w:rPr>
              <w:t>旋转供料、立体仓库、分拣、输送、温控、传送的PLC编程、调试</w:t>
            </w:r>
            <w:r>
              <w:rPr>
                <w:rFonts w:hint="eastAsia" w:ascii="仿宋" w:hAnsi="仿宋" w:eastAsia="仿宋" w:cs="仿宋"/>
                <w:szCs w:val="21"/>
              </w:rPr>
              <w:t>；</w:t>
            </w:r>
          </w:p>
          <w:p>
            <w:pPr>
              <w:rPr>
                <w:rFonts w:ascii="仿宋" w:hAnsi="仿宋" w:eastAsia="仿宋" w:cs="仿宋"/>
                <w:szCs w:val="21"/>
              </w:rPr>
            </w:pPr>
            <w:r>
              <w:rPr>
                <w:rFonts w:hint="eastAsia" w:ascii="仿宋" w:hAnsi="仿宋" w:eastAsia="仿宋" w:cs="仿宋"/>
                <w:szCs w:val="21"/>
              </w:rPr>
              <w:t>2.</w:t>
            </w:r>
            <w:r>
              <w:rPr>
                <w:rFonts w:hint="eastAsia" w:ascii="仿宋" w:hAnsi="仿宋" w:eastAsia="仿宋" w:cs="仿宋"/>
                <w:szCs w:val="21"/>
                <w:lang w:val="en-US" w:eastAsia="zh-CN"/>
              </w:rPr>
              <w:t>人机界面的配置与调试</w:t>
            </w:r>
            <w:r>
              <w:rPr>
                <w:rFonts w:hint="eastAsia" w:ascii="仿宋" w:hAnsi="仿宋" w:eastAsia="仿宋" w:cs="仿宋"/>
                <w:szCs w:val="21"/>
              </w:rPr>
              <w:t>；</w:t>
            </w:r>
          </w:p>
          <w:p>
            <w:pPr>
              <w:rPr>
                <w:rFonts w:ascii="仿宋" w:hAnsi="仿宋" w:eastAsia="仿宋" w:cs="仿宋"/>
                <w:szCs w:val="21"/>
              </w:rPr>
            </w:pPr>
            <w:r>
              <w:rPr>
                <w:rFonts w:hint="eastAsia" w:ascii="仿宋" w:hAnsi="仿宋" w:eastAsia="仿宋" w:cs="仿宋"/>
                <w:szCs w:val="21"/>
              </w:rPr>
              <w:t>3.1</w:t>
            </w:r>
            <w:r>
              <w:rPr>
                <w:rFonts w:ascii="仿宋" w:hAnsi="仿宋" w:eastAsia="仿宋" w:cs="仿宋"/>
                <w:szCs w:val="21"/>
              </w:rPr>
              <w:t>+X</w:t>
            </w:r>
            <w:r>
              <w:rPr>
                <w:rFonts w:hint="eastAsia" w:ascii="仿宋" w:hAnsi="仿宋" w:eastAsia="仿宋" w:cs="仿宋"/>
                <w:szCs w:val="21"/>
                <w:lang w:val="en-US" w:eastAsia="zh-CN"/>
              </w:rPr>
              <w:t>考证系统</w:t>
            </w:r>
            <w:r>
              <w:rPr>
                <w:rFonts w:hint="eastAsia" w:ascii="仿宋" w:hAnsi="仿宋" w:eastAsia="仿宋" w:cs="仿宋"/>
                <w:szCs w:val="21"/>
              </w:rPr>
              <w:t>；</w:t>
            </w:r>
          </w:p>
          <w:p>
            <w:pPr>
              <w:rPr>
                <w:rFonts w:ascii="仿宋" w:hAnsi="仿宋" w:eastAsia="仿宋" w:cs="仿宋"/>
                <w:szCs w:val="21"/>
              </w:rPr>
            </w:pPr>
            <w:r>
              <w:rPr>
                <w:rFonts w:hint="eastAsia" w:ascii="仿宋" w:hAnsi="仿宋" w:eastAsia="仿宋" w:cs="仿宋"/>
                <w:szCs w:val="21"/>
              </w:rPr>
              <w:t>4.PLC与PLC、PLC 与远程IO模块、PLC与视觉系统</w:t>
            </w:r>
            <w:r>
              <w:rPr>
                <w:rFonts w:hint="eastAsia" w:ascii="仿宋" w:hAnsi="仿宋" w:eastAsia="仿宋" w:cs="仿宋"/>
                <w:szCs w:val="21"/>
                <w:lang w:val="en-US" w:eastAsia="zh-CN"/>
              </w:rPr>
              <w:t>的通信</w:t>
            </w:r>
            <w:r>
              <w:rPr>
                <w:rFonts w:hint="eastAsia" w:ascii="仿宋" w:hAnsi="仿宋" w:eastAsia="仿宋" w:cs="仿宋"/>
                <w:szCs w:val="21"/>
              </w:rPr>
              <w:t>。</w:t>
            </w:r>
          </w:p>
        </w:tc>
        <w:tc>
          <w:tcPr>
            <w:tcW w:w="3161" w:type="dxa"/>
            <w:vAlign w:val="center"/>
          </w:tcPr>
          <w:p>
            <w:pPr>
              <w:rPr>
                <w:rFonts w:hint="eastAsia"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信捷光机电一体化实训设备</w:t>
            </w:r>
          </w:p>
          <w:p>
            <w:pPr>
              <w:rPr>
                <w:rFonts w:hint="eastAsia" w:ascii="仿宋" w:hAnsi="仿宋" w:eastAsia="仿宋" w:cs="仿宋"/>
                <w:szCs w:val="21"/>
                <w:lang w:val="en-US" w:eastAsia="zh-CN"/>
              </w:rPr>
            </w:pPr>
            <w:r>
              <w:rPr>
                <w:rFonts w:hint="eastAsia" w:ascii="仿宋" w:hAnsi="仿宋" w:eastAsia="仿宋" w:cs="仿宋"/>
                <w:szCs w:val="21"/>
                <w:lang w:val="en-US" w:eastAsia="zh-CN"/>
              </w:rPr>
              <w:t>2.电脑</w:t>
            </w:r>
          </w:p>
          <w:p>
            <w:pPr>
              <w:rPr>
                <w:rFonts w:hint="default" w:ascii="仿宋" w:hAnsi="仿宋" w:eastAsia="仿宋" w:cs="仿宋"/>
                <w:szCs w:val="21"/>
                <w:lang w:val="en-US" w:eastAsia="zh-CN"/>
              </w:rPr>
            </w:pPr>
            <w:r>
              <w:rPr>
                <w:rFonts w:hint="eastAsia" w:ascii="仿宋" w:hAnsi="仿宋" w:eastAsia="仿宋" w:cs="仿宋"/>
                <w:szCs w:val="21"/>
                <w:lang w:val="en-US" w:eastAsia="zh-CN"/>
              </w:rPr>
              <w:t>3.可编程控制系统应用编程考证设备</w:t>
            </w:r>
          </w:p>
        </w:tc>
      </w:tr>
    </w:tbl>
    <w:p>
      <w:pPr>
        <w:numPr>
          <w:ilvl w:val="0"/>
          <w:numId w:val="18"/>
        </w:numPr>
        <w:outlineLvl w:val="1"/>
        <w:rPr>
          <w:rFonts w:ascii="楷体" w:hAnsi="楷体" w:eastAsia="楷体" w:cs="楷体"/>
          <w:sz w:val="28"/>
          <w:szCs w:val="28"/>
        </w:rPr>
      </w:pPr>
      <w:bookmarkStart w:id="21" w:name="_Toc7550"/>
      <w:r>
        <w:rPr>
          <w:rFonts w:hint="eastAsia" w:ascii="楷体" w:hAnsi="楷体" w:eastAsia="楷体" w:cs="楷体"/>
          <w:sz w:val="28"/>
          <w:szCs w:val="28"/>
        </w:rPr>
        <w:t>教学建议</w:t>
      </w:r>
      <w:bookmarkEnd w:id="21"/>
    </w:p>
    <w:p>
      <w:pPr>
        <w:spacing w:line="360" w:lineRule="auto"/>
        <w:ind w:firstLine="480" w:firstLineChars="200"/>
        <w:rPr>
          <w:rFonts w:ascii="仿宋" w:hAnsi="仿宋" w:eastAsia="仿宋" w:cs="仿宋"/>
          <w:sz w:val="24"/>
        </w:rPr>
      </w:pPr>
      <w:r>
        <w:rPr>
          <w:rFonts w:hint="eastAsia" w:ascii="仿宋" w:hAnsi="仿宋" w:eastAsia="仿宋" w:cs="仿宋"/>
          <w:sz w:val="24"/>
        </w:rPr>
        <w:t>1.在教学过程中，应立足于加强学生实际操作能力的培养，采用项目教学引领，以工作任务驱动提高学生兴趣，激发学生的成就动机。</w:t>
      </w:r>
    </w:p>
    <w:p>
      <w:pPr>
        <w:spacing w:line="360" w:lineRule="auto"/>
        <w:ind w:firstLine="480" w:firstLineChars="200"/>
        <w:rPr>
          <w:rFonts w:ascii="仿宋" w:hAnsi="仿宋" w:eastAsia="仿宋" w:cs="仿宋"/>
          <w:sz w:val="24"/>
        </w:rPr>
      </w:pPr>
      <w:r>
        <w:rPr>
          <w:rFonts w:hint="eastAsia" w:ascii="仿宋" w:hAnsi="仿宋" w:eastAsia="仿宋" w:cs="仿宋"/>
          <w:sz w:val="24"/>
        </w:rPr>
        <w:t>2.由于本课程是</w:t>
      </w:r>
      <w:r>
        <w:rPr>
          <w:rFonts w:hint="eastAsia" w:ascii="仿宋" w:hAnsi="仿宋" w:eastAsia="仿宋" w:cs="仿宋"/>
          <w:sz w:val="24"/>
          <w:lang w:val="en-US" w:eastAsia="zh-CN"/>
        </w:rPr>
        <w:t>机电技术</w:t>
      </w:r>
      <w:r>
        <w:rPr>
          <w:rFonts w:hint="eastAsia" w:ascii="仿宋" w:hAnsi="仿宋" w:eastAsia="仿宋" w:cs="仿宋"/>
          <w:sz w:val="24"/>
        </w:rPr>
        <w:t>技术专业核心课程内容，因此在教学中采用了大量的真实施工案例、最新的</w:t>
      </w:r>
      <w:r>
        <w:rPr>
          <w:rFonts w:hint="eastAsia" w:ascii="仿宋" w:hAnsi="仿宋" w:eastAsia="仿宋" w:cs="仿宋"/>
          <w:sz w:val="24"/>
          <w:lang w:val="en-US" w:eastAsia="zh-CN"/>
        </w:rPr>
        <w:t>接线及调试</w:t>
      </w:r>
      <w:r>
        <w:rPr>
          <w:rFonts w:hint="eastAsia" w:ascii="仿宋" w:hAnsi="仿宋" w:eastAsia="仿宋" w:cs="仿宋"/>
          <w:sz w:val="24"/>
        </w:rPr>
        <w:t>规范和工艺操作视频图片资料，在教学方式上采用了分组教学、实操教学，真正做到了教、学、做有机结合。</w:t>
      </w:r>
    </w:p>
    <w:p>
      <w:pPr>
        <w:spacing w:line="360" w:lineRule="auto"/>
        <w:ind w:firstLine="480" w:firstLineChars="200"/>
        <w:rPr>
          <w:rFonts w:ascii="仿宋" w:hAnsi="仿宋" w:eastAsia="仿宋" w:cs="仿宋"/>
          <w:sz w:val="24"/>
        </w:rPr>
      </w:pPr>
      <w:r>
        <w:rPr>
          <w:rFonts w:hint="eastAsia" w:ascii="仿宋" w:hAnsi="仿宋" w:eastAsia="仿宋" w:cs="仿宋"/>
          <w:sz w:val="24"/>
        </w:rPr>
        <w:t>3.在教学过程中，要重视本专业领域，要将本专业新规章制度、新技术</w:t>
      </w:r>
      <w:r>
        <w:rPr>
          <w:rFonts w:hint="eastAsia" w:ascii="仿宋" w:hAnsi="仿宋" w:eastAsia="仿宋" w:cs="仿宋"/>
          <w:sz w:val="24"/>
          <w:lang w:val="en-US" w:eastAsia="zh-CN"/>
        </w:rPr>
        <w:t>和</w:t>
      </w:r>
      <w:r>
        <w:rPr>
          <w:rFonts w:hint="eastAsia" w:ascii="仿宋" w:hAnsi="仿宋" w:eastAsia="仿宋" w:cs="仿宋"/>
          <w:sz w:val="24"/>
        </w:rPr>
        <w:t>新工艺</w:t>
      </w:r>
      <w:r>
        <w:rPr>
          <w:rFonts w:hint="eastAsia" w:ascii="仿宋" w:hAnsi="仿宋" w:eastAsia="仿宋" w:cs="仿宋"/>
          <w:sz w:val="24"/>
          <w:lang w:val="en-US" w:eastAsia="zh-CN"/>
        </w:rPr>
        <w:t>及时</w:t>
      </w:r>
      <w:r>
        <w:rPr>
          <w:rFonts w:hint="eastAsia" w:ascii="仿宋" w:hAnsi="仿宋" w:eastAsia="仿宋" w:cs="仿宋"/>
          <w:sz w:val="24"/>
        </w:rPr>
        <w:t>纳入教材，贴近企业、贴近生产，使教材更贴近本专业的发展和实际需要。</w:t>
      </w:r>
    </w:p>
    <w:p>
      <w:pPr>
        <w:spacing w:line="360" w:lineRule="auto"/>
        <w:ind w:firstLine="480" w:firstLineChars="200"/>
        <w:rPr>
          <w:rFonts w:ascii="仿宋" w:hAnsi="仿宋" w:eastAsia="仿宋" w:cs="仿宋"/>
          <w:sz w:val="24"/>
        </w:rPr>
      </w:pPr>
      <w:r>
        <w:rPr>
          <w:rFonts w:hint="eastAsia" w:ascii="仿宋" w:hAnsi="仿宋" w:eastAsia="仿宋" w:cs="仿宋"/>
          <w:sz w:val="24"/>
        </w:rPr>
        <w:t>4.教学过程中教师应积极引导学生提升“重规范安全，树环保意识，能吃苦耐劳，强职业荣誉”的职业素养。</w:t>
      </w:r>
    </w:p>
    <w:p>
      <w:pPr>
        <w:numPr>
          <w:ilvl w:val="0"/>
          <w:numId w:val="1"/>
        </w:numPr>
        <w:outlineLvl w:val="0"/>
        <w:rPr>
          <w:rFonts w:ascii="黑体" w:hAnsi="黑体" w:eastAsia="黑体" w:cs="黑体"/>
          <w:sz w:val="28"/>
          <w:szCs w:val="28"/>
        </w:rPr>
      </w:pPr>
      <w:bookmarkStart w:id="22" w:name="_Toc20256"/>
      <w:r>
        <w:rPr>
          <w:rFonts w:hint="eastAsia" w:ascii="黑体" w:hAnsi="黑体" w:eastAsia="黑体" w:cs="黑体"/>
          <w:sz w:val="28"/>
          <w:szCs w:val="28"/>
        </w:rPr>
        <w:t>授课进度与安排</w:t>
      </w:r>
      <w:bookmarkEnd w:id="22"/>
    </w:p>
    <w:p>
      <w:pPr>
        <w:pStyle w:val="3"/>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6</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授课进度与安排表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4"/>
        <w:gridCol w:w="4494"/>
        <w:gridCol w:w="957"/>
        <w:gridCol w:w="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Align w:val="center"/>
          </w:tcPr>
          <w:p>
            <w:pPr>
              <w:jc w:val="center"/>
              <w:rPr>
                <w:rFonts w:ascii="仿宋" w:hAnsi="仿宋" w:eastAsia="仿宋" w:cs="仿宋"/>
                <w:b/>
                <w:bCs/>
                <w:szCs w:val="21"/>
              </w:rPr>
            </w:pPr>
            <w:r>
              <w:rPr>
                <w:rFonts w:hint="eastAsia" w:ascii="仿宋" w:hAnsi="仿宋" w:eastAsia="仿宋" w:cs="仿宋"/>
                <w:b/>
                <w:bCs/>
                <w:szCs w:val="21"/>
              </w:rPr>
              <w:t>项目</w:t>
            </w:r>
          </w:p>
        </w:tc>
        <w:tc>
          <w:tcPr>
            <w:tcW w:w="4494" w:type="dxa"/>
            <w:vAlign w:val="center"/>
          </w:tcPr>
          <w:p>
            <w:pPr>
              <w:jc w:val="center"/>
              <w:rPr>
                <w:rFonts w:ascii="仿宋" w:hAnsi="仿宋" w:eastAsia="仿宋" w:cs="仿宋"/>
                <w:b/>
                <w:bCs/>
                <w:szCs w:val="21"/>
              </w:rPr>
            </w:pPr>
            <w:r>
              <w:rPr>
                <w:rFonts w:hint="eastAsia" w:ascii="仿宋" w:hAnsi="仿宋" w:eastAsia="仿宋" w:cs="仿宋"/>
                <w:b/>
                <w:bCs/>
                <w:szCs w:val="21"/>
              </w:rPr>
              <w:t>任务</w:t>
            </w:r>
          </w:p>
        </w:tc>
        <w:tc>
          <w:tcPr>
            <w:tcW w:w="1558" w:type="dxa"/>
            <w:gridSpan w:val="2"/>
            <w:vAlign w:val="center"/>
          </w:tcPr>
          <w:p>
            <w:pPr>
              <w:jc w:val="center"/>
              <w:rPr>
                <w:rFonts w:ascii="仿宋" w:hAnsi="仿宋" w:eastAsia="仿宋" w:cs="仿宋"/>
                <w:b/>
                <w:bCs/>
                <w:szCs w:val="21"/>
              </w:rPr>
            </w:pPr>
            <w:r>
              <w:rPr>
                <w:rFonts w:hint="eastAsia" w:ascii="仿宋" w:hAnsi="仿宋" w:eastAsia="仿宋" w:cs="仿宋"/>
                <w:b/>
                <w:bCs/>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2244" w:type="dxa"/>
            <w:vAlign w:val="center"/>
          </w:tcPr>
          <w:p>
            <w:pPr>
              <w:keepNext w:val="0"/>
              <w:keepLines w:val="0"/>
              <w:pageBreakBefore w:val="0"/>
              <w:kinsoku/>
              <w:wordWrap/>
              <w:overflowPunct/>
              <w:topLinePunct w:val="0"/>
              <w:autoSpaceDE/>
              <w:autoSpaceDN/>
              <w:bidi w:val="0"/>
              <w:adjustRightInd/>
              <w:snapToGrid/>
              <w:ind w:firstLine="0" w:firstLineChars="0"/>
              <w:jc w:val="center"/>
              <w:textAlignment w:val="auto"/>
              <w:rPr>
                <w:rFonts w:hint="default" w:ascii="仿宋" w:hAnsi="仿宋" w:eastAsia="仿宋" w:cs="仿宋"/>
                <w:b/>
                <w:bCs/>
                <w:szCs w:val="21"/>
                <w:lang w:val="en-US" w:eastAsia="zh-CN"/>
              </w:rPr>
            </w:pPr>
            <w:r>
              <w:rPr>
                <w:rFonts w:hint="eastAsia" w:ascii="仿宋" w:hAnsi="仿宋" w:eastAsia="仿宋" w:cs="仿宋"/>
                <w:b/>
                <w:bCs/>
                <w:szCs w:val="21"/>
              </w:rPr>
              <w:t>项目</w:t>
            </w:r>
            <w:r>
              <w:rPr>
                <w:rFonts w:hint="eastAsia" w:ascii="仿宋" w:hAnsi="仿宋" w:eastAsia="仿宋" w:cs="仿宋"/>
                <w:b/>
                <w:bCs/>
                <w:szCs w:val="21"/>
                <w:lang w:val="en-US" w:eastAsia="zh-CN"/>
              </w:rPr>
              <w:t>一、</w:t>
            </w:r>
          </w:p>
          <w:p>
            <w:pPr>
              <w:keepNext w:val="0"/>
              <w:keepLines w:val="0"/>
              <w:pageBreakBefore w:val="0"/>
              <w:kinsoku/>
              <w:wordWrap/>
              <w:overflowPunct/>
              <w:topLinePunct w:val="0"/>
              <w:autoSpaceDE/>
              <w:autoSpaceDN/>
              <w:bidi w:val="0"/>
              <w:adjustRightInd/>
              <w:snapToGrid/>
              <w:ind w:firstLine="0" w:firstLineChars="0"/>
              <w:jc w:val="center"/>
              <w:textAlignment w:val="auto"/>
              <w:rPr>
                <w:rFonts w:ascii="仿宋" w:hAnsi="仿宋" w:eastAsia="仿宋" w:cs="仿宋"/>
                <w:b/>
                <w:bCs/>
                <w:szCs w:val="21"/>
              </w:rPr>
            </w:pPr>
            <w:r>
              <w:rPr>
                <w:rFonts w:hint="eastAsia" w:ascii="仿宋" w:hAnsi="仿宋" w:eastAsia="仿宋" w:cs="仿宋"/>
                <w:b/>
                <w:bCs/>
                <w:szCs w:val="21"/>
              </w:rPr>
              <w:t>可编程控制器系统应用编程基础知识学习</w:t>
            </w:r>
          </w:p>
        </w:tc>
        <w:tc>
          <w:tcPr>
            <w:tcW w:w="4494" w:type="dxa"/>
            <w:vAlign w:val="center"/>
          </w:tcPr>
          <w:p>
            <w:pPr>
              <w:jc w:val="center"/>
              <w:rPr>
                <w:rFonts w:ascii="仿宋" w:hAnsi="仿宋" w:eastAsia="仿宋" w:cs="仿宋"/>
                <w:b/>
                <w:bCs/>
                <w:szCs w:val="21"/>
              </w:rPr>
            </w:pPr>
          </w:p>
          <w:p>
            <w:pPr>
              <w:jc w:val="center"/>
              <w:rPr>
                <w:rFonts w:ascii="仿宋" w:hAnsi="仿宋" w:eastAsia="仿宋" w:cs="仿宋"/>
                <w:b/>
                <w:bCs/>
                <w:szCs w:val="21"/>
              </w:rPr>
            </w:pPr>
            <w:r>
              <w:rPr>
                <w:rFonts w:hint="eastAsia" w:ascii="仿宋" w:hAnsi="仿宋" w:eastAsia="仿宋" w:cs="仿宋"/>
                <w:szCs w:val="21"/>
              </w:rPr>
              <w:t>可编程控制器系统应用编程基础知识学习</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601"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shd w:val="clear" w:color="auto" w:fill="FFFFFF"/>
            <w:vAlign w:val="center"/>
          </w:tcPr>
          <w:p>
            <w:pPr>
              <w:keepNext w:val="0"/>
              <w:keepLines w:val="0"/>
              <w:pageBreakBefore w:val="0"/>
              <w:kinsoku/>
              <w:wordWrap/>
              <w:overflowPunct/>
              <w:topLinePunct w:val="0"/>
              <w:autoSpaceDE/>
              <w:autoSpaceDN/>
              <w:bidi w:val="0"/>
              <w:adjustRightInd/>
              <w:snapToGrid/>
              <w:ind w:firstLine="0" w:firstLineChars="0"/>
              <w:jc w:val="center"/>
              <w:textAlignment w:val="auto"/>
              <w:rPr>
                <w:rFonts w:hint="default" w:ascii="仿宋" w:hAnsi="仿宋" w:eastAsia="仿宋" w:cs="仿宋"/>
                <w:b/>
                <w:bCs/>
                <w:szCs w:val="21"/>
                <w:lang w:val="en-US" w:eastAsia="zh-CN"/>
              </w:rPr>
            </w:pPr>
            <w:r>
              <w:rPr>
                <w:rFonts w:hint="eastAsia" w:ascii="仿宋" w:hAnsi="仿宋" w:eastAsia="仿宋" w:cs="仿宋"/>
                <w:b/>
                <w:bCs/>
                <w:szCs w:val="21"/>
              </w:rPr>
              <w:t>项目</w:t>
            </w:r>
            <w:r>
              <w:rPr>
                <w:rFonts w:hint="eastAsia" w:ascii="仿宋" w:hAnsi="仿宋" w:eastAsia="仿宋" w:cs="仿宋"/>
                <w:b/>
                <w:bCs/>
                <w:szCs w:val="21"/>
                <w:lang w:val="en-US" w:eastAsia="zh-CN"/>
              </w:rPr>
              <w:t>二、</w:t>
            </w:r>
          </w:p>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ascii="仿宋" w:hAnsi="仿宋" w:eastAsia="仿宋" w:cs="仿宋"/>
                <w:b/>
                <w:bCs/>
                <w:szCs w:val="21"/>
              </w:rPr>
            </w:pPr>
            <w:r>
              <w:rPr>
                <w:rFonts w:hint="eastAsia" w:ascii="仿宋" w:hAnsi="仿宋" w:eastAsia="仿宋" w:cs="仿宋"/>
                <w:b/>
                <w:bCs/>
                <w:szCs w:val="21"/>
                <w:lang w:val="en-US" w:eastAsia="zh-CN"/>
              </w:rPr>
              <w:t>仓储系统设计与调试</w:t>
            </w:r>
          </w:p>
        </w:tc>
        <w:tc>
          <w:tcPr>
            <w:tcW w:w="4494" w:type="dxa"/>
            <w:shd w:val="clear" w:color="auto" w:fill="FFFFFF"/>
            <w:vAlign w:val="center"/>
          </w:tcPr>
          <w:p>
            <w:pPr>
              <w:widowControl/>
              <w:jc w:val="both"/>
              <w:rPr>
                <w:rFonts w:ascii="仿宋" w:hAnsi="仿宋" w:eastAsia="仿宋" w:cs="仿宋"/>
                <w:b w:val="0"/>
                <w:bCs w:val="0"/>
                <w:szCs w:val="21"/>
              </w:rPr>
            </w:pPr>
            <w:r>
              <w:rPr>
                <w:rFonts w:hint="eastAsia" w:ascii="仿宋" w:hAnsi="仿宋" w:eastAsia="仿宋" w:cs="仿宋"/>
                <w:b w:val="0"/>
                <w:bCs w:val="0"/>
                <w:szCs w:val="21"/>
                <w:lang w:val="en-US" w:eastAsia="zh-CN"/>
              </w:rPr>
              <w:t xml:space="preserve">任务一、 </w:t>
            </w:r>
            <w:r>
              <w:rPr>
                <w:rFonts w:hint="eastAsia" w:ascii="仿宋" w:hAnsi="仿宋" w:eastAsia="仿宋" w:cs="仿宋"/>
                <w:b w:val="0"/>
                <w:bCs w:val="0"/>
                <w:szCs w:val="21"/>
                <w:lang w:val="en-US" w:eastAsia="zh-CN"/>
              </w:rPr>
              <w:t>旋转供料系统控制电路设计</w:t>
            </w:r>
          </w:p>
        </w:tc>
        <w:tc>
          <w:tcPr>
            <w:tcW w:w="957" w:type="dxa"/>
            <w:shd w:val="clear" w:color="auto" w:fill="FFFFFF"/>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601" w:type="dxa"/>
            <w:vMerge w:val="restart"/>
            <w:shd w:val="clear" w:color="auto" w:fill="FFFFFF"/>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ind w:firstLine="0" w:firstLineChars="0"/>
              <w:jc w:val="center"/>
              <w:textAlignment w:val="auto"/>
              <w:rPr>
                <w:rFonts w:ascii="仿宋" w:hAnsi="仿宋" w:eastAsia="仿宋" w:cs="仿宋"/>
                <w:b/>
                <w:bCs/>
                <w:szCs w:val="21"/>
              </w:rPr>
            </w:pPr>
          </w:p>
        </w:tc>
        <w:tc>
          <w:tcPr>
            <w:tcW w:w="4494" w:type="dxa"/>
            <w:shd w:val="clear" w:color="auto" w:fill="FFFFFF"/>
            <w:vAlign w:val="center"/>
          </w:tcPr>
          <w:p>
            <w:pPr>
              <w:widowControl/>
              <w:rPr>
                <w:rFonts w:ascii="仿宋" w:hAnsi="仿宋" w:eastAsia="仿宋" w:cs="仿宋"/>
                <w:b w:val="0"/>
                <w:bCs w:val="0"/>
                <w:szCs w:val="21"/>
              </w:rPr>
            </w:pPr>
            <w:r>
              <w:rPr>
                <w:rFonts w:hint="eastAsia" w:ascii="仿宋" w:hAnsi="仿宋" w:eastAsia="仿宋" w:cs="仿宋"/>
                <w:b w:val="0"/>
                <w:bCs w:val="0"/>
                <w:szCs w:val="21"/>
                <w:lang w:val="en-US" w:eastAsia="zh-CN"/>
              </w:rPr>
              <w:t xml:space="preserve">任务二、 </w:t>
            </w:r>
            <w:r>
              <w:rPr>
                <w:rFonts w:hint="eastAsia" w:ascii="仿宋" w:hAnsi="仿宋" w:eastAsia="仿宋" w:cs="仿宋"/>
                <w:b w:val="0"/>
                <w:bCs w:val="0"/>
                <w:szCs w:val="21"/>
                <w:lang w:val="en-US" w:eastAsia="zh-CN"/>
              </w:rPr>
              <w:t>旋转供料系统的程序设计</w:t>
            </w:r>
          </w:p>
        </w:tc>
        <w:tc>
          <w:tcPr>
            <w:tcW w:w="957" w:type="dxa"/>
            <w:shd w:val="clear" w:color="auto" w:fill="FFFFFF"/>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601" w:type="dxa"/>
            <w:vMerge w:val="continue"/>
            <w:shd w:val="clear" w:color="auto" w:fill="FFFFFF"/>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ind w:firstLine="0" w:firstLineChars="0"/>
              <w:jc w:val="center"/>
              <w:textAlignment w:val="auto"/>
              <w:rPr>
                <w:rFonts w:ascii="仿宋" w:hAnsi="仿宋" w:eastAsia="仿宋" w:cs="仿宋"/>
                <w:b/>
                <w:bCs/>
                <w:szCs w:val="21"/>
              </w:rPr>
            </w:pPr>
          </w:p>
        </w:tc>
        <w:tc>
          <w:tcPr>
            <w:tcW w:w="4494" w:type="dxa"/>
            <w:shd w:val="clear" w:color="auto" w:fill="FFFFFF"/>
            <w:vAlign w:val="center"/>
          </w:tcPr>
          <w:p>
            <w:pPr>
              <w:widowControl/>
              <w:jc w:val="left"/>
              <w:rPr>
                <w:rFonts w:hint="eastAsia" w:ascii="仿宋" w:hAnsi="仿宋" w:eastAsia="仿宋" w:cs="仿宋"/>
                <w:b w:val="0"/>
                <w:bCs w:val="0"/>
                <w:szCs w:val="21"/>
              </w:rPr>
            </w:pPr>
            <w:r>
              <w:rPr>
                <w:rFonts w:hint="eastAsia" w:ascii="仿宋" w:hAnsi="仿宋" w:eastAsia="仿宋" w:cs="仿宋"/>
                <w:b w:val="0"/>
                <w:bCs w:val="0"/>
                <w:color w:val="000000"/>
                <w:kern w:val="0"/>
                <w:szCs w:val="21"/>
                <w:lang w:bidi="ar"/>
              </w:rPr>
              <w:t>任务</w:t>
            </w:r>
            <w:r>
              <w:rPr>
                <w:rFonts w:hint="eastAsia" w:ascii="仿宋" w:hAnsi="仿宋" w:eastAsia="仿宋" w:cs="仿宋"/>
                <w:b w:val="0"/>
                <w:bCs w:val="0"/>
                <w:color w:val="000000"/>
                <w:kern w:val="0"/>
                <w:szCs w:val="21"/>
                <w:lang w:eastAsia="zh-CN" w:bidi="ar"/>
              </w:rPr>
              <w:t>三、</w:t>
            </w:r>
            <w:r>
              <w:rPr>
                <w:rFonts w:hint="eastAsia" w:ascii="仿宋" w:hAnsi="仿宋" w:eastAsia="仿宋" w:cs="仿宋"/>
                <w:b w:val="0"/>
                <w:bCs w:val="0"/>
                <w:color w:val="000000"/>
                <w:kern w:val="0"/>
                <w:szCs w:val="21"/>
                <w:lang w:bidi="ar"/>
              </w:rPr>
              <w:t xml:space="preserve"> </w:t>
            </w:r>
            <w:r>
              <w:rPr>
                <w:rFonts w:hint="eastAsia" w:ascii="仿宋" w:hAnsi="仿宋" w:eastAsia="仿宋" w:cs="仿宋"/>
                <w:b w:val="0"/>
                <w:bCs w:val="0"/>
                <w:color w:val="000000"/>
                <w:kern w:val="0"/>
                <w:szCs w:val="21"/>
                <w:lang w:bidi="ar"/>
              </w:rPr>
              <w:t>立体仓库系统控制电路设计</w:t>
            </w:r>
          </w:p>
        </w:tc>
        <w:tc>
          <w:tcPr>
            <w:tcW w:w="957" w:type="dxa"/>
            <w:shd w:val="clear" w:color="auto" w:fill="FFFFFF"/>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601" w:type="dxa"/>
            <w:vMerge w:val="continue"/>
            <w:shd w:val="clear" w:color="auto" w:fill="FFFFFF"/>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ind w:firstLine="0" w:firstLineChars="0"/>
              <w:jc w:val="center"/>
              <w:textAlignment w:val="auto"/>
              <w:rPr>
                <w:rFonts w:ascii="仿宋" w:hAnsi="仿宋" w:eastAsia="仿宋" w:cs="仿宋"/>
                <w:b/>
                <w:bCs/>
                <w:szCs w:val="21"/>
              </w:rPr>
            </w:pPr>
          </w:p>
        </w:tc>
        <w:tc>
          <w:tcPr>
            <w:tcW w:w="4494" w:type="dxa"/>
            <w:shd w:val="clear" w:color="auto" w:fill="FFFFFF"/>
            <w:vAlign w:val="center"/>
          </w:tcPr>
          <w:p>
            <w:pPr>
              <w:widowControl/>
              <w:jc w:val="left"/>
              <w:rPr>
                <w:rFonts w:hint="eastAsia" w:ascii="仿宋" w:hAnsi="仿宋" w:eastAsia="仿宋" w:cs="仿宋"/>
                <w:b w:val="0"/>
                <w:bCs w:val="0"/>
                <w:szCs w:val="21"/>
              </w:rPr>
            </w:pPr>
            <w:r>
              <w:rPr>
                <w:rFonts w:hint="eastAsia" w:ascii="仿宋" w:hAnsi="仿宋" w:eastAsia="仿宋" w:cs="仿宋"/>
                <w:b w:val="0"/>
                <w:bCs w:val="0"/>
                <w:color w:val="000000"/>
                <w:kern w:val="0"/>
                <w:szCs w:val="21"/>
                <w:lang w:bidi="ar"/>
              </w:rPr>
              <w:t>任务</w:t>
            </w:r>
            <w:r>
              <w:rPr>
                <w:rFonts w:hint="eastAsia" w:ascii="仿宋" w:hAnsi="仿宋" w:eastAsia="仿宋" w:cs="仿宋"/>
                <w:b w:val="0"/>
                <w:bCs w:val="0"/>
                <w:color w:val="000000"/>
                <w:kern w:val="0"/>
                <w:szCs w:val="21"/>
                <w:lang w:eastAsia="zh-CN" w:bidi="ar"/>
              </w:rPr>
              <w:t>四、</w:t>
            </w:r>
            <w:r>
              <w:rPr>
                <w:rFonts w:hint="eastAsia" w:ascii="仿宋" w:hAnsi="仿宋" w:eastAsia="仿宋" w:cs="仿宋"/>
                <w:b w:val="0"/>
                <w:bCs w:val="0"/>
                <w:color w:val="000000"/>
                <w:kern w:val="0"/>
                <w:szCs w:val="21"/>
                <w:lang w:bidi="ar"/>
              </w:rPr>
              <w:t xml:space="preserve"> </w:t>
            </w:r>
            <w:r>
              <w:rPr>
                <w:rFonts w:hint="eastAsia" w:ascii="仿宋" w:hAnsi="仿宋" w:eastAsia="仿宋" w:cs="仿宋"/>
                <w:b w:val="0"/>
                <w:bCs w:val="0"/>
                <w:color w:val="000000"/>
                <w:kern w:val="0"/>
                <w:szCs w:val="21"/>
                <w:lang w:bidi="ar"/>
              </w:rPr>
              <w:t>立体仓库系统程序设计</w:t>
            </w:r>
          </w:p>
        </w:tc>
        <w:tc>
          <w:tcPr>
            <w:tcW w:w="957" w:type="dxa"/>
            <w:shd w:val="clear" w:color="auto" w:fill="FFFFFF"/>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601" w:type="dxa"/>
            <w:vMerge w:val="continue"/>
            <w:shd w:val="clear" w:color="auto" w:fill="FFFFFF"/>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bidi="ar"/>
              </w:rPr>
              <w:t>项目</w:t>
            </w:r>
            <w:r>
              <w:rPr>
                <w:rFonts w:hint="eastAsia" w:ascii="仿宋" w:hAnsi="仿宋" w:eastAsia="仿宋" w:cs="仿宋"/>
                <w:b/>
                <w:bCs/>
                <w:color w:val="000000"/>
                <w:kern w:val="0"/>
                <w:szCs w:val="21"/>
                <w:lang w:val="en-US" w:eastAsia="zh-CN" w:bidi="ar"/>
              </w:rPr>
              <w:t>三、</w:t>
            </w:r>
          </w:p>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ascii="仿宋" w:hAnsi="仿宋" w:eastAsia="仿宋" w:cs="仿宋"/>
                <w:b/>
                <w:bCs/>
                <w:szCs w:val="21"/>
              </w:rPr>
            </w:pPr>
            <w:r>
              <w:rPr>
                <w:rFonts w:hint="eastAsia" w:ascii="仿宋" w:hAnsi="仿宋" w:eastAsia="仿宋" w:cs="仿宋"/>
                <w:b/>
                <w:bCs/>
                <w:color w:val="000000"/>
                <w:kern w:val="0"/>
                <w:szCs w:val="21"/>
                <w:lang w:bidi="ar"/>
              </w:rPr>
              <w:t>温度控制系统设计与</w:t>
            </w:r>
            <w:r>
              <w:rPr>
                <w:rFonts w:hint="eastAsia" w:ascii="仿宋" w:hAnsi="仿宋" w:eastAsia="仿宋" w:cs="仿宋"/>
                <w:b/>
                <w:bCs/>
                <w:color w:val="000000"/>
                <w:kern w:val="0"/>
                <w:szCs w:val="21"/>
                <w:lang w:val="en-US" w:eastAsia="zh-CN" w:bidi="ar"/>
              </w:rPr>
              <w:t>调试</w:t>
            </w:r>
          </w:p>
        </w:tc>
        <w:tc>
          <w:tcPr>
            <w:tcW w:w="4494" w:type="dxa"/>
            <w:shd w:val="clear" w:color="auto" w:fill="FFFFFF"/>
            <w:vAlign w:val="center"/>
          </w:tcPr>
          <w:p>
            <w:pPr>
              <w:widowControl/>
              <w:jc w:val="left"/>
              <w:rPr>
                <w:rFonts w:ascii="仿宋" w:hAnsi="仿宋" w:eastAsia="仿宋" w:cs="仿宋"/>
                <w:b w:val="0"/>
                <w:bCs w:val="0"/>
                <w:szCs w:val="21"/>
              </w:rPr>
            </w:pPr>
            <w:r>
              <w:rPr>
                <w:rFonts w:hint="eastAsia" w:ascii="仿宋" w:hAnsi="仿宋" w:eastAsia="仿宋" w:cs="仿宋"/>
                <w:b w:val="0"/>
                <w:bCs w:val="0"/>
                <w:color w:val="000000"/>
                <w:kern w:val="0"/>
                <w:szCs w:val="21"/>
                <w:lang w:bidi="ar"/>
              </w:rPr>
              <w:t>任务</w:t>
            </w:r>
            <w:r>
              <w:rPr>
                <w:rFonts w:hint="eastAsia" w:ascii="仿宋" w:hAnsi="仿宋" w:eastAsia="仿宋" w:cs="仿宋"/>
                <w:b w:val="0"/>
                <w:bCs w:val="0"/>
                <w:color w:val="000000"/>
                <w:kern w:val="0"/>
                <w:szCs w:val="21"/>
                <w:lang w:eastAsia="zh-CN" w:bidi="ar"/>
              </w:rPr>
              <w:t>一、</w:t>
            </w:r>
            <w:r>
              <w:rPr>
                <w:rFonts w:hint="eastAsia" w:ascii="仿宋" w:hAnsi="仿宋" w:eastAsia="仿宋" w:cs="仿宋"/>
                <w:b w:val="0"/>
                <w:bCs w:val="0"/>
                <w:color w:val="000000"/>
                <w:kern w:val="0"/>
                <w:szCs w:val="21"/>
                <w:lang w:bidi="ar"/>
              </w:rPr>
              <w:t xml:space="preserve"> 人机界面设计与调试</w:t>
            </w:r>
          </w:p>
        </w:tc>
        <w:tc>
          <w:tcPr>
            <w:tcW w:w="957" w:type="dxa"/>
            <w:shd w:val="clear" w:color="auto" w:fill="FFFFFF"/>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601" w:type="dxa"/>
            <w:vMerge w:val="restart"/>
            <w:shd w:val="clear" w:color="auto" w:fill="FFFFFF"/>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pPr>
              <w:keepNext w:val="0"/>
              <w:keepLines w:val="0"/>
              <w:pageBreakBefore w:val="0"/>
              <w:kinsoku/>
              <w:wordWrap/>
              <w:overflowPunct/>
              <w:topLinePunct w:val="0"/>
              <w:autoSpaceDE/>
              <w:autoSpaceDN/>
              <w:bidi w:val="0"/>
              <w:adjustRightInd/>
              <w:snapToGrid/>
              <w:ind w:firstLine="0" w:firstLineChars="0"/>
              <w:jc w:val="center"/>
              <w:textAlignment w:val="auto"/>
              <w:rPr>
                <w:rFonts w:ascii="仿宋" w:hAnsi="仿宋" w:eastAsia="仿宋" w:cs="仿宋"/>
                <w:b/>
                <w:bCs/>
                <w:szCs w:val="21"/>
              </w:rPr>
            </w:pPr>
          </w:p>
        </w:tc>
        <w:tc>
          <w:tcPr>
            <w:tcW w:w="4494" w:type="dxa"/>
            <w:vAlign w:val="center"/>
          </w:tcPr>
          <w:p>
            <w:pPr>
              <w:widowControl/>
              <w:jc w:val="left"/>
              <w:rPr>
                <w:rFonts w:ascii="仿宋" w:hAnsi="仿宋" w:eastAsia="仿宋" w:cs="仿宋"/>
                <w:b w:val="0"/>
                <w:bCs w:val="0"/>
                <w:szCs w:val="21"/>
              </w:rPr>
            </w:pPr>
            <w:r>
              <w:rPr>
                <w:rFonts w:hint="eastAsia" w:ascii="仿宋" w:hAnsi="仿宋" w:eastAsia="仿宋" w:cs="仿宋"/>
                <w:b w:val="0"/>
                <w:bCs w:val="0"/>
                <w:color w:val="000000"/>
                <w:kern w:val="0"/>
                <w:szCs w:val="21"/>
                <w:lang w:bidi="ar"/>
              </w:rPr>
              <w:t>任务</w:t>
            </w:r>
            <w:r>
              <w:rPr>
                <w:rFonts w:hint="eastAsia" w:ascii="仿宋" w:hAnsi="仿宋" w:eastAsia="仿宋" w:cs="仿宋"/>
                <w:b w:val="0"/>
                <w:bCs w:val="0"/>
                <w:color w:val="000000"/>
                <w:kern w:val="0"/>
                <w:szCs w:val="21"/>
                <w:lang w:eastAsia="zh-CN" w:bidi="ar"/>
              </w:rPr>
              <w:t>二、</w:t>
            </w:r>
            <w:r>
              <w:rPr>
                <w:rFonts w:hint="eastAsia" w:ascii="仿宋" w:hAnsi="仿宋" w:eastAsia="仿宋" w:cs="仿宋"/>
                <w:b w:val="0"/>
                <w:bCs w:val="0"/>
                <w:color w:val="000000"/>
                <w:kern w:val="0"/>
                <w:szCs w:val="21"/>
                <w:lang w:bidi="ar"/>
              </w:rPr>
              <w:t xml:space="preserve"> </w:t>
            </w:r>
            <w:r>
              <w:rPr>
                <w:rFonts w:hint="eastAsia" w:ascii="仿宋" w:hAnsi="仿宋" w:eastAsia="仿宋" w:cs="仿宋"/>
                <w:b w:val="0"/>
                <w:bCs w:val="0"/>
                <w:color w:val="000000"/>
                <w:kern w:val="0"/>
                <w:szCs w:val="21"/>
                <w:lang w:bidi="ar"/>
              </w:rPr>
              <w:t>温度控制系统控制电路设计</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601" w:type="dxa"/>
            <w:vMerge w:val="continue"/>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pPr>
              <w:keepNext w:val="0"/>
              <w:keepLines w:val="0"/>
              <w:pageBreakBefore w:val="0"/>
              <w:kinsoku/>
              <w:wordWrap/>
              <w:overflowPunct/>
              <w:topLinePunct w:val="0"/>
              <w:autoSpaceDE/>
              <w:autoSpaceDN/>
              <w:bidi w:val="0"/>
              <w:adjustRightInd/>
              <w:snapToGrid/>
              <w:ind w:firstLine="0" w:firstLineChars="0"/>
              <w:jc w:val="center"/>
              <w:textAlignment w:val="auto"/>
              <w:rPr>
                <w:rFonts w:ascii="仿宋" w:hAnsi="仿宋" w:eastAsia="仿宋" w:cs="仿宋"/>
                <w:b/>
                <w:bCs/>
                <w:szCs w:val="21"/>
              </w:rPr>
            </w:pPr>
          </w:p>
        </w:tc>
        <w:tc>
          <w:tcPr>
            <w:tcW w:w="4494" w:type="dxa"/>
            <w:vAlign w:val="center"/>
          </w:tcPr>
          <w:p>
            <w:pPr>
              <w:widowControl/>
              <w:jc w:val="left"/>
              <w:rPr>
                <w:rFonts w:hint="eastAsia" w:ascii="仿宋" w:hAnsi="仿宋" w:eastAsia="仿宋" w:cs="仿宋"/>
                <w:b w:val="0"/>
                <w:bCs w:val="0"/>
                <w:szCs w:val="21"/>
              </w:rPr>
            </w:pPr>
            <w:r>
              <w:rPr>
                <w:rFonts w:hint="eastAsia" w:ascii="仿宋" w:hAnsi="仿宋" w:eastAsia="仿宋" w:cs="仿宋"/>
                <w:b w:val="0"/>
                <w:bCs w:val="0"/>
                <w:color w:val="000000"/>
                <w:kern w:val="0"/>
                <w:szCs w:val="21"/>
                <w:lang w:bidi="ar"/>
              </w:rPr>
              <w:t xml:space="preserve">任务 </w:t>
            </w:r>
            <w:r>
              <w:rPr>
                <w:rFonts w:hint="eastAsia" w:ascii="仿宋" w:hAnsi="仿宋" w:eastAsia="仿宋" w:cs="仿宋"/>
                <w:b w:val="0"/>
                <w:bCs w:val="0"/>
                <w:color w:val="000000"/>
                <w:kern w:val="0"/>
                <w:szCs w:val="21"/>
                <w:lang w:eastAsia="zh-CN" w:bidi="ar"/>
              </w:rPr>
              <w:t>三、</w:t>
            </w:r>
            <w:r>
              <w:rPr>
                <w:rFonts w:hint="eastAsia" w:ascii="仿宋" w:hAnsi="仿宋" w:eastAsia="仿宋" w:cs="仿宋"/>
                <w:b w:val="0"/>
                <w:bCs w:val="0"/>
                <w:color w:val="000000"/>
                <w:kern w:val="0"/>
                <w:szCs w:val="21"/>
                <w:lang w:bidi="ar"/>
              </w:rPr>
              <w:t xml:space="preserve"> </w:t>
            </w:r>
            <w:r>
              <w:rPr>
                <w:rFonts w:hint="eastAsia" w:ascii="仿宋" w:hAnsi="仿宋" w:eastAsia="仿宋" w:cs="仿宋"/>
                <w:b w:val="0"/>
                <w:bCs w:val="0"/>
                <w:color w:val="000000"/>
                <w:kern w:val="0"/>
                <w:szCs w:val="21"/>
                <w:lang w:bidi="ar"/>
              </w:rPr>
              <w:t>温度控制系统程序设计</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601" w:type="dxa"/>
            <w:vMerge w:val="continue"/>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项目四、</w:t>
            </w:r>
          </w:p>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ascii="仿宋" w:hAnsi="仿宋" w:eastAsia="仿宋" w:cs="仿宋"/>
                <w:b/>
                <w:bCs/>
                <w:szCs w:val="21"/>
              </w:rPr>
            </w:pPr>
            <w:r>
              <w:rPr>
                <w:rFonts w:hint="eastAsia" w:ascii="仿宋" w:hAnsi="仿宋" w:eastAsia="仿宋" w:cs="仿宋"/>
                <w:b/>
                <w:bCs/>
                <w:color w:val="000000"/>
                <w:kern w:val="0"/>
                <w:szCs w:val="21"/>
                <w:lang w:val="en-US" w:eastAsia="zh-CN" w:bidi="ar"/>
              </w:rPr>
              <w:t>分拣系统设计与调试</w:t>
            </w:r>
          </w:p>
        </w:tc>
        <w:tc>
          <w:tcPr>
            <w:tcW w:w="4494" w:type="dxa"/>
            <w:vAlign w:val="center"/>
          </w:tcPr>
          <w:p>
            <w:pPr>
              <w:widowControl/>
              <w:jc w:val="left"/>
              <w:rPr>
                <w:rFonts w:hint="eastAsia" w:ascii="仿宋" w:hAnsi="仿宋" w:eastAsia="仿宋" w:cs="仿宋"/>
                <w:b w:val="0"/>
                <w:bCs w:val="0"/>
                <w:szCs w:val="21"/>
              </w:rPr>
            </w:pPr>
            <w:r>
              <w:rPr>
                <w:rFonts w:hint="eastAsia" w:ascii="仿宋" w:hAnsi="仿宋" w:eastAsia="仿宋" w:cs="仿宋"/>
                <w:b w:val="0"/>
                <w:bCs w:val="0"/>
                <w:color w:val="000000"/>
                <w:kern w:val="0"/>
                <w:szCs w:val="21"/>
                <w:lang w:bidi="ar"/>
              </w:rPr>
              <w:t>任务</w:t>
            </w:r>
            <w:r>
              <w:rPr>
                <w:rFonts w:hint="eastAsia" w:ascii="仿宋" w:hAnsi="仿宋" w:eastAsia="仿宋" w:cs="仿宋"/>
                <w:b w:val="0"/>
                <w:bCs w:val="0"/>
                <w:color w:val="000000"/>
                <w:kern w:val="0"/>
                <w:szCs w:val="21"/>
                <w:lang w:eastAsia="zh-CN" w:bidi="ar"/>
              </w:rPr>
              <w:t>一、</w:t>
            </w:r>
            <w:r>
              <w:rPr>
                <w:rFonts w:hint="eastAsia" w:ascii="仿宋" w:hAnsi="仿宋" w:eastAsia="仿宋" w:cs="仿宋"/>
                <w:b w:val="0"/>
                <w:bCs w:val="0"/>
                <w:color w:val="000000"/>
                <w:kern w:val="0"/>
                <w:szCs w:val="21"/>
                <w:lang w:bidi="ar"/>
              </w:rPr>
              <w:t xml:space="preserve"> </w:t>
            </w:r>
            <w:r>
              <w:rPr>
                <w:rFonts w:hint="eastAsia" w:ascii="仿宋" w:hAnsi="仿宋" w:eastAsia="仿宋" w:cs="仿宋"/>
                <w:b w:val="0"/>
                <w:bCs w:val="0"/>
                <w:color w:val="000000"/>
                <w:kern w:val="0"/>
                <w:szCs w:val="21"/>
                <w:lang w:bidi="ar"/>
              </w:rPr>
              <w:t>机器视觉系统的设计与调试</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601" w:type="dxa"/>
            <w:vMerge w:val="restart"/>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pPr>
              <w:widowControl/>
              <w:jc w:val="center"/>
              <w:rPr>
                <w:rFonts w:hint="eastAsia" w:ascii="仿宋" w:hAnsi="仿宋" w:eastAsia="仿宋" w:cs="仿宋"/>
                <w:b/>
                <w:bCs/>
                <w:color w:val="000000"/>
                <w:kern w:val="0"/>
                <w:szCs w:val="21"/>
                <w:lang w:val="en-US" w:eastAsia="zh-CN" w:bidi="ar"/>
              </w:rPr>
            </w:pPr>
          </w:p>
        </w:tc>
        <w:tc>
          <w:tcPr>
            <w:tcW w:w="4494" w:type="dxa"/>
            <w:vAlign w:val="center"/>
          </w:tcPr>
          <w:p>
            <w:pPr>
              <w:widowControl/>
              <w:rPr>
                <w:rFonts w:hint="eastAsia" w:ascii="仿宋" w:hAnsi="仿宋" w:eastAsia="仿宋" w:cs="仿宋"/>
                <w:b w:val="0"/>
                <w:bCs w:val="0"/>
                <w:szCs w:val="21"/>
              </w:rPr>
            </w:pPr>
            <w:r>
              <w:rPr>
                <w:rFonts w:hint="eastAsia" w:ascii="仿宋" w:hAnsi="仿宋" w:eastAsia="仿宋" w:cs="仿宋"/>
                <w:b w:val="0"/>
                <w:bCs w:val="0"/>
                <w:color w:val="000000"/>
                <w:kern w:val="0"/>
                <w:szCs w:val="21"/>
                <w:lang w:val="en-US" w:eastAsia="zh-CN" w:bidi="ar"/>
              </w:rPr>
              <w:t>任务二、</w:t>
            </w:r>
            <w:r>
              <w:rPr>
                <w:rFonts w:hint="eastAsia" w:ascii="仿宋" w:hAnsi="仿宋" w:eastAsia="仿宋" w:cs="仿宋"/>
                <w:b w:val="0"/>
                <w:bCs w:val="0"/>
                <w:color w:val="000000"/>
                <w:kern w:val="0"/>
                <w:szCs w:val="21"/>
                <w:lang w:val="en-US" w:eastAsia="zh-CN" w:bidi="ar"/>
              </w:rPr>
              <w:t>变频器系统的设计</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601" w:type="dxa"/>
            <w:vMerge w:val="continue"/>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pPr>
              <w:widowControl/>
              <w:jc w:val="center"/>
              <w:rPr>
                <w:rFonts w:hint="eastAsia" w:ascii="仿宋" w:hAnsi="仿宋" w:eastAsia="仿宋" w:cs="仿宋"/>
                <w:b/>
                <w:bCs/>
                <w:color w:val="000000"/>
                <w:kern w:val="0"/>
                <w:szCs w:val="21"/>
                <w:lang w:val="en-US" w:eastAsia="zh-CN" w:bidi="ar"/>
              </w:rPr>
            </w:pPr>
          </w:p>
        </w:tc>
        <w:tc>
          <w:tcPr>
            <w:tcW w:w="4494" w:type="dxa"/>
            <w:vAlign w:val="center"/>
          </w:tcPr>
          <w:p>
            <w:pPr>
              <w:widowControl/>
              <w:jc w:val="left"/>
              <w:rPr>
                <w:rFonts w:hint="eastAsia" w:ascii="仿宋" w:hAnsi="仿宋" w:eastAsia="仿宋" w:cs="仿宋"/>
                <w:b w:val="0"/>
                <w:bCs w:val="0"/>
                <w:szCs w:val="21"/>
              </w:rPr>
            </w:pPr>
            <w:r>
              <w:rPr>
                <w:rFonts w:hint="eastAsia" w:ascii="仿宋" w:hAnsi="仿宋" w:eastAsia="仿宋" w:cs="仿宋"/>
                <w:b w:val="0"/>
                <w:bCs w:val="0"/>
                <w:color w:val="000000"/>
                <w:kern w:val="0"/>
                <w:szCs w:val="21"/>
                <w:lang w:bidi="ar"/>
              </w:rPr>
              <w:t>任务</w:t>
            </w:r>
            <w:r>
              <w:rPr>
                <w:rFonts w:hint="eastAsia" w:ascii="仿宋" w:hAnsi="仿宋" w:eastAsia="仿宋" w:cs="仿宋"/>
                <w:b w:val="0"/>
                <w:bCs w:val="0"/>
                <w:color w:val="000000"/>
                <w:kern w:val="0"/>
                <w:szCs w:val="21"/>
                <w:lang w:eastAsia="zh-CN" w:bidi="ar"/>
              </w:rPr>
              <w:t>三、</w:t>
            </w:r>
            <w:r>
              <w:rPr>
                <w:rFonts w:hint="eastAsia" w:ascii="仿宋" w:hAnsi="仿宋" w:eastAsia="仿宋" w:cs="仿宋"/>
                <w:b w:val="0"/>
                <w:bCs w:val="0"/>
                <w:color w:val="000000"/>
                <w:kern w:val="0"/>
                <w:szCs w:val="21"/>
                <w:lang w:bidi="ar"/>
              </w:rPr>
              <w:t>分拣系统的控制电路设计</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601" w:type="dxa"/>
            <w:vMerge w:val="continue"/>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pPr>
              <w:widowControl/>
              <w:jc w:val="center"/>
              <w:rPr>
                <w:rFonts w:hint="eastAsia" w:ascii="仿宋" w:hAnsi="仿宋" w:eastAsia="仿宋" w:cs="仿宋"/>
                <w:b/>
                <w:bCs/>
                <w:color w:val="000000"/>
                <w:kern w:val="0"/>
                <w:szCs w:val="21"/>
                <w:lang w:val="en-US" w:eastAsia="zh-CN" w:bidi="ar"/>
              </w:rPr>
            </w:pPr>
          </w:p>
        </w:tc>
        <w:tc>
          <w:tcPr>
            <w:tcW w:w="4494" w:type="dxa"/>
            <w:vAlign w:val="center"/>
          </w:tcPr>
          <w:p>
            <w:pPr>
              <w:widowControl/>
              <w:jc w:val="left"/>
              <w:rPr>
                <w:rFonts w:hint="eastAsia" w:ascii="仿宋" w:hAnsi="仿宋" w:eastAsia="仿宋" w:cs="仿宋"/>
                <w:b w:val="0"/>
                <w:bCs w:val="0"/>
                <w:szCs w:val="21"/>
              </w:rPr>
            </w:pPr>
            <w:r>
              <w:rPr>
                <w:rFonts w:hint="eastAsia" w:ascii="仿宋" w:hAnsi="仿宋" w:eastAsia="仿宋" w:cs="仿宋"/>
                <w:b w:val="0"/>
                <w:bCs w:val="0"/>
                <w:color w:val="000000"/>
                <w:kern w:val="0"/>
                <w:szCs w:val="21"/>
                <w:lang w:bidi="ar"/>
              </w:rPr>
              <w:t>任务</w:t>
            </w:r>
            <w:r>
              <w:rPr>
                <w:rFonts w:hint="eastAsia" w:ascii="仿宋" w:hAnsi="仿宋" w:eastAsia="仿宋" w:cs="仿宋"/>
                <w:b w:val="0"/>
                <w:bCs w:val="0"/>
                <w:color w:val="000000"/>
                <w:kern w:val="0"/>
                <w:szCs w:val="21"/>
                <w:lang w:eastAsia="zh-CN" w:bidi="ar"/>
              </w:rPr>
              <w:t>四、</w:t>
            </w:r>
            <w:r>
              <w:rPr>
                <w:rFonts w:hint="eastAsia" w:ascii="仿宋" w:hAnsi="仿宋" w:eastAsia="仿宋" w:cs="仿宋"/>
                <w:b w:val="0"/>
                <w:bCs w:val="0"/>
                <w:color w:val="000000"/>
                <w:kern w:val="0"/>
                <w:szCs w:val="21"/>
                <w:lang w:bidi="ar"/>
              </w:rPr>
              <w:t>分拣系统的</w:t>
            </w:r>
            <w:r>
              <w:rPr>
                <w:rFonts w:hint="eastAsia" w:ascii="仿宋" w:hAnsi="仿宋" w:eastAsia="仿宋" w:cs="仿宋"/>
                <w:b w:val="0"/>
                <w:bCs w:val="0"/>
                <w:color w:val="000000"/>
                <w:kern w:val="0"/>
                <w:szCs w:val="21"/>
                <w:lang w:val="en-US" w:eastAsia="zh-CN" w:bidi="ar"/>
              </w:rPr>
              <w:t>程序</w:t>
            </w:r>
            <w:r>
              <w:rPr>
                <w:rFonts w:hint="eastAsia" w:ascii="仿宋" w:hAnsi="仿宋" w:eastAsia="仿宋" w:cs="仿宋"/>
                <w:b w:val="0"/>
                <w:bCs w:val="0"/>
                <w:color w:val="000000"/>
                <w:kern w:val="0"/>
                <w:szCs w:val="21"/>
                <w:lang w:bidi="ar"/>
              </w:rPr>
              <w:t>设计</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601" w:type="dxa"/>
            <w:vMerge w:val="continue"/>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vAlign w:val="center"/>
          </w:tcPr>
          <w:p>
            <w:pPr>
              <w:widowControl/>
              <w:jc w:val="center"/>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项目五、</w:t>
            </w:r>
          </w:p>
          <w:p>
            <w:pPr>
              <w:widowControl/>
              <w:jc w:val="center"/>
              <w:rPr>
                <w:rFonts w:ascii="仿宋" w:hAnsi="仿宋" w:eastAsia="仿宋" w:cs="仿宋"/>
                <w:b/>
                <w:bCs/>
                <w:szCs w:val="21"/>
              </w:rPr>
            </w:pPr>
            <w:r>
              <w:rPr>
                <w:rFonts w:hint="eastAsia" w:ascii="仿宋" w:hAnsi="仿宋" w:eastAsia="仿宋" w:cs="仿宋"/>
                <w:b/>
                <w:bCs/>
                <w:color w:val="000000"/>
                <w:kern w:val="0"/>
                <w:szCs w:val="21"/>
                <w:lang w:val="en-US" w:eastAsia="zh-CN" w:bidi="ar"/>
              </w:rPr>
              <w:t>输送系统设计与调试</w:t>
            </w:r>
          </w:p>
        </w:tc>
        <w:tc>
          <w:tcPr>
            <w:tcW w:w="4494" w:type="dxa"/>
            <w:vAlign w:val="center"/>
          </w:tcPr>
          <w:p>
            <w:pPr>
              <w:widowControl/>
              <w:jc w:val="left"/>
              <w:rPr>
                <w:rFonts w:hint="eastAsia" w:ascii="仿宋" w:hAnsi="仿宋" w:eastAsia="仿宋" w:cs="仿宋"/>
                <w:b w:val="0"/>
                <w:bCs w:val="0"/>
                <w:szCs w:val="21"/>
              </w:rPr>
            </w:pPr>
            <w:r>
              <w:rPr>
                <w:rFonts w:hint="eastAsia" w:ascii="仿宋" w:hAnsi="仿宋" w:eastAsia="仿宋" w:cs="仿宋"/>
                <w:b w:val="0"/>
                <w:bCs w:val="0"/>
                <w:color w:val="000000"/>
                <w:kern w:val="0"/>
                <w:szCs w:val="21"/>
                <w:lang w:bidi="ar"/>
              </w:rPr>
              <w:t>任务</w:t>
            </w:r>
            <w:r>
              <w:rPr>
                <w:rFonts w:hint="eastAsia" w:ascii="仿宋" w:hAnsi="仿宋" w:eastAsia="仿宋" w:cs="仿宋"/>
                <w:b w:val="0"/>
                <w:bCs w:val="0"/>
                <w:color w:val="000000"/>
                <w:kern w:val="0"/>
                <w:szCs w:val="21"/>
                <w:lang w:eastAsia="zh-CN" w:bidi="ar"/>
              </w:rPr>
              <w:t>一、</w:t>
            </w:r>
            <w:r>
              <w:rPr>
                <w:rFonts w:hint="eastAsia" w:ascii="仿宋" w:hAnsi="仿宋" w:eastAsia="仿宋" w:cs="仿宋"/>
                <w:b w:val="0"/>
                <w:bCs w:val="0"/>
                <w:color w:val="000000"/>
                <w:kern w:val="0"/>
                <w:szCs w:val="21"/>
                <w:lang w:bidi="ar"/>
              </w:rPr>
              <w:t>输送系统控制电路设计</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601" w:type="dxa"/>
            <w:vMerge w:val="restart"/>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pPr>
              <w:widowControl/>
              <w:jc w:val="center"/>
              <w:rPr>
                <w:rFonts w:hint="eastAsia" w:ascii="仿宋" w:hAnsi="仿宋" w:eastAsia="仿宋" w:cs="仿宋"/>
                <w:b/>
                <w:bCs/>
                <w:color w:val="000000"/>
                <w:kern w:val="0"/>
                <w:szCs w:val="21"/>
                <w:lang w:val="en-US" w:eastAsia="zh-CN" w:bidi="ar"/>
              </w:rPr>
            </w:pPr>
          </w:p>
        </w:tc>
        <w:tc>
          <w:tcPr>
            <w:tcW w:w="4494" w:type="dxa"/>
            <w:vAlign w:val="center"/>
          </w:tcPr>
          <w:p>
            <w:pPr>
              <w:widowControl/>
              <w:jc w:val="left"/>
              <w:rPr>
                <w:rFonts w:hint="eastAsia" w:ascii="仿宋" w:hAnsi="仿宋" w:eastAsia="仿宋" w:cs="仿宋"/>
                <w:b w:val="0"/>
                <w:bCs w:val="0"/>
                <w:szCs w:val="21"/>
              </w:rPr>
            </w:pPr>
            <w:r>
              <w:rPr>
                <w:rFonts w:hint="eastAsia" w:ascii="仿宋" w:hAnsi="仿宋" w:eastAsia="仿宋" w:cs="仿宋"/>
                <w:b w:val="0"/>
                <w:bCs w:val="0"/>
                <w:color w:val="000000"/>
                <w:kern w:val="0"/>
                <w:szCs w:val="21"/>
                <w:lang w:bidi="ar"/>
              </w:rPr>
              <w:t>任务</w:t>
            </w:r>
            <w:r>
              <w:rPr>
                <w:rFonts w:hint="eastAsia" w:ascii="仿宋" w:hAnsi="仿宋" w:eastAsia="仿宋" w:cs="仿宋"/>
                <w:b w:val="0"/>
                <w:bCs w:val="0"/>
                <w:color w:val="000000"/>
                <w:kern w:val="0"/>
                <w:szCs w:val="21"/>
                <w:lang w:eastAsia="zh-CN" w:bidi="ar"/>
              </w:rPr>
              <w:t>二、</w:t>
            </w:r>
            <w:r>
              <w:rPr>
                <w:rFonts w:hint="eastAsia" w:ascii="仿宋" w:hAnsi="仿宋" w:eastAsia="仿宋" w:cs="仿宋"/>
                <w:b w:val="0"/>
                <w:bCs w:val="0"/>
                <w:color w:val="000000"/>
                <w:kern w:val="0"/>
                <w:szCs w:val="21"/>
                <w:lang w:val="en-US" w:eastAsia="zh-CN" w:bidi="ar"/>
              </w:rPr>
              <w:t xml:space="preserve"> </w:t>
            </w:r>
            <w:r>
              <w:rPr>
                <w:rFonts w:hint="eastAsia" w:ascii="仿宋" w:hAnsi="仿宋" w:eastAsia="仿宋" w:cs="仿宋"/>
                <w:b w:val="0"/>
                <w:bCs w:val="0"/>
                <w:color w:val="000000"/>
                <w:kern w:val="0"/>
                <w:szCs w:val="21"/>
                <w:lang w:bidi="ar"/>
              </w:rPr>
              <w:t>输送系统程序设计</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601" w:type="dxa"/>
            <w:vMerge w:val="continue"/>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vAlign w:val="center"/>
          </w:tcPr>
          <w:p>
            <w:pPr>
              <w:widowControl/>
              <w:jc w:val="center"/>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项目六、</w:t>
            </w:r>
          </w:p>
          <w:p>
            <w:pPr>
              <w:widowControl/>
              <w:jc w:val="center"/>
              <w:rPr>
                <w:rFonts w:ascii="仿宋" w:hAnsi="仿宋" w:eastAsia="仿宋" w:cs="仿宋"/>
                <w:b/>
                <w:bCs/>
                <w:szCs w:val="21"/>
              </w:rPr>
            </w:pPr>
            <w:r>
              <w:rPr>
                <w:rFonts w:hint="eastAsia" w:ascii="仿宋" w:hAnsi="仿宋" w:eastAsia="仿宋" w:cs="仿宋"/>
                <w:b/>
                <w:bCs/>
                <w:color w:val="000000"/>
                <w:kern w:val="0"/>
                <w:szCs w:val="21"/>
                <w:lang w:val="en-US" w:eastAsia="zh-CN" w:bidi="ar"/>
              </w:rPr>
              <w:t>龙门搬运系统设计与调试</w:t>
            </w:r>
          </w:p>
        </w:tc>
        <w:tc>
          <w:tcPr>
            <w:tcW w:w="4494" w:type="dxa"/>
            <w:vAlign w:val="center"/>
          </w:tcPr>
          <w:p>
            <w:pPr>
              <w:widowControl/>
              <w:jc w:val="left"/>
              <w:rPr>
                <w:rFonts w:hint="eastAsia" w:ascii="仿宋" w:hAnsi="仿宋" w:eastAsia="仿宋" w:cs="仿宋"/>
                <w:b w:val="0"/>
                <w:bCs w:val="0"/>
                <w:szCs w:val="21"/>
              </w:rPr>
            </w:pPr>
            <w:r>
              <w:rPr>
                <w:rFonts w:hint="eastAsia" w:ascii="仿宋" w:hAnsi="仿宋" w:eastAsia="仿宋" w:cs="仿宋"/>
                <w:b w:val="0"/>
                <w:bCs w:val="0"/>
                <w:color w:val="000000"/>
                <w:kern w:val="0"/>
                <w:szCs w:val="21"/>
                <w:lang w:bidi="ar"/>
              </w:rPr>
              <w:t>任务</w:t>
            </w:r>
            <w:r>
              <w:rPr>
                <w:rFonts w:hint="eastAsia" w:ascii="仿宋" w:hAnsi="仿宋" w:eastAsia="仿宋" w:cs="仿宋"/>
                <w:b w:val="0"/>
                <w:bCs w:val="0"/>
                <w:color w:val="000000"/>
                <w:kern w:val="0"/>
                <w:szCs w:val="21"/>
                <w:lang w:eastAsia="zh-CN" w:bidi="ar"/>
              </w:rPr>
              <w:t>一、</w:t>
            </w:r>
            <w:r>
              <w:rPr>
                <w:rFonts w:hint="eastAsia" w:ascii="仿宋" w:hAnsi="仿宋" w:eastAsia="仿宋" w:cs="仿宋"/>
                <w:b w:val="0"/>
                <w:bCs w:val="0"/>
                <w:color w:val="000000"/>
                <w:kern w:val="0"/>
                <w:szCs w:val="21"/>
                <w:lang w:bidi="ar"/>
              </w:rPr>
              <w:t xml:space="preserve"> </w:t>
            </w:r>
            <w:r>
              <w:rPr>
                <w:rFonts w:hint="eastAsia" w:ascii="仿宋" w:hAnsi="仿宋" w:eastAsia="仿宋" w:cs="仿宋"/>
                <w:b w:val="0"/>
                <w:bCs w:val="0"/>
                <w:color w:val="000000"/>
                <w:kern w:val="0"/>
                <w:szCs w:val="21"/>
                <w:lang w:bidi="ar"/>
              </w:rPr>
              <w:t>龙门搬运系统控制电路设计</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601" w:type="dxa"/>
            <w:vMerge w:val="restart"/>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pPr>
              <w:widowControl/>
              <w:jc w:val="center"/>
              <w:rPr>
                <w:rFonts w:hint="eastAsia" w:ascii="仿宋" w:hAnsi="仿宋" w:eastAsia="仿宋" w:cs="仿宋"/>
                <w:b/>
                <w:bCs/>
                <w:color w:val="000000"/>
                <w:kern w:val="0"/>
                <w:szCs w:val="21"/>
                <w:lang w:val="en-US" w:eastAsia="zh-CN" w:bidi="ar"/>
              </w:rPr>
            </w:pPr>
          </w:p>
        </w:tc>
        <w:tc>
          <w:tcPr>
            <w:tcW w:w="4494" w:type="dxa"/>
            <w:vAlign w:val="center"/>
          </w:tcPr>
          <w:p>
            <w:pPr>
              <w:widowControl/>
              <w:jc w:val="left"/>
              <w:rPr>
                <w:rFonts w:hint="eastAsia" w:ascii="仿宋" w:hAnsi="仿宋" w:eastAsia="仿宋" w:cs="仿宋"/>
                <w:b w:val="0"/>
                <w:bCs w:val="0"/>
                <w:szCs w:val="21"/>
              </w:rPr>
            </w:pPr>
            <w:r>
              <w:rPr>
                <w:rFonts w:hint="eastAsia" w:ascii="仿宋" w:hAnsi="仿宋" w:eastAsia="仿宋" w:cs="仿宋"/>
                <w:b w:val="0"/>
                <w:bCs w:val="0"/>
                <w:color w:val="000000"/>
                <w:kern w:val="0"/>
                <w:szCs w:val="21"/>
                <w:lang w:bidi="ar"/>
              </w:rPr>
              <w:t>任务</w:t>
            </w:r>
            <w:r>
              <w:rPr>
                <w:rFonts w:hint="eastAsia" w:ascii="仿宋" w:hAnsi="仿宋" w:eastAsia="仿宋" w:cs="仿宋"/>
                <w:b w:val="0"/>
                <w:bCs w:val="0"/>
                <w:color w:val="000000"/>
                <w:kern w:val="0"/>
                <w:szCs w:val="21"/>
                <w:lang w:eastAsia="zh-CN" w:bidi="ar"/>
              </w:rPr>
              <w:t>二、</w:t>
            </w:r>
            <w:r>
              <w:rPr>
                <w:rFonts w:hint="eastAsia" w:ascii="仿宋" w:hAnsi="仿宋" w:eastAsia="仿宋" w:cs="仿宋"/>
                <w:b w:val="0"/>
                <w:bCs w:val="0"/>
                <w:color w:val="000000"/>
                <w:kern w:val="0"/>
                <w:szCs w:val="21"/>
                <w:lang w:val="en-US" w:eastAsia="zh-CN" w:bidi="ar"/>
              </w:rPr>
              <w:t xml:space="preserve"> </w:t>
            </w:r>
            <w:r>
              <w:rPr>
                <w:rFonts w:hint="eastAsia" w:ascii="仿宋" w:hAnsi="仿宋" w:eastAsia="仿宋" w:cs="仿宋"/>
                <w:b w:val="0"/>
                <w:bCs w:val="0"/>
                <w:color w:val="000000"/>
                <w:kern w:val="0"/>
                <w:szCs w:val="21"/>
                <w:lang w:bidi="ar"/>
              </w:rPr>
              <w:t>龙门搬运系统程序设计</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601" w:type="dxa"/>
            <w:vMerge w:val="continue"/>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vAlign w:val="center"/>
          </w:tcPr>
          <w:p>
            <w:pPr>
              <w:widowControl/>
              <w:jc w:val="center"/>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项目七、</w:t>
            </w:r>
          </w:p>
          <w:p>
            <w:pPr>
              <w:widowControl/>
              <w:jc w:val="center"/>
              <w:rPr>
                <w:rFonts w:hint="eastAsia" w:ascii="仿宋" w:hAnsi="仿宋" w:eastAsia="仿宋" w:cs="仿宋"/>
                <w:b/>
                <w:bCs/>
                <w:color w:val="000000"/>
                <w:kern w:val="0"/>
                <w:szCs w:val="21"/>
                <w:lang w:val="en-US" w:eastAsia="zh-CN" w:bidi="ar"/>
              </w:rPr>
            </w:pPr>
            <w:r>
              <w:rPr>
                <w:rFonts w:hint="eastAsia" w:ascii="仿宋" w:hAnsi="仿宋" w:eastAsia="仿宋" w:cs="仿宋"/>
                <w:b/>
                <w:bCs/>
                <w:color w:val="000000"/>
                <w:kern w:val="0"/>
                <w:szCs w:val="21"/>
                <w:lang w:val="en-US" w:eastAsia="zh-CN" w:bidi="ar"/>
              </w:rPr>
              <w:t>柔性生产线联调</w:t>
            </w:r>
          </w:p>
          <w:p>
            <w:pPr>
              <w:widowControl/>
              <w:jc w:val="center"/>
              <w:rPr>
                <w:rFonts w:hint="eastAsia" w:ascii="仿宋" w:hAnsi="仿宋" w:eastAsia="仿宋" w:cs="仿宋"/>
                <w:b/>
                <w:bCs/>
                <w:color w:val="000000"/>
                <w:kern w:val="0"/>
                <w:szCs w:val="21"/>
                <w:lang w:val="en-US" w:eastAsia="zh-CN" w:bidi="ar"/>
              </w:rPr>
            </w:pPr>
          </w:p>
          <w:p>
            <w:pPr>
              <w:widowControl/>
              <w:jc w:val="center"/>
              <w:rPr>
                <w:rFonts w:hint="eastAsia" w:ascii="仿宋" w:hAnsi="仿宋" w:eastAsia="仿宋" w:cs="仿宋"/>
                <w:b/>
                <w:bCs/>
                <w:color w:val="000000"/>
                <w:kern w:val="0"/>
                <w:szCs w:val="21"/>
                <w:lang w:val="en-US" w:eastAsia="zh-CN" w:bidi="ar"/>
              </w:rPr>
            </w:pPr>
          </w:p>
        </w:tc>
        <w:tc>
          <w:tcPr>
            <w:tcW w:w="4494" w:type="dxa"/>
            <w:vAlign w:val="center"/>
          </w:tcPr>
          <w:p>
            <w:pPr>
              <w:widowControl/>
              <w:jc w:val="left"/>
              <w:rPr>
                <w:rFonts w:hint="eastAsia" w:ascii="仿宋" w:hAnsi="仿宋" w:eastAsia="仿宋" w:cs="仿宋"/>
                <w:b w:val="0"/>
                <w:bCs w:val="0"/>
                <w:szCs w:val="21"/>
              </w:rPr>
            </w:pPr>
            <w:r>
              <w:rPr>
                <w:rFonts w:hint="eastAsia" w:ascii="仿宋" w:hAnsi="仿宋" w:eastAsia="仿宋" w:cs="仿宋"/>
                <w:b w:val="0"/>
                <w:bCs w:val="0"/>
                <w:color w:val="000000"/>
                <w:kern w:val="0"/>
                <w:szCs w:val="21"/>
                <w:lang w:val="en-US" w:eastAsia="zh-CN" w:bidi="ar"/>
              </w:rPr>
              <w:t>任务一、</w:t>
            </w:r>
            <w:r>
              <w:rPr>
                <w:rFonts w:hint="eastAsia" w:ascii="仿宋" w:hAnsi="仿宋" w:eastAsia="仿宋" w:cs="仿宋"/>
                <w:b w:val="0"/>
                <w:bCs w:val="0"/>
                <w:color w:val="000000"/>
                <w:kern w:val="0"/>
                <w:szCs w:val="21"/>
                <w:lang w:val="en-US" w:eastAsia="zh-CN" w:bidi="ar"/>
              </w:rPr>
              <w:t>I/O及软元件规划</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601" w:type="dxa"/>
            <w:vMerge w:val="restart"/>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pPr>
              <w:widowControl/>
              <w:jc w:val="center"/>
              <w:rPr>
                <w:rFonts w:hint="eastAsia" w:ascii="仿宋" w:hAnsi="仿宋" w:eastAsia="仿宋" w:cs="仿宋"/>
                <w:b w:val="0"/>
                <w:bCs w:val="0"/>
                <w:color w:val="000000"/>
                <w:kern w:val="0"/>
                <w:szCs w:val="21"/>
                <w:lang w:val="en-US" w:eastAsia="zh-CN" w:bidi="ar"/>
              </w:rPr>
            </w:pPr>
          </w:p>
        </w:tc>
        <w:tc>
          <w:tcPr>
            <w:tcW w:w="4494" w:type="dxa"/>
            <w:vAlign w:val="center"/>
          </w:tcPr>
          <w:p>
            <w:pPr>
              <w:widowControl/>
              <w:jc w:val="left"/>
              <w:rPr>
                <w:rFonts w:hint="eastAsia" w:ascii="仿宋" w:hAnsi="仿宋" w:eastAsia="仿宋" w:cs="仿宋"/>
                <w:b w:val="0"/>
                <w:bCs w:val="0"/>
                <w:szCs w:val="21"/>
              </w:rPr>
            </w:pPr>
            <w:r>
              <w:rPr>
                <w:rFonts w:hint="eastAsia" w:ascii="仿宋" w:hAnsi="仿宋" w:eastAsia="仿宋" w:cs="仿宋"/>
                <w:b w:val="0"/>
                <w:bCs w:val="0"/>
                <w:color w:val="000000"/>
                <w:kern w:val="0"/>
                <w:szCs w:val="21"/>
                <w:lang w:val="en-US" w:eastAsia="zh-CN" w:bidi="ar"/>
              </w:rPr>
              <w:t>任务二、</w:t>
            </w:r>
            <w:r>
              <w:rPr>
                <w:rFonts w:hint="eastAsia" w:ascii="仿宋" w:hAnsi="仿宋" w:eastAsia="仿宋" w:cs="仿宋"/>
                <w:b w:val="0"/>
                <w:bCs w:val="0"/>
                <w:color w:val="000000"/>
                <w:kern w:val="0"/>
                <w:szCs w:val="21"/>
                <w:lang w:val="en-US" w:eastAsia="zh-CN" w:bidi="ar"/>
              </w:rPr>
              <w:t>系统参数配置</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601" w:type="dxa"/>
            <w:vMerge w:val="continue"/>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pPr>
              <w:widowControl/>
              <w:jc w:val="center"/>
              <w:rPr>
                <w:rFonts w:hint="eastAsia" w:ascii="仿宋" w:hAnsi="仿宋" w:eastAsia="仿宋" w:cs="仿宋"/>
                <w:b w:val="0"/>
                <w:bCs w:val="0"/>
                <w:color w:val="000000"/>
                <w:kern w:val="0"/>
                <w:szCs w:val="21"/>
                <w:lang w:val="en-US" w:eastAsia="zh-CN" w:bidi="ar"/>
              </w:rPr>
            </w:pPr>
          </w:p>
        </w:tc>
        <w:tc>
          <w:tcPr>
            <w:tcW w:w="4494" w:type="dxa"/>
            <w:vAlign w:val="center"/>
          </w:tcPr>
          <w:p>
            <w:pPr>
              <w:widowControl/>
              <w:jc w:val="left"/>
              <w:rPr>
                <w:rFonts w:hint="eastAsia" w:ascii="仿宋" w:hAnsi="仿宋" w:eastAsia="仿宋" w:cs="仿宋"/>
                <w:b w:val="0"/>
                <w:bCs w:val="0"/>
                <w:szCs w:val="21"/>
              </w:rPr>
            </w:pPr>
            <w:r>
              <w:rPr>
                <w:rFonts w:hint="eastAsia" w:ascii="仿宋" w:hAnsi="仿宋" w:eastAsia="仿宋" w:cs="仿宋"/>
                <w:b w:val="0"/>
                <w:bCs w:val="0"/>
                <w:color w:val="000000"/>
                <w:kern w:val="0"/>
                <w:szCs w:val="21"/>
                <w:lang w:val="en-US" w:eastAsia="zh-CN" w:bidi="ar"/>
              </w:rPr>
              <w:t>任务三、</w:t>
            </w:r>
            <w:r>
              <w:rPr>
                <w:rFonts w:hint="eastAsia" w:ascii="仿宋" w:hAnsi="仿宋" w:eastAsia="仿宋" w:cs="仿宋"/>
                <w:b w:val="0"/>
                <w:bCs w:val="0"/>
                <w:color w:val="000000"/>
                <w:kern w:val="0"/>
                <w:szCs w:val="21"/>
                <w:lang w:val="en-US" w:eastAsia="zh-CN" w:bidi="ar"/>
              </w:rPr>
              <w:t>柔性生产线程序设计</w:t>
            </w:r>
          </w:p>
        </w:tc>
        <w:tc>
          <w:tcPr>
            <w:tcW w:w="957"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601" w:type="dxa"/>
            <w:vMerge w:val="continue"/>
            <w:vAlign w:val="center"/>
          </w:tcPr>
          <w:p>
            <w:pPr>
              <w:jc w:val="cente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95" w:type="dxa"/>
            <w:gridSpan w:val="3"/>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合计</w:t>
            </w:r>
          </w:p>
        </w:tc>
        <w:tc>
          <w:tcPr>
            <w:tcW w:w="601"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108</w:t>
            </w:r>
          </w:p>
        </w:tc>
      </w:tr>
    </w:tbl>
    <w:p>
      <w:pPr>
        <w:outlineLvl w:val="0"/>
        <w:rPr>
          <w:rFonts w:ascii="黑体" w:hAnsi="黑体" w:eastAsia="黑体" w:cs="黑体"/>
          <w:sz w:val="28"/>
          <w:szCs w:val="28"/>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606B67"/>
    <w:multiLevelType w:val="singleLevel"/>
    <w:tmpl w:val="8B606B67"/>
    <w:lvl w:ilvl="0" w:tentative="0">
      <w:start w:val="1"/>
      <w:numFmt w:val="decimal"/>
      <w:lvlText w:val="%1."/>
      <w:lvlJc w:val="left"/>
      <w:pPr>
        <w:tabs>
          <w:tab w:val="left" w:pos="312"/>
        </w:tabs>
      </w:pPr>
    </w:lvl>
  </w:abstractNum>
  <w:abstractNum w:abstractNumId="1">
    <w:nsid w:val="95EEFF7F"/>
    <w:multiLevelType w:val="singleLevel"/>
    <w:tmpl w:val="95EEFF7F"/>
    <w:lvl w:ilvl="0" w:tentative="0">
      <w:start w:val="1"/>
      <w:numFmt w:val="decimal"/>
      <w:suff w:val="nothing"/>
      <w:lvlText w:val="%1．"/>
      <w:lvlJc w:val="left"/>
    </w:lvl>
  </w:abstractNum>
  <w:abstractNum w:abstractNumId="2">
    <w:nsid w:val="9909EC02"/>
    <w:multiLevelType w:val="singleLevel"/>
    <w:tmpl w:val="9909EC02"/>
    <w:lvl w:ilvl="0" w:tentative="0">
      <w:start w:val="1"/>
      <w:numFmt w:val="decimal"/>
      <w:lvlText w:val="%1."/>
      <w:lvlJc w:val="left"/>
      <w:pPr>
        <w:tabs>
          <w:tab w:val="left" w:pos="312"/>
        </w:tabs>
      </w:pPr>
    </w:lvl>
  </w:abstractNum>
  <w:abstractNum w:abstractNumId="3">
    <w:nsid w:val="A6DB233F"/>
    <w:multiLevelType w:val="singleLevel"/>
    <w:tmpl w:val="A6DB233F"/>
    <w:lvl w:ilvl="0" w:tentative="0">
      <w:start w:val="1"/>
      <w:numFmt w:val="decimal"/>
      <w:lvlText w:val="%1."/>
      <w:lvlJc w:val="left"/>
      <w:pPr>
        <w:tabs>
          <w:tab w:val="left" w:pos="312"/>
        </w:tabs>
      </w:pPr>
    </w:lvl>
  </w:abstractNum>
  <w:abstractNum w:abstractNumId="4">
    <w:nsid w:val="C6446159"/>
    <w:multiLevelType w:val="singleLevel"/>
    <w:tmpl w:val="C6446159"/>
    <w:lvl w:ilvl="0" w:tentative="0">
      <w:start w:val="1"/>
      <w:numFmt w:val="chineseCounting"/>
      <w:suff w:val="nothing"/>
      <w:lvlText w:val="（%1）"/>
      <w:lvlJc w:val="left"/>
      <w:pPr>
        <w:ind w:left="0" w:firstLine="420"/>
      </w:pPr>
      <w:rPr>
        <w:rFonts w:hint="eastAsia"/>
      </w:rPr>
    </w:lvl>
  </w:abstractNum>
  <w:abstractNum w:abstractNumId="5">
    <w:nsid w:val="C89D55F4"/>
    <w:multiLevelType w:val="singleLevel"/>
    <w:tmpl w:val="C89D55F4"/>
    <w:lvl w:ilvl="0" w:tentative="0">
      <w:start w:val="1"/>
      <w:numFmt w:val="chineseCounting"/>
      <w:suff w:val="nothing"/>
      <w:lvlText w:val="（%1）"/>
      <w:lvlJc w:val="left"/>
      <w:pPr>
        <w:ind w:left="0" w:firstLine="420"/>
      </w:pPr>
      <w:rPr>
        <w:rFonts w:hint="eastAsia"/>
      </w:rPr>
    </w:lvl>
  </w:abstractNum>
  <w:abstractNum w:abstractNumId="6">
    <w:nsid w:val="D855974D"/>
    <w:multiLevelType w:val="singleLevel"/>
    <w:tmpl w:val="D855974D"/>
    <w:lvl w:ilvl="0" w:tentative="0">
      <w:start w:val="1"/>
      <w:numFmt w:val="decimal"/>
      <w:suff w:val="nothing"/>
      <w:lvlText w:val="%1．"/>
      <w:lvlJc w:val="left"/>
    </w:lvl>
  </w:abstractNum>
  <w:abstractNum w:abstractNumId="7">
    <w:nsid w:val="E90A8A26"/>
    <w:multiLevelType w:val="singleLevel"/>
    <w:tmpl w:val="E90A8A26"/>
    <w:lvl w:ilvl="0" w:tentative="0">
      <w:start w:val="1"/>
      <w:numFmt w:val="decimal"/>
      <w:lvlText w:val="%1."/>
      <w:lvlJc w:val="left"/>
      <w:pPr>
        <w:tabs>
          <w:tab w:val="left" w:pos="312"/>
        </w:tabs>
      </w:pPr>
    </w:lvl>
  </w:abstractNum>
  <w:abstractNum w:abstractNumId="8">
    <w:nsid w:val="F0064058"/>
    <w:multiLevelType w:val="singleLevel"/>
    <w:tmpl w:val="F0064058"/>
    <w:lvl w:ilvl="0" w:tentative="0">
      <w:start w:val="1"/>
      <w:numFmt w:val="decimal"/>
      <w:lvlText w:val="%1."/>
      <w:lvlJc w:val="left"/>
      <w:pPr>
        <w:tabs>
          <w:tab w:val="left" w:pos="312"/>
        </w:tabs>
      </w:pPr>
    </w:lvl>
  </w:abstractNum>
  <w:abstractNum w:abstractNumId="9">
    <w:nsid w:val="FBDE1FAB"/>
    <w:multiLevelType w:val="singleLevel"/>
    <w:tmpl w:val="FBDE1FAB"/>
    <w:lvl w:ilvl="0" w:tentative="0">
      <w:start w:val="1"/>
      <w:numFmt w:val="decimal"/>
      <w:lvlText w:val="%1."/>
      <w:lvlJc w:val="left"/>
      <w:pPr>
        <w:tabs>
          <w:tab w:val="left" w:pos="312"/>
        </w:tabs>
      </w:pPr>
    </w:lvl>
  </w:abstractNum>
  <w:abstractNum w:abstractNumId="10">
    <w:nsid w:val="10082899"/>
    <w:multiLevelType w:val="singleLevel"/>
    <w:tmpl w:val="10082899"/>
    <w:lvl w:ilvl="0" w:tentative="0">
      <w:start w:val="1"/>
      <w:numFmt w:val="decimal"/>
      <w:lvlText w:val="%1."/>
      <w:lvlJc w:val="left"/>
      <w:pPr>
        <w:tabs>
          <w:tab w:val="left" w:pos="312"/>
        </w:tabs>
      </w:pPr>
    </w:lvl>
  </w:abstractNum>
  <w:abstractNum w:abstractNumId="11">
    <w:nsid w:val="19380497"/>
    <w:multiLevelType w:val="singleLevel"/>
    <w:tmpl w:val="19380497"/>
    <w:lvl w:ilvl="0" w:tentative="0">
      <w:start w:val="1"/>
      <w:numFmt w:val="decimal"/>
      <w:lvlText w:val="%1."/>
      <w:lvlJc w:val="left"/>
      <w:pPr>
        <w:tabs>
          <w:tab w:val="left" w:pos="312"/>
        </w:tabs>
      </w:pPr>
    </w:lvl>
  </w:abstractNum>
  <w:abstractNum w:abstractNumId="12">
    <w:nsid w:val="1D679981"/>
    <w:multiLevelType w:val="singleLevel"/>
    <w:tmpl w:val="1D679981"/>
    <w:lvl w:ilvl="0" w:tentative="0">
      <w:start w:val="1"/>
      <w:numFmt w:val="decimal"/>
      <w:suff w:val="nothing"/>
      <w:lvlText w:val="%1．"/>
      <w:lvlJc w:val="left"/>
      <w:pPr>
        <w:ind w:left="0" w:firstLine="400"/>
      </w:pPr>
      <w:rPr>
        <w:rFonts w:hint="default"/>
      </w:rPr>
    </w:lvl>
  </w:abstractNum>
  <w:abstractNum w:abstractNumId="13">
    <w:nsid w:val="251F15DD"/>
    <w:multiLevelType w:val="singleLevel"/>
    <w:tmpl w:val="251F15DD"/>
    <w:lvl w:ilvl="0" w:tentative="0">
      <w:start w:val="1"/>
      <w:numFmt w:val="chineseCounting"/>
      <w:suff w:val="nothing"/>
      <w:lvlText w:val="（%1）"/>
      <w:lvlJc w:val="left"/>
      <w:pPr>
        <w:ind w:left="0" w:firstLine="420"/>
      </w:pPr>
      <w:rPr>
        <w:rFonts w:hint="eastAsia"/>
      </w:rPr>
    </w:lvl>
  </w:abstractNum>
  <w:abstractNum w:abstractNumId="14">
    <w:nsid w:val="493811AD"/>
    <w:multiLevelType w:val="singleLevel"/>
    <w:tmpl w:val="493811AD"/>
    <w:lvl w:ilvl="0" w:tentative="0">
      <w:start w:val="1"/>
      <w:numFmt w:val="chineseCounting"/>
      <w:suff w:val="nothing"/>
      <w:lvlText w:val="%1、"/>
      <w:lvlJc w:val="left"/>
      <w:pPr>
        <w:ind w:left="0" w:firstLine="420"/>
      </w:pPr>
      <w:rPr>
        <w:rFonts w:hint="eastAsia"/>
      </w:rPr>
    </w:lvl>
  </w:abstractNum>
  <w:abstractNum w:abstractNumId="15">
    <w:nsid w:val="5360EB58"/>
    <w:multiLevelType w:val="singleLevel"/>
    <w:tmpl w:val="5360EB58"/>
    <w:lvl w:ilvl="0" w:tentative="0">
      <w:start w:val="1"/>
      <w:numFmt w:val="decimal"/>
      <w:lvlText w:val="%1."/>
      <w:lvlJc w:val="left"/>
      <w:pPr>
        <w:tabs>
          <w:tab w:val="left" w:pos="312"/>
        </w:tabs>
      </w:pPr>
    </w:lvl>
  </w:abstractNum>
  <w:abstractNum w:abstractNumId="16">
    <w:nsid w:val="6B4FBDEC"/>
    <w:multiLevelType w:val="singleLevel"/>
    <w:tmpl w:val="6B4FBDEC"/>
    <w:lvl w:ilvl="0" w:tentative="0">
      <w:start w:val="1"/>
      <w:numFmt w:val="chineseCounting"/>
      <w:suff w:val="nothing"/>
      <w:lvlText w:val="（%1）"/>
      <w:lvlJc w:val="left"/>
      <w:pPr>
        <w:ind w:left="840" w:firstLine="420"/>
      </w:pPr>
      <w:rPr>
        <w:rFonts w:hint="eastAsia"/>
      </w:rPr>
    </w:lvl>
  </w:abstractNum>
  <w:abstractNum w:abstractNumId="17">
    <w:nsid w:val="6FB89B37"/>
    <w:multiLevelType w:val="singleLevel"/>
    <w:tmpl w:val="6FB89B37"/>
    <w:lvl w:ilvl="0" w:tentative="0">
      <w:start w:val="1"/>
      <w:numFmt w:val="decimal"/>
      <w:lvlText w:val="%1."/>
      <w:lvlJc w:val="left"/>
      <w:pPr>
        <w:tabs>
          <w:tab w:val="left" w:pos="312"/>
        </w:tabs>
      </w:pPr>
    </w:lvl>
  </w:abstractNum>
  <w:abstractNum w:abstractNumId="18">
    <w:nsid w:val="7602F1C4"/>
    <w:multiLevelType w:val="singleLevel"/>
    <w:tmpl w:val="7602F1C4"/>
    <w:lvl w:ilvl="0" w:tentative="0">
      <w:start w:val="1"/>
      <w:numFmt w:val="decimal"/>
      <w:lvlText w:val="%1."/>
      <w:lvlJc w:val="left"/>
      <w:pPr>
        <w:tabs>
          <w:tab w:val="left" w:pos="312"/>
        </w:tabs>
      </w:pPr>
    </w:lvl>
  </w:abstractNum>
  <w:num w:numId="1">
    <w:abstractNumId w:val="14"/>
  </w:num>
  <w:num w:numId="2">
    <w:abstractNumId w:val="5"/>
  </w:num>
  <w:num w:numId="3">
    <w:abstractNumId w:val="16"/>
  </w:num>
  <w:num w:numId="4">
    <w:abstractNumId w:val="4"/>
  </w:num>
  <w:num w:numId="5">
    <w:abstractNumId w:val="1"/>
  </w:num>
  <w:num w:numId="6">
    <w:abstractNumId w:val="6"/>
  </w:num>
  <w:num w:numId="7">
    <w:abstractNumId w:val="18"/>
  </w:num>
  <w:num w:numId="8">
    <w:abstractNumId w:val="9"/>
  </w:num>
  <w:num w:numId="9">
    <w:abstractNumId w:val="3"/>
  </w:num>
  <w:num w:numId="10">
    <w:abstractNumId w:val="17"/>
  </w:num>
  <w:num w:numId="11">
    <w:abstractNumId w:val="7"/>
  </w:num>
  <w:num w:numId="12">
    <w:abstractNumId w:val="2"/>
  </w:num>
  <w:num w:numId="13">
    <w:abstractNumId w:val="10"/>
  </w:num>
  <w:num w:numId="14">
    <w:abstractNumId w:val="0"/>
  </w:num>
  <w:num w:numId="15">
    <w:abstractNumId w:val="8"/>
  </w:num>
  <w:num w:numId="16">
    <w:abstractNumId w:val="11"/>
  </w:num>
  <w:num w:numId="17">
    <w:abstractNumId w:val="15"/>
  </w:num>
  <w:num w:numId="18">
    <w:abstractNumId w:val="1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mNTAxYTA0NTllZTU0OWY5NWY0MWNlMzBjNGU2OTYifQ=="/>
  </w:docVars>
  <w:rsids>
    <w:rsidRoot w:val="00F93C2D"/>
    <w:rsid w:val="00005459"/>
    <w:rsid w:val="00015A70"/>
    <w:rsid w:val="000207E2"/>
    <w:rsid w:val="000349F8"/>
    <w:rsid w:val="00034C29"/>
    <w:rsid w:val="000407BB"/>
    <w:rsid w:val="0006364D"/>
    <w:rsid w:val="00085923"/>
    <w:rsid w:val="000A135B"/>
    <w:rsid w:val="000A7B8A"/>
    <w:rsid w:val="000B1628"/>
    <w:rsid w:val="000C4F78"/>
    <w:rsid w:val="000D59B6"/>
    <w:rsid w:val="000E4DCD"/>
    <w:rsid w:val="000E5721"/>
    <w:rsid w:val="0010109B"/>
    <w:rsid w:val="00127E35"/>
    <w:rsid w:val="00133BAB"/>
    <w:rsid w:val="0013482D"/>
    <w:rsid w:val="00135131"/>
    <w:rsid w:val="00135C14"/>
    <w:rsid w:val="00146FE4"/>
    <w:rsid w:val="0015277B"/>
    <w:rsid w:val="001722C7"/>
    <w:rsid w:val="00177A13"/>
    <w:rsid w:val="00184304"/>
    <w:rsid w:val="00186AA1"/>
    <w:rsid w:val="00191310"/>
    <w:rsid w:val="0019133B"/>
    <w:rsid w:val="001B303A"/>
    <w:rsid w:val="001C13B7"/>
    <w:rsid w:val="001C1C85"/>
    <w:rsid w:val="001D225D"/>
    <w:rsid w:val="001D4919"/>
    <w:rsid w:val="001F0E57"/>
    <w:rsid w:val="001F4441"/>
    <w:rsid w:val="002045AB"/>
    <w:rsid w:val="00212A9E"/>
    <w:rsid w:val="002211E2"/>
    <w:rsid w:val="00223F75"/>
    <w:rsid w:val="00256003"/>
    <w:rsid w:val="0026485D"/>
    <w:rsid w:val="0028436A"/>
    <w:rsid w:val="002B7C6D"/>
    <w:rsid w:val="002C07AB"/>
    <w:rsid w:val="002D60D0"/>
    <w:rsid w:val="002E7F8B"/>
    <w:rsid w:val="002F7D6A"/>
    <w:rsid w:val="002F7F2B"/>
    <w:rsid w:val="00314AE4"/>
    <w:rsid w:val="003165E4"/>
    <w:rsid w:val="00326E6C"/>
    <w:rsid w:val="00327BA2"/>
    <w:rsid w:val="003324D8"/>
    <w:rsid w:val="003468F1"/>
    <w:rsid w:val="00347B9F"/>
    <w:rsid w:val="0035156D"/>
    <w:rsid w:val="00363A4C"/>
    <w:rsid w:val="00365116"/>
    <w:rsid w:val="00365789"/>
    <w:rsid w:val="00376106"/>
    <w:rsid w:val="003773C8"/>
    <w:rsid w:val="00382D45"/>
    <w:rsid w:val="00392D59"/>
    <w:rsid w:val="00393B19"/>
    <w:rsid w:val="00394D19"/>
    <w:rsid w:val="0039525E"/>
    <w:rsid w:val="003A20A2"/>
    <w:rsid w:val="003A4AC4"/>
    <w:rsid w:val="003A57ED"/>
    <w:rsid w:val="003B789D"/>
    <w:rsid w:val="003C18C3"/>
    <w:rsid w:val="003C2E16"/>
    <w:rsid w:val="003E10F4"/>
    <w:rsid w:val="004220AF"/>
    <w:rsid w:val="00446E51"/>
    <w:rsid w:val="00460878"/>
    <w:rsid w:val="00461B4D"/>
    <w:rsid w:val="00461C39"/>
    <w:rsid w:val="004704ED"/>
    <w:rsid w:val="00490C5E"/>
    <w:rsid w:val="00493D04"/>
    <w:rsid w:val="0049762B"/>
    <w:rsid w:val="004A39DF"/>
    <w:rsid w:val="004A6902"/>
    <w:rsid w:val="004B2D9C"/>
    <w:rsid w:val="004C5D63"/>
    <w:rsid w:val="004D1E96"/>
    <w:rsid w:val="004D20A6"/>
    <w:rsid w:val="004D280C"/>
    <w:rsid w:val="004E0522"/>
    <w:rsid w:val="004F497B"/>
    <w:rsid w:val="004F673B"/>
    <w:rsid w:val="00501F3D"/>
    <w:rsid w:val="00507912"/>
    <w:rsid w:val="00522AA3"/>
    <w:rsid w:val="005369C7"/>
    <w:rsid w:val="00537FDA"/>
    <w:rsid w:val="00554298"/>
    <w:rsid w:val="005573F7"/>
    <w:rsid w:val="00562884"/>
    <w:rsid w:val="00567CCA"/>
    <w:rsid w:val="00585FFA"/>
    <w:rsid w:val="0059012C"/>
    <w:rsid w:val="00595C07"/>
    <w:rsid w:val="005B0053"/>
    <w:rsid w:val="005B544C"/>
    <w:rsid w:val="005B67CF"/>
    <w:rsid w:val="005C0556"/>
    <w:rsid w:val="005C0D02"/>
    <w:rsid w:val="005C0F71"/>
    <w:rsid w:val="005C5083"/>
    <w:rsid w:val="005D29BD"/>
    <w:rsid w:val="005D787C"/>
    <w:rsid w:val="005E4161"/>
    <w:rsid w:val="005E69BD"/>
    <w:rsid w:val="005F3CEE"/>
    <w:rsid w:val="006038D9"/>
    <w:rsid w:val="0060797C"/>
    <w:rsid w:val="006147A3"/>
    <w:rsid w:val="00624CD2"/>
    <w:rsid w:val="00630220"/>
    <w:rsid w:val="00632430"/>
    <w:rsid w:val="00635025"/>
    <w:rsid w:val="006354D2"/>
    <w:rsid w:val="006438C1"/>
    <w:rsid w:val="00643AE4"/>
    <w:rsid w:val="00651E34"/>
    <w:rsid w:val="00666E7D"/>
    <w:rsid w:val="00677E39"/>
    <w:rsid w:val="0069626E"/>
    <w:rsid w:val="006A025E"/>
    <w:rsid w:val="006A1F9D"/>
    <w:rsid w:val="006A7B65"/>
    <w:rsid w:val="006B2661"/>
    <w:rsid w:val="006C5E51"/>
    <w:rsid w:val="006D0994"/>
    <w:rsid w:val="006D13D2"/>
    <w:rsid w:val="006D320A"/>
    <w:rsid w:val="006D7F55"/>
    <w:rsid w:val="006E062A"/>
    <w:rsid w:val="006E3B6D"/>
    <w:rsid w:val="00701048"/>
    <w:rsid w:val="007036DD"/>
    <w:rsid w:val="00705323"/>
    <w:rsid w:val="00730826"/>
    <w:rsid w:val="007340FA"/>
    <w:rsid w:val="00734E72"/>
    <w:rsid w:val="007352AD"/>
    <w:rsid w:val="00735BE5"/>
    <w:rsid w:val="007368C0"/>
    <w:rsid w:val="007427F9"/>
    <w:rsid w:val="007461D4"/>
    <w:rsid w:val="00757CCA"/>
    <w:rsid w:val="00762C70"/>
    <w:rsid w:val="007739B8"/>
    <w:rsid w:val="00773C21"/>
    <w:rsid w:val="007846DB"/>
    <w:rsid w:val="007A4501"/>
    <w:rsid w:val="007B1709"/>
    <w:rsid w:val="007B209C"/>
    <w:rsid w:val="007C16FD"/>
    <w:rsid w:val="007C751D"/>
    <w:rsid w:val="007D1966"/>
    <w:rsid w:val="007E524B"/>
    <w:rsid w:val="007F0A60"/>
    <w:rsid w:val="007F76C1"/>
    <w:rsid w:val="008021C0"/>
    <w:rsid w:val="008043F8"/>
    <w:rsid w:val="00826D52"/>
    <w:rsid w:val="00826E28"/>
    <w:rsid w:val="00827E8D"/>
    <w:rsid w:val="008402F3"/>
    <w:rsid w:val="00845441"/>
    <w:rsid w:val="0088764B"/>
    <w:rsid w:val="008B3F5A"/>
    <w:rsid w:val="008B5895"/>
    <w:rsid w:val="008C40AB"/>
    <w:rsid w:val="008D2107"/>
    <w:rsid w:val="008E7B35"/>
    <w:rsid w:val="008F01F0"/>
    <w:rsid w:val="008F4689"/>
    <w:rsid w:val="008F47BC"/>
    <w:rsid w:val="00901D25"/>
    <w:rsid w:val="00904113"/>
    <w:rsid w:val="00920D0E"/>
    <w:rsid w:val="00947C65"/>
    <w:rsid w:val="009508E5"/>
    <w:rsid w:val="00960CF4"/>
    <w:rsid w:val="009627A6"/>
    <w:rsid w:val="009733A7"/>
    <w:rsid w:val="009761C3"/>
    <w:rsid w:val="00982D1A"/>
    <w:rsid w:val="009A6E21"/>
    <w:rsid w:val="009B13C8"/>
    <w:rsid w:val="009B64A9"/>
    <w:rsid w:val="009C5B27"/>
    <w:rsid w:val="00A02C6C"/>
    <w:rsid w:val="00A03703"/>
    <w:rsid w:val="00A16F9E"/>
    <w:rsid w:val="00A175B9"/>
    <w:rsid w:val="00A22559"/>
    <w:rsid w:val="00A22808"/>
    <w:rsid w:val="00A27EAC"/>
    <w:rsid w:val="00A35BC0"/>
    <w:rsid w:val="00A62490"/>
    <w:rsid w:val="00A83ACB"/>
    <w:rsid w:val="00A87C92"/>
    <w:rsid w:val="00AA10BB"/>
    <w:rsid w:val="00AA3AAE"/>
    <w:rsid w:val="00AC63A4"/>
    <w:rsid w:val="00AC7069"/>
    <w:rsid w:val="00AC7F6E"/>
    <w:rsid w:val="00AE108F"/>
    <w:rsid w:val="00AE28B8"/>
    <w:rsid w:val="00AE4C38"/>
    <w:rsid w:val="00AF16BE"/>
    <w:rsid w:val="00AF2AA3"/>
    <w:rsid w:val="00AF3FB5"/>
    <w:rsid w:val="00B0004B"/>
    <w:rsid w:val="00B02684"/>
    <w:rsid w:val="00B10F0D"/>
    <w:rsid w:val="00B170C1"/>
    <w:rsid w:val="00B22333"/>
    <w:rsid w:val="00B27A33"/>
    <w:rsid w:val="00B32337"/>
    <w:rsid w:val="00B33372"/>
    <w:rsid w:val="00B34358"/>
    <w:rsid w:val="00B37C66"/>
    <w:rsid w:val="00B44FBB"/>
    <w:rsid w:val="00B516AE"/>
    <w:rsid w:val="00B523C3"/>
    <w:rsid w:val="00B77826"/>
    <w:rsid w:val="00B86083"/>
    <w:rsid w:val="00B9408C"/>
    <w:rsid w:val="00BA0707"/>
    <w:rsid w:val="00BA34DF"/>
    <w:rsid w:val="00BB4F59"/>
    <w:rsid w:val="00BC1117"/>
    <w:rsid w:val="00BD38C6"/>
    <w:rsid w:val="00BD5024"/>
    <w:rsid w:val="00BD51F0"/>
    <w:rsid w:val="00BD542D"/>
    <w:rsid w:val="00BF2547"/>
    <w:rsid w:val="00BF4066"/>
    <w:rsid w:val="00BF5A74"/>
    <w:rsid w:val="00C116AD"/>
    <w:rsid w:val="00C20D79"/>
    <w:rsid w:val="00C47DF4"/>
    <w:rsid w:val="00C709DA"/>
    <w:rsid w:val="00C86AB3"/>
    <w:rsid w:val="00C90009"/>
    <w:rsid w:val="00C93B99"/>
    <w:rsid w:val="00C97E6C"/>
    <w:rsid w:val="00CB4FF3"/>
    <w:rsid w:val="00CD7356"/>
    <w:rsid w:val="00CE7C21"/>
    <w:rsid w:val="00CF08C4"/>
    <w:rsid w:val="00CF4D0E"/>
    <w:rsid w:val="00D03C29"/>
    <w:rsid w:val="00D11164"/>
    <w:rsid w:val="00D12743"/>
    <w:rsid w:val="00D13B9C"/>
    <w:rsid w:val="00D15759"/>
    <w:rsid w:val="00D15B31"/>
    <w:rsid w:val="00D231E6"/>
    <w:rsid w:val="00D23DF3"/>
    <w:rsid w:val="00D44160"/>
    <w:rsid w:val="00D444D8"/>
    <w:rsid w:val="00D527D8"/>
    <w:rsid w:val="00D5736A"/>
    <w:rsid w:val="00D60504"/>
    <w:rsid w:val="00D6383C"/>
    <w:rsid w:val="00D65C92"/>
    <w:rsid w:val="00D70A92"/>
    <w:rsid w:val="00D81529"/>
    <w:rsid w:val="00D90CBC"/>
    <w:rsid w:val="00DA6C6A"/>
    <w:rsid w:val="00DB44B6"/>
    <w:rsid w:val="00DC3895"/>
    <w:rsid w:val="00DC62A9"/>
    <w:rsid w:val="00DD2004"/>
    <w:rsid w:val="00DD4756"/>
    <w:rsid w:val="00DE3BCA"/>
    <w:rsid w:val="00DE4FA1"/>
    <w:rsid w:val="00DF4364"/>
    <w:rsid w:val="00E01BCF"/>
    <w:rsid w:val="00E0495E"/>
    <w:rsid w:val="00E103E8"/>
    <w:rsid w:val="00E24F74"/>
    <w:rsid w:val="00E25482"/>
    <w:rsid w:val="00E311B9"/>
    <w:rsid w:val="00E345C3"/>
    <w:rsid w:val="00E37153"/>
    <w:rsid w:val="00E469E9"/>
    <w:rsid w:val="00E474A2"/>
    <w:rsid w:val="00E56A55"/>
    <w:rsid w:val="00E66426"/>
    <w:rsid w:val="00E67C7D"/>
    <w:rsid w:val="00E73C29"/>
    <w:rsid w:val="00E94445"/>
    <w:rsid w:val="00E97F07"/>
    <w:rsid w:val="00EA127D"/>
    <w:rsid w:val="00EC2C9E"/>
    <w:rsid w:val="00ED79DA"/>
    <w:rsid w:val="00EE0520"/>
    <w:rsid w:val="00EE2DB5"/>
    <w:rsid w:val="00EE474F"/>
    <w:rsid w:val="00F04F03"/>
    <w:rsid w:val="00F1101B"/>
    <w:rsid w:val="00F125DF"/>
    <w:rsid w:val="00F13383"/>
    <w:rsid w:val="00F31789"/>
    <w:rsid w:val="00F35CFD"/>
    <w:rsid w:val="00F54AD6"/>
    <w:rsid w:val="00F71475"/>
    <w:rsid w:val="00F93C2D"/>
    <w:rsid w:val="00FA357E"/>
    <w:rsid w:val="00FA75F0"/>
    <w:rsid w:val="00FB6425"/>
    <w:rsid w:val="00FB7221"/>
    <w:rsid w:val="00FC3810"/>
    <w:rsid w:val="00FD0A36"/>
    <w:rsid w:val="00FD5EA3"/>
    <w:rsid w:val="00FE2F87"/>
    <w:rsid w:val="00FE7E57"/>
    <w:rsid w:val="0EAA135B"/>
    <w:rsid w:val="0FDF5034"/>
    <w:rsid w:val="18DE1BB6"/>
    <w:rsid w:val="1AE018D8"/>
    <w:rsid w:val="1D2D73DF"/>
    <w:rsid w:val="1E472722"/>
    <w:rsid w:val="1EE86A1A"/>
    <w:rsid w:val="23C50DBF"/>
    <w:rsid w:val="27F0300D"/>
    <w:rsid w:val="324C7EAF"/>
    <w:rsid w:val="34C13400"/>
    <w:rsid w:val="37995ACF"/>
    <w:rsid w:val="38BA7DF0"/>
    <w:rsid w:val="3B3629E9"/>
    <w:rsid w:val="3C3025F0"/>
    <w:rsid w:val="42116A20"/>
    <w:rsid w:val="497E053E"/>
    <w:rsid w:val="4B1B26BD"/>
    <w:rsid w:val="4C1C45FA"/>
    <w:rsid w:val="50357D7D"/>
    <w:rsid w:val="57F8000E"/>
    <w:rsid w:val="591B73FF"/>
    <w:rsid w:val="5B301B99"/>
    <w:rsid w:val="619E38D7"/>
    <w:rsid w:val="62BD348D"/>
    <w:rsid w:val="645D1EFB"/>
    <w:rsid w:val="65837DEF"/>
    <w:rsid w:val="68995AA2"/>
    <w:rsid w:val="69C75A92"/>
    <w:rsid w:val="6D5C4743"/>
    <w:rsid w:val="721970A7"/>
    <w:rsid w:val="726245AA"/>
    <w:rsid w:val="728E539F"/>
    <w:rsid w:val="75B82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next w:val="1"/>
    <w:autoRedefine/>
    <w:semiHidden/>
    <w:unhideWhenUsed/>
    <w:qFormat/>
    <w:uiPriority w:val="0"/>
    <w:rPr>
      <w:rFonts w:ascii="Arial" w:hAnsi="Arial" w:eastAsia="黑体"/>
      <w:sz w:val="20"/>
    </w:rPr>
  </w:style>
  <w:style w:type="paragraph" w:styleId="4">
    <w:name w:val="annotation text"/>
    <w:basedOn w:val="1"/>
    <w:autoRedefine/>
    <w:qFormat/>
    <w:uiPriority w:val="0"/>
    <w:pPr>
      <w:jc w:val="left"/>
    </w:p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qFormat/>
    <w:uiPriority w:val="0"/>
    <w:rPr>
      <w:color w:val="0000FF"/>
      <w:u w:val="single"/>
    </w:rPr>
  </w:style>
  <w:style w:type="character" w:styleId="11">
    <w:name w:val="annotation reference"/>
    <w:basedOn w:val="9"/>
    <w:autoRedefine/>
    <w:qFormat/>
    <w:uiPriority w:val="0"/>
    <w:rPr>
      <w:sz w:val="21"/>
      <w:szCs w:val="21"/>
    </w:rPr>
  </w:style>
  <w:style w:type="paragraph" w:customStyle="1" w:styleId="12">
    <w:name w:val="WPSOffice手动目录 1"/>
    <w:autoRedefine/>
    <w:qFormat/>
    <w:uiPriority w:val="0"/>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Table Paragraph"/>
    <w:basedOn w:val="1"/>
    <w:autoRedefine/>
    <w:qFormat/>
    <w:uiPriority w:val="1"/>
    <w:pPr>
      <w:jc w:val="left"/>
    </w:pPr>
    <w:rPr>
      <w:rFonts w:ascii="Calibri" w:hAnsi="Calibri" w:eastAsia="宋体" w:cs="Times New Roman"/>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AF1396-4BF0-407E-B989-BDF89B89695E}">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1107</Words>
  <Characters>6311</Characters>
  <Lines>52</Lines>
  <Paragraphs>14</Paragraphs>
  <TotalTime>0</TotalTime>
  <ScaleCrop>false</ScaleCrop>
  <LinksUpToDate>false</LinksUpToDate>
  <CharactersWithSpaces>7404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2023-08-20T14:41:00Z</dcterms:created>
  <dc:creator>CMQ</dc:creator>
  <cp:lastModifiedBy>zjq</cp:lastModifiedBy>
  <dcterms:modified xsi:type="dcterms:W3CDTF">2024-01-12T12:38:57Z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5AFF77859E0B47BBAB0EC90C2D7CFFC9_11</vt:lpwstr>
  </property>
</Properties>
</file>