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7F114">
      <w:pPr>
        <w:spacing w:before="3120" w:beforeLines="1000"/>
        <w:jc w:val="center"/>
        <w:rPr>
          <w:rFonts w:hint="eastAsia" w:ascii="宋体" w:hAnsi="宋体" w:eastAsia="宋体" w:cs="宋体"/>
          <w:b/>
          <w:bCs/>
          <w:sz w:val="52"/>
          <w:szCs w:val="52"/>
        </w:rPr>
      </w:pPr>
      <w:bookmarkStart w:id="0" w:name="_Hlk171467947"/>
      <w:bookmarkStart w:id="1" w:name="_Hlk180707641"/>
      <w:bookmarkStart w:id="2" w:name="_Hlk180707839"/>
      <w:bookmarkStart w:id="3" w:name="_Hlk171467910"/>
      <w:r>
        <w:rPr>
          <w:rFonts w:hint="eastAsia" w:ascii="宋体" w:hAnsi="宋体" w:eastAsia="宋体" w:cs="宋体"/>
          <w:b/>
          <w:bCs/>
          <w:sz w:val="52"/>
          <w:szCs w:val="52"/>
        </w:rPr>
        <w:t>《计算机辅助设计CAD》</w:t>
      </w:r>
    </w:p>
    <w:p w14:paraId="17785C4B">
      <w:pPr>
        <w:jc w:val="center"/>
        <w:rPr>
          <w:rFonts w:hint="eastAsia" w:ascii="宋体" w:hAnsi="宋体" w:eastAsia="宋体" w:cs="宋体"/>
          <w:b/>
          <w:bCs/>
          <w:sz w:val="52"/>
          <w:szCs w:val="52"/>
        </w:rPr>
      </w:pPr>
      <w:r>
        <w:rPr>
          <w:rFonts w:hint="eastAsia" w:ascii="宋体" w:hAnsi="宋体" w:eastAsia="宋体" w:cs="宋体"/>
          <w:b/>
          <w:bCs/>
          <w:sz w:val="52"/>
          <w:szCs w:val="52"/>
        </w:rPr>
        <w:t>课程标准</w:t>
      </w:r>
    </w:p>
    <w:p w14:paraId="7F795C6B">
      <w:pPr>
        <w:spacing w:before="4680" w:beforeLines="1500"/>
        <w:ind w:firstLine="1950" w:firstLineChars="650"/>
        <w:rPr>
          <w:rFonts w:hint="eastAsia" w:ascii="黑体" w:hAnsi="黑体" w:eastAsia="黑体" w:cs="黑体"/>
          <w:sz w:val="30"/>
          <w:szCs w:val="30"/>
          <w:u w:val="single"/>
        </w:rPr>
      </w:pPr>
      <w:r>
        <w:rPr>
          <w:rFonts w:hint="eastAsia" w:ascii="黑体" w:hAnsi="黑体" w:eastAsia="黑体" w:cs="黑体"/>
          <w:sz w:val="30"/>
          <w:szCs w:val="30"/>
        </w:rPr>
        <w:t>课程性质：</w:t>
      </w:r>
      <w:r>
        <w:rPr>
          <w:rFonts w:hint="eastAsia" w:ascii="黑体" w:hAnsi="黑体" w:eastAsia="黑体" w:cs="黑体"/>
          <w:sz w:val="30"/>
          <w:szCs w:val="30"/>
          <w:u w:val="single"/>
        </w:rPr>
        <w:t xml:space="preserve">机电技术应用专业核心课    </w:t>
      </w:r>
    </w:p>
    <w:p w14:paraId="6DDB7765">
      <w:pPr>
        <w:ind w:firstLine="1950" w:firstLineChars="650"/>
      </w:pPr>
      <w:r>
        <w:rPr>
          <w:rFonts w:hint="eastAsia" w:ascii="黑体" w:hAnsi="黑体" w:eastAsia="黑体" w:cs="黑体"/>
          <w:sz w:val="30"/>
          <w:szCs w:val="30"/>
        </w:rPr>
        <w:t>授课对象：</w:t>
      </w:r>
      <w:r>
        <w:rPr>
          <w:rFonts w:hint="eastAsia" w:ascii="黑体" w:hAnsi="黑体" w:eastAsia="黑体" w:cs="黑体"/>
          <w:sz w:val="30"/>
          <w:szCs w:val="30"/>
          <w:u w:val="single"/>
        </w:rPr>
        <w:t>机电技术应用专业二年级学生</w:t>
      </w:r>
    </w:p>
    <w:p w14:paraId="178047B8">
      <w:pPr>
        <w:ind w:firstLine="1950" w:firstLineChars="650"/>
        <w:rPr>
          <w:rFonts w:hint="eastAsia" w:ascii="黑体" w:hAnsi="黑体" w:eastAsia="黑体" w:cs="黑体"/>
          <w:sz w:val="30"/>
          <w:szCs w:val="30"/>
          <w:u w:val="single"/>
        </w:rPr>
      </w:pPr>
      <w:bookmarkStart w:id="4" w:name="_Toc15366"/>
      <w:bookmarkStart w:id="5" w:name="_Toc798"/>
      <w:bookmarkStart w:id="6" w:name="_Toc4964"/>
      <w:bookmarkStart w:id="7" w:name="_Toc14206"/>
      <w:bookmarkStart w:id="8" w:name="_Toc11884"/>
      <w:bookmarkStart w:id="9" w:name="_Toc31554"/>
      <w:r>
        <w:rPr>
          <w:rFonts w:hint="eastAsia" w:ascii="黑体" w:hAnsi="黑体" w:eastAsia="黑体" w:cs="黑体"/>
          <w:sz w:val="30"/>
          <w:szCs w:val="30"/>
        </w:rPr>
        <w:t>课程总学时：</w:t>
      </w:r>
      <w:r>
        <w:rPr>
          <w:rFonts w:hint="eastAsia" w:ascii="黑体" w:hAnsi="黑体" w:eastAsia="黑体" w:cs="黑体"/>
          <w:sz w:val="30"/>
          <w:szCs w:val="30"/>
          <w:u w:val="single"/>
        </w:rPr>
        <w:t xml:space="preserve">      80学时</w:t>
      </w:r>
      <w:bookmarkEnd w:id="4"/>
      <w:bookmarkEnd w:id="5"/>
      <w:bookmarkEnd w:id="6"/>
      <w:bookmarkEnd w:id="7"/>
      <w:bookmarkEnd w:id="8"/>
      <w:bookmarkEnd w:id="9"/>
      <w:r>
        <w:rPr>
          <w:rFonts w:hint="eastAsia" w:ascii="黑体" w:hAnsi="黑体" w:eastAsia="黑体" w:cs="黑体"/>
          <w:sz w:val="30"/>
          <w:szCs w:val="30"/>
          <w:u w:val="single"/>
        </w:rPr>
        <w:t xml:space="preserve">     </w:t>
      </w:r>
      <w:r>
        <w:rPr>
          <w:rFonts w:ascii="黑体" w:hAnsi="黑体" w:eastAsia="黑体" w:cs="黑体"/>
          <w:sz w:val="30"/>
          <w:szCs w:val="30"/>
          <w:u w:val="single"/>
        </w:rPr>
        <w:t xml:space="preserve">  </w:t>
      </w:r>
      <w:r>
        <w:rPr>
          <w:rFonts w:hint="eastAsia" w:ascii="黑体" w:hAnsi="黑体" w:eastAsia="黑体" w:cs="黑体"/>
          <w:sz w:val="30"/>
          <w:szCs w:val="30"/>
          <w:u w:val="single"/>
        </w:rPr>
        <w:t xml:space="preserve">    </w:t>
      </w:r>
    </w:p>
    <w:bookmarkEnd w:id="0"/>
    <w:p w14:paraId="2F4C1238">
      <w:pPr>
        <w:ind w:firstLine="600"/>
        <w:rPr>
          <w:rFonts w:hint="eastAsia" w:ascii="黑体" w:hAnsi="黑体" w:eastAsia="黑体" w:cs="黑体"/>
          <w:sz w:val="30"/>
          <w:szCs w:val="30"/>
          <w:u w:val="single"/>
        </w:rPr>
      </w:pPr>
    </w:p>
    <w:bookmarkEnd w:id="1"/>
    <w:p w14:paraId="1463C6E9">
      <w:pPr>
        <w:ind w:firstLine="600"/>
        <w:rPr>
          <w:rFonts w:hint="eastAsia" w:ascii="黑体" w:hAnsi="黑体" w:eastAsia="黑体" w:cs="黑体"/>
          <w:sz w:val="30"/>
          <w:szCs w:val="30"/>
          <w:u w:val="single"/>
        </w:rPr>
      </w:pPr>
    </w:p>
    <w:p w14:paraId="52D2A6F2">
      <w:pPr>
        <w:ind w:firstLine="600"/>
        <w:rPr>
          <w:rFonts w:hint="eastAsia" w:ascii="黑体" w:hAnsi="黑体" w:eastAsia="黑体" w:cs="黑体"/>
          <w:sz w:val="30"/>
          <w:szCs w:val="30"/>
          <w:u w:val="single"/>
        </w:rPr>
      </w:pPr>
    </w:p>
    <w:p w14:paraId="765B64A2">
      <w:pPr>
        <w:ind w:firstLine="600"/>
        <w:rPr>
          <w:rFonts w:hint="eastAsia" w:ascii="黑体" w:hAnsi="黑体" w:eastAsia="黑体" w:cs="黑体"/>
          <w:sz w:val="30"/>
          <w:szCs w:val="30"/>
          <w:u w:val="single"/>
        </w:rPr>
      </w:pPr>
    </w:p>
    <w:sdt>
      <w:sdtPr>
        <w:rPr>
          <w:rFonts w:ascii="宋体" w:hAnsi="宋体" w:eastAsia="宋体"/>
          <w:b/>
          <w:bCs/>
          <w:sz w:val="32"/>
          <w:szCs w:val="32"/>
        </w:rPr>
        <w:id w:val="147475104"/>
        <w15:color w:val="DBDBDB"/>
        <w:docPartObj>
          <w:docPartGallery w:val="Table of Contents"/>
          <w:docPartUnique/>
        </w:docPartObj>
      </w:sdtPr>
      <w:sdtEndPr>
        <w:rPr>
          <w:rFonts w:ascii="宋体" w:hAnsi="宋体" w:eastAsia="宋体"/>
          <w:b/>
          <w:bCs/>
          <w:sz w:val="32"/>
          <w:szCs w:val="32"/>
        </w:rPr>
      </w:sdtEndPr>
      <w:sdtContent>
        <w:p w14:paraId="2B308913">
          <w:pPr>
            <w:ind w:firstLine="643"/>
            <w:jc w:val="center"/>
            <w:rPr>
              <w:b/>
              <w:bCs/>
              <w:sz w:val="32"/>
              <w:szCs w:val="32"/>
            </w:rPr>
          </w:pPr>
          <w:bookmarkStart w:id="10" w:name="_Hlk171468172"/>
          <w:bookmarkStart w:id="11" w:name="_Hlk180707665"/>
          <w:r>
            <w:rPr>
              <w:rFonts w:ascii="宋体" w:hAnsi="宋体" w:eastAsia="宋体"/>
              <w:b/>
              <w:bCs/>
              <w:sz w:val="32"/>
              <w:szCs w:val="32"/>
            </w:rPr>
            <w:t>目</w:t>
          </w:r>
          <w:r>
            <w:rPr>
              <w:rFonts w:hint="eastAsia" w:ascii="宋体" w:hAnsi="宋体" w:eastAsia="宋体"/>
              <w:b/>
              <w:bCs/>
              <w:sz w:val="32"/>
              <w:szCs w:val="32"/>
            </w:rPr>
            <w:t xml:space="preserve">  </w:t>
          </w:r>
          <w:r>
            <w:rPr>
              <w:rFonts w:ascii="宋体" w:hAnsi="宋体" w:eastAsia="宋体"/>
              <w:b/>
              <w:bCs/>
              <w:sz w:val="32"/>
              <w:szCs w:val="32"/>
            </w:rPr>
            <w:t>录</w:t>
          </w:r>
        </w:p>
        <w:p w14:paraId="000758E0">
          <w:pPr>
            <w:pStyle w:val="14"/>
            <w:tabs>
              <w:tab w:val="right" w:leader="dot" w:pos="8306"/>
            </w:tabs>
            <w:spacing w:before="156" w:beforeLines="50" w:after="156" w:afterLines="50"/>
            <w:jc w:val="both"/>
            <w:rPr>
              <w:b/>
              <w:sz w:val="24"/>
              <w:szCs w:val="24"/>
            </w:rPr>
          </w:pPr>
          <w:r>
            <w:rPr>
              <w:sz w:val="24"/>
              <w:szCs w:val="24"/>
            </w:rPr>
            <w:fldChar w:fldCharType="begin"/>
          </w:r>
          <w:r>
            <w:rPr>
              <w:sz w:val="24"/>
              <w:szCs w:val="24"/>
            </w:rPr>
            <w:instrText xml:space="preserve">TOC \o "1-2" \h \u </w:instrText>
          </w:r>
          <w:r>
            <w:rPr>
              <w:sz w:val="24"/>
              <w:szCs w:val="24"/>
            </w:rPr>
            <w:fldChar w:fldCharType="separate"/>
          </w:r>
          <w:r>
            <w:fldChar w:fldCharType="begin"/>
          </w:r>
          <w:r>
            <w:instrText xml:space="preserve"> HYPERLINK \l "_Toc30850" </w:instrText>
          </w:r>
          <w:r>
            <w:fldChar w:fldCharType="separate"/>
          </w:r>
          <w:r>
            <w:rPr>
              <w:rFonts w:hint="eastAsia" w:ascii="黑体" w:hAnsi="黑体" w:eastAsia="黑体" w:cs="黑体"/>
              <w:b/>
              <w:sz w:val="24"/>
              <w:szCs w:val="40"/>
            </w:rPr>
            <w:t>一、课程基本信息</w:t>
          </w:r>
          <w:r>
            <w:rPr>
              <w:b/>
              <w:sz w:val="24"/>
              <w:szCs w:val="24"/>
            </w:rPr>
            <w:tab/>
          </w:r>
          <w:r>
            <w:rPr>
              <w:b/>
              <w:sz w:val="24"/>
              <w:szCs w:val="24"/>
            </w:rPr>
            <w:fldChar w:fldCharType="begin"/>
          </w:r>
          <w:r>
            <w:rPr>
              <w:b/>
              <w:sz w:val="24"/>
              <w:szCs w:val="24"/>
            </w:rPr>
            <w:instrText xml:space="preserve"> PAGEREF _Toc30850 \h </w:instrText>
          </w:r>
          <w:r>
            <w:rPr>
              <w:b/>
              <w:sz w:val="24"/>
              <w:szCs w:val="24"/>
            </w:rPr>
            <w:fldChar w:fldCharType="separate"/>
          </w:r>
          <w:r>
            <w:rPr>
              <w:b/>
              <w:sz w:val="24"/>
              <w:szCs w:val="24"/>
            </w:rPr>
            <w:t>1</w:t>
          </w:r>
          <w:r>
            <w:rPr>
              <w:b/>
              <w:sz w:val="24"/>
              <w:szCs w:val="24"/>
            </w:rPr>
            <w:fldChar w:fldCharType="end"/>
          </w:r>
          <w:r>
            <w:rPr>
              <w:b/>
              <w:sz w:val="24"/>
              <w:szCs w:val="24"/>
            </w:rPr>
            <w:fldChar w:fldCharType="end"/>
          </w:r>
        </w:p>
        <w:p w14:paraId="34E93AFB">
          <w:pPr>
            <w:pStyle w:val="14"/>
            <w:tabs>
              <w:tab w:val="right" w:leader="dot" w:pos="8306"/>
            </w:tabs>
            <w:spacing w:before="156" w:beforeLines="50" w:after="156" w:afterLines="50"/>
            <w:jc w:val="both"/>
            <w:rPr>
              <w:b/>
              <w:sz w:val="24"/>
              <w:szCs w:val="24"/>
            </w:rPr>
          </w:pPr>
          <w:r>
            <w:fldChar w:fldCharType="begin"/>
          </w:r>
          <w:r>
            <w:instrText xml:space="preserve"> HYPERLINK \l "_Toc17718" </w:instrText>
          </w:r>
          <w:r>
            <w:fldChar w:fldCharType="separate"/>
          </w:r>
          <w:r>
            <w:rPr>
              <w:rFonts w:hint="eastAsia" w:ascii="黑体" w:hAnsi="黑体" w:eastAsia="黑体" w:cs="黑体"/>
              <w:b/>
              <w:sz w:val="24"/>
              <w:szCs w:val="40"/>
            </w:rPr>
            <w:t>二、课程性质与任务</w:t>
          </w:r>
          <w:r>
            <w:rPr>
              <w:b/>
              <w:sz w:val="24"/>
              <w:szCs w:val="24"/>
            </w:rPr>
            <w:tab/>
          </w:r>
          <w:r>
            <w:rPr>
              <w:b/>
              <w:sz w:val="24"/>
              <w:szCs w:val="24"/>
            </w:rPr>
            <w:fldChar w:fldCharType="begin"/>
          </w:r>
          <w:r>
            <w:rPr>
              <w:b/>
              <w:sz w:val="24"/>
              <w:szCs w:val="24"/>
            </w:rPr>
            <w:instrText xml:space="preserve"> PAGEREF _Toc17718 \h </w:instrText>
          </w:r>
          <w:r>
            <w:rPr>
              <w:b/>
              <w:sz w:val="24"/>
              <w:szCs w:val="24"/>
            </w:rPr>
            <w:fldChar w:fldCharType="separate"/>
          </w:r>
          <w:r>
            <w:rPr>
              <w:b/>
              <w:sz w:val="24"/>
              <w:szCs w:val="24"/>
            </w:rPr>
            <w:t>1</w:t>
          </w:r>
          <w:r>
            <w:rPr>
              <w:b/>
              <w:sz w:val="24"/>
              <w:szCs w:val="24"/>
            </w:rPr>
            <w:fldChar w:fldCharType="end"/>
          </w:r>
          <w:r>
            <w:rPr>
              <w:b/>
              <w:sz w:val="24"/>
              <w:szCs w:val="24"/>
            </w:rPr>
            <w:fldChar w:fldCharType="end"/>
          </w:r>
        </w:p>
        <w:p w14:paraId="72886C19">
          <w:pPr>
            <w:pStyle w:val="15"/>
            <w:tabs>
              <w:tab w:val="right" w:leader="dot" w:pos="8306"/>
            </w:tabs>
            <w:spacing w:before="156" w:beforeLines="50" w:after="156" w:afterLines="50"/>
            <w:ind w:leftChars="0"/>
            <w:jc w:val="both"/>
            <w:rPr>
              <w:sz w:val="24"/>
              <w:szCs w:val="24"/>
            </w:rPr>
          </w:pPr>
          <w:r>
            <w:fldChar w:fldCharType="begin"/>
          </w:r>
          <w:r>
            <w:instrText xml:space="preserve"> HYPERLINK \l "_Toc19010" </w:instrText>
          </w:r>
          <w:r>
            <w:fldChar w:fldCharType="separate"/>
          </w:r>
          <w:r>
            <w:rPr>
              <w:rFonts w:hint="eastAsia" w:ascii="仿宋" w:hAnsi="仿宋" w:eastAsia="仿宋" w:cs="仿宋"/>
              <w:sz w:val="24"/>
              <w:szCs w:val="40"/>
            </w:rPr>
            <w:t>（一）课程性质</w:t>
          </w:r>
          <w:r>
            <w:rPr>
              <w:sz w:val="24"/>
              <w:szCs w:val="24"/>
            </w:rPr>
            <w:tab/>
          </w:r>
          <w:r>
            <w:rPr>
              <w:sz w:val="24"/>
              <w:szCs w:val="24"/>
            </w:rPr>
            <w:fldChar w:fldCharType="begin"/>
          </w:r>
          <w:r>
            <w:rPr>
              <w:sz w:val="24"/>
              <w:szCs w:val="24"/>
            </w:rPr>
            <w:instrText xml:space="preserve"> PAGEREF _Toc19010 \h </w:instrText>
          </w:r>
          <w:r>
            <w:rPr>
              <w:sz w:val="24"/>
              <w:szCs w:val="24"/>
            </w:rPr>
            <w:fldChar w:fldCharType="separate"/>
          </w:r>
          <w:r>
            <w:rPr>
              <w:sz w:val="24"/>
              <w:szCs w:val="24"/>
            </w:rPr>
            <w:t>1</w:t>
          </w:r>
          <w:r>
            <w:rPr>
              <w:sz w:val="24"/>
              <w:szCs w:val="24"/>
            </w:rPr>
            <w:fldChar w:fldCharType="end"/>
          </w:r>
          <w:r>
            <w:rPr>
              <w:sz w:val="24"/>
              <w:szCs w:val="24"/>
            </w:rPr>
            <w:fldChar w:fldCharType="end"/>
          </w:r>
        </w:p>
        <w:p w14:paraId="76A7FC68">
          <w:pPr>
            <w:pStyle w:val="15"/>
            <w:tabs>
              <w:tab w:val="right" w:leader="dot" w:pos="8306"/>
            </w:tabs>
            <w:spacing w:before="156" w:beforeLines="50" w:after="156" w:afterLines="50"/>
            <w:ind w:leftChars="0"/>
            <w:jc w:val="both"/>
            <w:rPr>
              <w:sz w:val="24"/>
              <w:szCs w:val="24"/>
            </w:rPr>
          </w:pPr>
          <w:r>
            <w:fldChar w:fldCharType="begin"/>
          </w:r>
          <w:r>
            <w:instrText xml:space="preserve"> HYPERLINK \l "_Toc1935" </w:instrText>
          </w:r>
          <w:r>
            <w:fldChar w:fldCharType="separate"/>
          </w:r>
          <w:r>
            <w:rPr>
              <w:rFonts w:hint="eastAsia" w:ascii="仿宋" w:hAnsi="仿宋" w:eastAsia="仿宋" w:cs="仿宋"/>
              <w:sz w:val="24"/>
              <w:szCs w:val="40"/>
            </w:rPr>
            <w:t>（二）课程任务</w:t>
          </w:r>
          <w:r>
            <w:rPr>
              <w:sz w:val="24"/>
              <w:szCs w:val="24"/>
            </w:rPr>
            <w:tab/>
          </w:r>
          <w:r>
            <w:rPr>
              <w:sz w:val="24"/>
              <w:szCs w:val="24"/>
            </w:rPr>
            <w:fldChar w:fldCharType="begin"/>
          </w:r>
          <w:r>
            <w:rPr>
              <w:sz w:val="24"/>
              <w:szCs w:val="24"/>
            </w:rPr>
            <w:instrText xml:space="preserve"> PAGEREF _Toc1935 \h </w:instrText>
          </w:r>
          <w:r>
            <w:rPr>
              <w:sz w:val="24"/>
              <w:szCs w:val="24"/>
            </w:rPr>
            <w:fldChar w:fldCharType="separate"/>
          </w:r>
          <w:r>
            <w:rPr>
              <w:sz w:val="24"/>
              <w:szCs w:val="24"/>
            </w:rPr>
            <w:t>1</w:t>
          </w:r>
          <w:r>
            <w:rPr>
              <w:sz w:val="24"/>
              <w:szCs w:val="24"/>
            </w:rPr>
            <w:fldChar w:fldCharType="end"/>
          </w:r>
          <w:r>
            <w:rPr>
              <w:sz w:val="24"/>
              <w:szCs w:val="24"/>
            </w:rPr>
            <w:fldChar w:fldCharType="end"/>
          </w:r>
        </w:p>
        <w:p w14:paraId="258B0F67">
          <w:pPr>
            <w:pStyle w:val="14"/>
            <w:tabs>
              <w:tab w:val="right" w:leader="dot" w:pos="8306"/>
            </w:tabs>
            <w:spacing w:before="156" w:beforeLines="50" w:after="156" w:afterLines="50"/>
            <w:jc w:val="both"/>
            <w:rPr>
              <w:b/>
              <w:sz w:val="24"/>
              <w:szCs w:val="24"/>
            </w:rPr>
          </w:pPr>
          <w:r>
            <w:fldChar w:fldCharType="begin"/>
          </w:r>
          <w:r>
            <w:instrText xml:space="preserve"> HYPERLINK \l "_Toc139" </w:instrText>
          </w:r>
          <w:r>
            <w:fldChar w:fldCharType="separate"/>
          </w:r>
          <w:r>
            <w:rPr>
              <w:rFonts w:hint="eastAsia" w:ascii="黑体" w:hAnsi="黑体" w:eastAsia="黑体" w:cs="黑体"/>
              <w:b/>
              <w:sz w:val="24"/>
              <w:szCs w:val="40"/>
            </w:rPr>
            <w:t>三、课程目标与要求</w:t>
          </w:r>
          <w:r>
            <w:rPr>
              <w:b/>
              <w:sz w:val="24"/>
              <w:szCs w:val="24"/>
            </w:rPr>
            <w:tab/>
          </w:r>
          <w:r>
            <w:rPr>
              <w:rFonts w:hint="eastAsia"/>
              <w:b/>
              <w:sz w:val="24"/>
              <w:szCs w:val="24"/>
            </w:rPr>
            <w:t>2</w:t>
          </w:r>
          <w:r>
            <w:rPr>
              <w:rFonts w:hint="eastAsia"/>
              <w:b/>
              <w:sz w:val="24"/>
              <w:szCs w:val="24"/>
            </w:rPr>
            <w:fldChar w:fldCharType="end"/>
          </w:r>
        </w:p>
        <w:p w14:paraId="62DAB25D">
          <w:pPr>
            <w:pStyle w:val="15"/>
            <w:tabs>
              <w:tab w:val="right" w:leader="dot" w:pos="8306"/>
            </w:tabs>
            <w:spacing w:before="156" w:beforeLines="50" w:after="156" w:afterLines="50"/>
            <w:ind w:leftChars="0"/>
            <w:jc w:val="both"/>
            <w:rPr>
              <w:sz w:val="24"/>
              <w:szCs w:val="24"/>
            </w:rPr>
          </w:pPr>
          <w:r>
            <w:fldChar w:fldCharType="begin"/>
          </w:r>
          <w:r>
            <w:instrText xml:space="preserve"> HYPERLINK \l "_Toc100" </w:instrText>
          </w:r>
          <w:r>
            <w:fldChar w:fldCharType="separate"/>
          </w:r>
          <w:r>
            <w:rPr>
              <w:rFonts w:hint="eastAsia" w:ascii="仿宋" w:hAnsi="仿宋" w:eastAsia="仿宋" w:cs="仿宋"/>
              <w:sz w:val="24"/>
              <w:szCs w:val="40"/>
            </w:rPr>
            <w:t>（一）总体目标</w:t>
          </w:r>
          <w:r>
            <w:rPr>
              <w:sz w:val="24"/>
              <w:szCs w:val="24"/>
            </w:rPr>
            <w:tab/>
          </w:r>
          <w:r>
            <w:rPr>
              <w:rFonts w:hint="eastAsia"/>
              <w:sz w:val="24"/>
              <w:szCs w:val="24"/>
            </w:rPr>
            <w:t>2</w:t>
          </w:r>
          <w:r>
            <w:rPr>
              <w:rFonts w:hint="eastAsia"/>
              <w:sz w:val="24"/>
              <w:szCs w:val="24"/>
            </w:rPr>
            <w:fldChar w:fldCharType="end"/>
          </w:r>
        </w:p>
        <w:p w14:paraId="7AF992B7">
          <w:pPr>
            <w:pStyle w:val="15"/>
            <w:tabs>
              <w:tab w:val="right" w:leader="dot" w:pos="8306"/>
            </w:tabs>
            <w:spacing w:before="156" w:beforeLines="50" w:after="156" w:afterLines="50"/>
            <w:ind w:leftChars="0"/>
            <w:jc w:val="both"/>
            <w:rPr>
              <w:sz w:val="24"/>
              <w:szCs w:val="24"/>
            </w:rPr>
          </w:pPr>
          <w:r>
            <w:fldChar w:fldCharType="begin"/>
          </w:r>
          <w:r>
            <w:instrText xml:space="preserve"> HYPERLINK \l "_Toc2077" </w:instrText>
          </w:r>
          <w:r>
            <w:fldChar w:fldCharType="separate"/>
          </w:r>
          <w:r>
            <w:rPr>
              <w:rFonts w:hint="eastAsia" w:ascii="仿宋" w:hAnsi="仿宋" w:eastAsia="仿宋" w:cs="仿宋"/>
              <w:sz w:val="24"/>
              <w:szCs w:val="40"/>
            </w:rPr>
            <w:t>（二）具体目标</w:t>
          </w:r>
          <w:r>
            <w:rPr>
              <w:sz w:val="24"/>
              <w:szCs w:val="24"/>
            </w:rPr>
            <w:tab/>
          </w:r>
          <w:r>
            <w:rPr>
              <w:rFonts w:hint="eastAsia"/>
              <w:sz w:val="24"/>
              <w:szCs w:val="24"/>
            </w:rPr>
            <w:t>2</w:t>
          </w:r>
          <w:r>
            <w:rPr>
              <w:rFonts w:hint="eastAsia"/>
              <w:sz w:val="24"/>
              <w:szCs w:val="24"/>
            </w:rPr>
            <w:fldChar w:fldCharType="end"/>
          </w:r>
        </w:p>
        <w:p w14:paraId="537E7D20">
          <w:pPr>
            <w:pStyle w:val="14"/>
            <w:tabs>
              <w:tab w:val="right" w:leader="dot" w:pos="8306"/>
            </w:tabs>
            <w:spacing w:before="156" w:beforeLines="50" w:after="156" w:afterLines="50"/>
            <w:jc w:val="both"/>
            <w:rPr>
              <w:b/>
              <w:sz w:val="24"/>
              <w:szCs w:val="24"/>
            </w:rPr>
          </w:pPr>
          <w:r>
            <w:fldChar w:fldCharType="begin"/>
          </w:r>
          <w:r>
            <w:instrText xml:space="preserve"> HYPERLINK \l "_Toc17427" </w:instrText>
          </w:r>
          <w:r>
            <w:fldChar w:fldCharType="separate"/>
          </w:r>
          <w:r>
            <w:rPr>
              <w:rFonts w:hint="eastAsia" w:ascii="黑体" w:hAnsi="黑体" w:eastAsia="黑体" w:cs="黑体"/>
              <w:b/>
              <w:sz w:val="24"/>
              <w:szCs w:val="40"/>
            </w:rPr>
            <w:t>四、课程结构与内容</w:t>
          </w:r>
          <w:r>
            <w:rPr>
              <w:b/>
              <w:sz w:val="24"/>
              <w:szCs w:val="24"/>
            </w:rPr>
            <w:tab/>
          </w:r>
          <w:r>
            <w:rPr>
              <w:rFonts w:hint="eastAsia"/>
              <w:b/>
              <w:sz w:val="24"/>
              <w:szCs w:val="24"/>
            </w:rPr>
            <w:t>3</w:t>
          </w:r>
          <w:r>
            <w:rPr>
              <w:rFonts w:hint="eastAsia"/>
              <w:b/>
              <w:sz w:val="24"/>
              <w:szCs w:val="24"/>
            </w:rPr>
            <w:fldChar w:fldCharType="end"/>
          </w:r>
        </w:p>
        <w:p w14:paraId="36931E33">
          <w:pPr>
            <w:pStyle w:val="15"/>
            <w:tabs>
              <w:tab w:val="right" w:leader="dot" w:pos="8306"/>
            </w:tabs>
            <w:spacing w:before="156" w:beforeLines="50" w:after="156" w:afterLines="50"/>
            <w:ind w:leftChars="0"/>
            <w:jc w:val="both"/>
            <w:rPr>
              <w:sz w:val="24"/>
              <w:szCs w:val="24"/>
            </w:rPr>
          </w:pPr>
          <w:r>
            <w:fldChar w:fldCharType="begin"/>
          </w:r>
          <w:r>
            <w:instrText xml:space="preserve"> HYPERLINK \l "_Toc7169" </w:instrText>
          </w:r>
          <w:r>
            <w:fldChar w:fldCharType="separate"/>
          </w:r>
          <w:r>
            <w:rPr>
              <w:rFonts w:hint="eastAsia" w:ascii="仿宋" w:hAnsi="仿宋" w:eastAsia="仿宋" w:cs="仿宋"/>
              <w:sz w:val="24"/>
              <w:szCs w:val="40"/>
            </w:rPr>
            <w:t>（一）课程结构</w:t>
          </w:r>
          <w:r>
            <w:rPr>
              <w:sz w:val="24"/>
              <w:szCs w:val="24"/>
            </w:rPr>
            <w:tab/>
          </w:r>
          <w:r>
            <w:rPr>
              <w:rFonts w:hint="eastAsia"/>
              <w:sz w:val="24"/>
              <w:szCs w:val="24"/>
            </w:rPr>
            <w:t>3</w:t>
          </w:r>
          <w:r>
            <w:rPr>
              <w:rFonts w:hint="eastAsia"/>
              <w:sz w:val="24"/>
              <w:szCs w:val="24"/>
            </w:rPr>
            <w:fldChar w:fldCharType="end"/>
          </w:r>
        </w:p>
        <w:p w14:paraId="44FA61BE">
          <w:pPr>
            <w:pStyle w:val="15"/>
            <w:tabs>
              <w:tab w:val="right" w:leader="dot" w:pos="8306"/>
            </w:tabs>
            <w:spacing w:before="156" w:beforeLines="50" w:after="156" w:afterLines="50"/>
            <w:ind w:leftChars="0"/>
            <w:jc w:val="both"/>
            <w:rPr>
              <w:sz w:val="24"/>
              <w:szCs w:val="24"/>
            </w:rPr>
          </w:pPr>
          <w:r>
            <w:fldChar w:fldCharType="begin"/>
          </w:r>
          <w:r>
            <w:instrText xml:space="preserve"> HYPERLINK \l "_Toc8501" </w:instrText>
          </w:r>
          <w:r>
            <w:fldChar w:fldCharType="separate"/>
          </w:r>
          <w:r>
            <w:rPr>
              <w:rFonts w:hint="eastAsia" w:ascii="仿宋" w:hAnsi="仿宋" w:eastAsia="仿宋" w:cs="仿宋"/>
              <w:sz w:val="24"/>
              <w:szCs w:val="40"/>
            </w:rPr>
            <w:t>（二）课程内容</w:t>
          </w:r>
          <w:r>
            <w:rPr>
              <w:sz w:val="24"/>
              <w:szCs w:val="24"/>
            </w:rPr>
            <w:tab/>
          </w:r>
          <w:r>
            <w:rPr>
              <w:rFonts w:hint="eastAsia"/>
              <w:sz w:val="24"/>
              <w:szCs w:val="24"/>
            </w:rPr>
            <w:t>4</w:t>
          </w:r>
          <w:r>
            <w:rPr>
              <w:rFonts w:hint="eastAsia"/>
              <w:sz w:val="24"/>
              <w:szCs w:val="24"/>
            </w:rPr>
            <w:fldChar w:fldCharType="end"/>
          </w:r>
        </w:p>
        <w:p w14:paraId="5484A059">
          <w:pPr>
            <w:pStyle w:val="14"/>
            <w:tabs>
              <w:tab w:val="right" w:leader="dot" w:pos="8306"/>
            </w:tabs>
            <w:spacing w:before="156" w:beforeLines="50" w:after="156" w:afterLines="50"/>
            <w:jc w:val="both"/>
            <w:rPr>
              <w:b/>
              <w:sz w:val="24"/>
              <w:szCs w:val="24"/>
            </w:rPr>
          </w:pPr>
          <w:r>
            <w:fldChar w:fldCharType="begin"/>
          </w:r>
          <w:r>
            <w:instrText xml:space="preserve"> HYPERLINK \l "_Toc6485" </w:instrText>
          </w:r>
          <w:r>
            <w:fldChar w:fldCharType="separate"/>
          </w:r>
          <w:r>
            <w:rPr>
              <w:rFonts w:hint="eastAsia" w:ascii="黑体" w:hAnsi="黑体" w:eastAsia="黑体" w:cs="黑体"/>
              <w:b/>
              <w:sz w:val="24"/>
              <w:szCs w:val="40"/>
            </w:rPr>
            <w:t>五、学生考核与评价</w:t>
          </w:r>
          <w:r>
            <w:rPr>
              <w:b/>
              <w:sz w:val="24"/>
              <w:szCs w:val="24"/>
            </w:rPr>
            <w:tab/>
          </w:r>
          <w:r>
            <w:rPr>
              <w:rFonts w:hint="eastAsia"/>
              <w:b/>
              <w:sz w:val="24"/>
              <w:szCs w:val="24"/>
            </w:rPr>
            <w:t>7</w:t>
          </w:r>
          <w:r>
            <w:rPr>
              <w:rFonts w:hint="eastAsia"/>
              <w:b/>
              <w:sz w:val="24"/>
              <w:szCs w:val="24"/>
            </w:rPr>
            <w:fldChar w:fldCharType="end"/>
          </w:r>
        </w:p>
        <w:p w14:paraId="7F084680">
          <w:pPr>
            <w:pStyle w:val="14"/>
            <w:tabs>
              <w:tab w:val="right" w:leader="dot" w:pos="8306"/>
            </w:tabs>
            <w:spacing w:before="156" w:beforeLines="50" w:after="156" w:afterLines="50"/>
            <w:jc w:val="both"/>
            <w:rPr>
              <w:b/>
              <w:sz w:val="24"/>
              <w:szCs w:val="24"/>
            </w:rPr>
          </w:pPr>
          <w:r>
            <w:fldChar w:fldCharType="begin"/>
          </w:r>
          <w:r>
            <w:instrText xml:space="preserve"> HYPERLINK \l "_Toc19887" </w:instrText>
          </w:r>
          <w:r>
            <w:fldChar w:fldCharType="separate"/>
          </w:r>
          <w:r>
            <w:rPr>
              <w:rFonts w:hint="eastAsia" w:ascii="黑体" w:hAnsi="黑体" w:eastAsia="黑体" w:cs="黑体"/>
              <w:b/>
              <w:sz w:val="24"/>
              <w:szCs w:val="40"/>
            </w:rPr>
            <w:t>六、教学实施与保障</w:t>
          </w:r>
          <w:r>
            <w:rPr>
              <w:b/>
              <w:sz w:val="24"/>
              <w:szCs w:val="24"/>
            </w:rPr>
            <w:tab/>
          </w:r>
          <w:r>
            <w:rPr>
              <w:rFonts w:hint="eastAsia"/>
              <w:b/>
              <w:sz w:val="24"/>
              <w:szCs w:val="24"/>
            </w:rPr>
            <w:t>8</w:t>
          </w:r>
          <w:r>
            <w:rPr>
              <w:rFonts w:hint="eastAsia"/>
              <w:b/>
              <w:sz w:val="24"/>
              <w:szCs w:val="24"/>
            </w:rPr>
            <w:fldChar w:fldCharType="end"/>
          </w:r>
        </w:p>
        <w:p w14:paraId="7B85AA56">
          <w:pPr>
            <w:pStyle w:val="15"/>
            <w:tabs>
              <w:tab w:val="right" w:leader="dot" w:pos="8306"/>
            </w:tabs>
            <w:spacing w:before="156" w:beforeLines="50" w:after="156" w:afterLines="50"/>
            <w:ind w:leftChars="0"/>
            <w:jc w:val="both"/>
            <w:rPr>
              <w:sz w:val="24"/>
              <w:szCs w:val="24"/>
            </w:rPr>
          </w:pPr>
          <w:r>
            <w:fldChar w:fldCharType="begin"/>
          </w:r>
          <w:r>
            <w:instrText xml:space="preserve"> HYPERLINK \l "_Toc32416" </w:instrText>
          </w:r>
          <w:r>
            <w:fldChar w:fldCharType="separate"/>
          </w:r>
          <w:r>
            <w:rPr>
              <w:rFonts w:hint="eastAsia" w:ascii="仿宋" w:hAnsi="仿宋" w:eastAsia="仿宋" w:cs="仿宋"/>
              <w:sz w:val="24"/>
              <w:szCs w:val="40"/>
            </w:rPr>
            <w:t>（一）教材选用和编写建议</w:t>
          </w:r>
          <w:r>
            <w:rPr>
              <w:sz w:val="24"/>
              <w:szCs w:val="24"/>
            </w:rPr>
            <w:tab/>
          </w:r>
          <w:r>
            <w:rPr>
              <w:rFonts w:hint="eastAsia"/>
              <w:sz w:val="24"/>
              <w:szCs w:val="24"/>
            </w:rPr>
            <w:t>8</w:t>
          </w:r>
          <w:r>
            <w:rPr>
              <w:rFonts w:hint="eastAsia"/>
              <w:sz w:val="24"/>
              <w:szCs w:val="24"/>
            </w:rPr>
            <w:fldChar w:fldCharType="end"/>
          </w:r>
        </w:p>
        <w:p w14:paraId="51E49F99">
          <w:pPr>
            <w:pStyle w:val="15"/>
            <w:tabs>
              <w:tab w:val="right" w:leader="dot" w:pos="8306"/>
            </w:tabs>
            <w:spacing w:before="156" w:beforeLines="50" w:after="156" w:afterLines="50"/>
            <w:ind w:leftChars="0"/>
            <w:jc w:val="both"/>
            <w:rPr>
              <w:sz w:val="24"/>
              <w:szCs w:val="24"/>
            </w:rPr>
          </w:pPr>
          <w:r>
            <w:fldChar w:fldCharType="begin"/>
          </w:r>
          <w:r>
            <w:instrText xml:space="preserve"> HYPERLINK \l "_Toc21827" </w:instrText>
          </w:r>
          <w:r>
            <w:fldChar w:fldCharType="separate"/>
          </w:r>
          <w:r>
            <w:rPr>
              <w:rFonts w:hint="eastAsia" w:ascii="仿宋" w:hAnsi="仿宋" w:eastAsia="仿宋" w:cs="仿宋"/>
              <w:sz w:val="24"/>
              <w:szCs w:val="40"/>
            </w:rPr>
            <w:t>（二）课程资源的开发与利用</w:t>
          </w:r>
          <w:r>
            <w:rPr>
              <w:sz w:val="24"/>
              <w:szCs w:val="24"/>
            </w:rPr>
            <w:tab/>
          </w:r>
          <w:r>
            <w:rPr>
              <w:rFonts w:hint="eastAsia"/>
              <w:sz w:val="24"/>
              <w:szCs w:val="24"/>
            </w:rPr>
            <w:t>9</w:t>
          </w:r>
          <w:r>
            <w:rPr>
              <w:rFonts w:hint="eastAsia"/>
              <w:sz w:val="24"/>
              <w:szCs w:val="24"/>
            </w:rPr>
            <w:fldChar w:fldCharType="end"/>
          </w:r>
        </w:p>
        <w:p w14:paraId="4ACBA23F">
          <w:pPr>
            <w:pStyle w:val="15"/>
            <w:tabs>
              <w:tab w:val="right" w:leader="dot" w:pos="8306"/>
            </w:tabs>
            <w:spacing w:before="156" w:beforeLines="50" w:after="156" w:afterLines="50"/>
            <w:ind w:leftChars="0"/>
            <w:jc w:val="both"/>
            <w:rPr>
              <w:sz w:val="24"/>
              <w:szCs w:val="24"/>
            </w:rPr>
          </w:pPr>
          <w:r>
            <w:fldChar w:fldCharType="begin"/>
          </w:r>
          <w:r>
            <w:instrText xml:space="preserve"> HYPERLINK \l "_Toc23207" </w:instrText>
          </w:r>
          <w:r>
            <w:fldChar w:fldCharType="separate"/>
          </w:r>
          <w:r>
            <w:rPr>
              <w:rFonts w:hint="eastAsia" w:ascii="仿宋" w:hAnsi="仿宋" w:eastAsia="仿宋" w:cs="仿宋"/>
              <w:sz w:val="24"/>
              <w:szCs w:val="40"/>
            </w:rPr>
            <w:t>（三）教学基本条件</w:t>
          </w:r>
          <w:r>
            <w:rPr>
              <w:sz w:val="24"/>
              <w:szCs w:val="24"/>
            </w:rPr>
            <w:tab/>
          </w:r>
          <w:r>
            <w:rPr>
              <w:rFonts w:hint="eastAsia"/>
              <w:sz w:val="24"/>
              <w:szCs w:val="24"/>
            </w:rPr>
            <w:t>10</w:t>
          </w:r>
          <w:r>
            <w:rPr>
              <w:rFonts w:hint="eastAsia"/>
              <w:sz w:val="24"/>
              <w:szCs w:val="24"/>
            </w:rPr>
            <w:fldChar w:fldCharType="end"/>
          </w:r>
        </w:p>
        <w:p w14:paraId="011C39C9">
          <w:pPr>
            <w:pStyle w:val="15"/>
            <w:tabs>
              <w:tab w:val="right" w:leader="dot" w:pos="8306"/>
            </w:tabs>
            <w:spacing w:before="156" w:beforeLines="50" w:after="156" w:afterLines="50"/>
            <w:ind w:leftChars="0"/>
            <w:jc w:val="both"/>
            <w:rPr>
              <w:sz w:val="24"/>
              <w:szCs w:val="24"/>
            </w:rPr>
          </w:pPr>
          <w:r>
            <w:fldChar w:fldCharType="begin"/>
          </w:r>
          <w:r>
            <w:instrText xml:space="preserve"> HYPERLINK \l "_Toc7550" </w:instrText>
          </w:r>
          <w:r>
            <w:fldChar w:fldCharType="separate"/>
          </w:r>
          <w:r>
            <w:rPr>
              <w:rFonts w:hint="eastAsia" w:ascii="仿宋" w:hAnsi="仿宋" w:eastAsia="仿宋" w:cs="仿宋"/>
              <w:sz w:val="24"/>
              <w:szCs w:val="40"/>
            </w:rPr>
            <w:t>（四）教学建议</w:t>
          </w:r>
          <w:r>
            <w:rPr>
              <w:sz w:val="24"/>
              <w:szCs w:val="24"/>
            </w:rPr>
            <w:tab/>
          </w:r>
          <w:r>
            <w:rPr>
              <w:rFonts w:hint="eastAsia"/>
              <w:sz w:val="24"/>
              <w:szCs w:val="24"/>
            </w:rPr>
            <w:t>10</w:t>
          </w:r>
          <w:r>
            <w:rPr>
              <w:rFonts w:hint="eastAsia"/>
              <w:sz w:val="24"/>
              <w:szCs w:val="24"/>
            </w:rPr>
            <w:fldChar w:fldCharType="end"/>
          </w:r>
        </w:p>
        <w:p w14:paraId="32E180E7">
          <w:pPr>
            <w:pStyle w:val="14"/>
            <w:tabs>
              <w:tab w:val="right" w:leader="dot" w:pos="8306"/>
            </w:tabs>
            <w:spacing w:before="156" w:beforeLines="50" w:after="156" w:afterLines="50"/>
            <w:jc w:val="both"/>
            <w:rPr>
              <w:b/>
              <w:sz w:val="24"/>
              <w:szCs w:val="24"/>
            </w:rPr>
          </w:pPr>
          <w:r>
            <w:fldChar w:fldCharType="begin"/>
          </w:r>
          <w:r>
            <w:instrText xml:space="preserve"> HYPERLINK \l "_Toc20256" </w:instrText>
          </w:r>
          <w:r>
            <w:fldChar w:fldCharType="separate"/>
          </w:r>
          <w:r>
            <w:rPr>
              <w:rFonts w:hint="eastAsia" w:ascii="黑体" w:hAnsi="黑体" w:eastAsia="黑体" w:cs="黑体"/>
              <w:b/>
              <w:sz w:val="24"/>
              <w:szCs w:val="40"/>
            </w:rPr>
            <w:t>七、授课进度与安排</w:t>
          </w:r>
          <w:r>
            <w:rPr>
              <w:b/>
              <w:sz w:val="24"/>
              <w:szCs w:val="24"/>
            </w:rPr>
            <w:tab/>
          </w:r>
          <w:r>
            <w:rPr>
              <w:rFonts w:hint="eastAsia"/>
              <w:b/>
              <w:sz w:val="24"/>
              <w:szCs w:val="24"/>
            </w:rPr>
            <w:t>11</w:t>
          </w:r>
          <w:r>
            <w:rPr>
              <w:rFonts w:hint="eastAsia"/>
              <w:b/>
              <w:sz w:val="24"/>
              <w:szCs w:val="24"/>
            </w:rPr>
            <w:fldChar w:fldCharType="end"/>
          </w:r>
        </w:p>
        <w:p w14:paraId="101AF032">
          <w:pPr>
            <w:widowControl/>
            <w:spacing w:before="156" w:beforeLines="50" w:after="156" w:afterLines="50"/>
            <w:ind w:firstLine="482"/>
          </w:pPr>
          <w:r>
            <w:rPr>
              <w:b/>
            </w:rPr>
            <w:fldChar w:fldCharType="end"/>
          </w:r>
        </w:p>
      </w:sdtContent>
    </w:sdt>
    <w:bookmarkEnd w:id="2"/>
    <w:bookmarkEnd w:id="10"/>
    <w:bookmarkEnd w:id="11"/>
    <w:p w14:paraId="283BBBAE">
      <w:pPr>
        <w:numPr>
          <w:ilvl w:val="0"/>
          <w:numId w:val="2"/>
        </w:numPr>
        <w:ind w:firstLine="560"/>
        <w:outlineLvl w:val="0"/>
        <w:rPr>
          <w:rFonts w:hint="eastAsia" w:ascii="黑体" w:hAnsi="黑体" w:eastAsia="黑体" w:cs="黑体"/>
          <w:sz w:val="28"/>
          <w:szCs w:val="28"/>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bookmarkStart w:id="12" w:name="_Toc30850"/>
    </w:p>
    <w:p w14:paraId="079AC364">
      <w:pPr>
        <w:pStyle w:val="2"/>
        <w:numPr>
          <w:ilvl w:val="0"/>
          <w:numId w:val="2"/>
        </w:numPr>
        <w:ind w:firstLine="560"/>
      </w:pPr>
      <w:bookmarkStart w:id="13" w:name="_Hlk171468236"/>
      <w:bookmarkStart w:id="14" w:name="_Hlk180707896"/>
      <w:bookmarkStart w:id="15" w:name="_Hlk180707736"/>
      <w:r>
        <w:rPr>
          <w:rFonts w:hint="eastAsia"/>
        </w:rPr>
        <w:t>课程基本信息</w:t>
      </w:r>
      <w:bookmarkEnd w:id="12"/>
    </w:p>
    <w:p w14:paraId="461630DF">
      <w:pPr>
        <w:pStyle w:val="4"/>
        <w:ind w:firstLine="422"/>
        <w:jc w:val="center"/>
        <w:rPr>
          <w:rFonts w:hint="eastAsia" w:ascii="仿宋" w:hAnsi="仿宋" w:eastAsia="仿宋" w:cs="仿宋"/>
          <w:b/>
          <w:bCs/>
          <w:sz w:val="21"/>
          <w:szCs w:val="28"/>
        </w:rPr>
      </w:pPr>
      <w:r>
        <w:rPr>
          <w:rFonts w:hint="eastAsia" w:ascii="仿宋" w:hAnsi="仿宋" w:eastAsia="仿宋" w:cs="仿宋"/>
          <w:b/>
          <w:bCs/>
          <w:sz w:val="21"/>
          <w:szCs w:val="28"/>
        </w:rPr>
        <w:t xml:space="preserve">表 </w:t>
      </w:r>
      <w:r>
        <w:rPr>
          <w:rFonts w:hint="eastAsia" w:ascii="仿宋" w:hAnsi="仿宋" w:eastAsia="仿宋" w:cs="仿宋"/>
          <w:b/>
          <w:bCs/>
          <w:sz w:val="21"/>
          <w:szCs w:val="28"/>
        </w:rPr>
        <w:fldChar w:fldCharType="begin"/>
      </w:r>
      <w:r>
        <w:rPr>
          <w:rFonts w:hint="eastAsia" w:ascii="仿宋" w:hAnsi="仿宋" w:eastAsia="仿宋" w:cs="仿宋"/>
          <w:b/>
          <w:bCs/>
          <w:sz w:val="21"/>
          <w:szCs w:val="28"/>
        </w:rPr>
        <w:instrText xml:space="preserve"> SEQ 表 \* ARABIC </w:instrText>
      </w:r>
      <w:r>
        <w:rPr>
          <w:rFonts w:hint="eastAsia" w:ascii="仿宋" w:hAnsi="仿宋" w:eastAsia="仿宋" w:cs="仿宋"/>
          <w:b/>
          <w:bCs/>
          <w:sz w:val="21"/>
          <w:szCs w:val="28"/>
        </w:rPr>
        <w:fldChar w:fldCharType="separate"/>
      </w:r>
      <w:r>
        <w:rPr>
          <w:rFonts w:hint="eastAsia" w:ascii="仿宋" w:hAnsi="仿宋" w:eastAsia="仿宋" w:cs="仿宋"/>
          <w:b/>
          <w:bCs/>
          <w:sz w:val="21"/>
          <w:szCs w:val="28"/>
        </w:rPr>
        <w:t>1</w:t>
      </w:r>
      <w:r>
        <w:rPr>
          <w:rFonts w:hint="eastAsia" w:ascii="仿宋" w:hAnsi="仿宋" w:eastAsia="仿宋" w:cs="仿宋"/>
          <w:b/>
          <w:bCs/>
          <w:sz w:val="21"/>
          <w:szCs w:val="28"/>
        </w:rPr>
        <w:fldChar w:fldCharType="end"/>
      </w:r>
      <w:r>
        <w:rPr>
          <w:rFonts w:hint="eastAsia" w:ascii="仿宋" w:hAnsi="仿宋" w:eastAsia="仿宋" w:cs="仿宋"/>
          <w:b/>
          <w:bCs/>
          <w:sz w:val="21"/>
          <w:szCs w:val="28"/>
        </w:rPr>
        <w:t xml:space="preserve"> 课程基本信息一览表</w:t>
      </w:r>
    </w:p>
    <w:tbl>
      <w:tblPr>
        <w:tblStyle w:val="9"/>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2560"/>
        <w:gridCol w:w="1640"/>
        <w:gridCol w:w="2750"/>
      </w:tblGrid>
      <w:tr w14:paraId="08A0E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vAlign w:val="center"/>
          </w:tcPr>
          <w:p w14:paraId="135450D5">
            <w:pPr>
              <w:spacing w:line="360" w:lineRule="exact"/>
              <w:ind w:firstLine="0" w:firstLineChars="0"/>
              <w:jc w:val="center"/>
              <w:rPr>
                <w:rFonts w:hint="eastAsia" w:ascii="仿宋" w:hAnsi="仿宋" w:cs="仿宋"/>
                <w:b/>
                <w:bCs/>
                <w:szCs w:val="21"/>
              </w:rPr>
            </w:pPr>
            <w:r>
              <w:rPr>
                <w:rFonts w:hint="eastAsia" w:ascii="仿宋" w:hAnsi="仿宋" w:cs="仿宋"/>
                <w:b/>
                <w:bCs/>
                <w:szCs w:val="21"/>
              </w:rPr>
              <w:t>课程代码</w:t>
            </w:r>
          </w:p>
        </w:tc>
        <w:tc>
          <w:tcPr>
            <w:tcW w:w="2560" w:type="dxa"/>
            <w:vAlign w:val="center"/>
          </w:tcPr>
          <w:p w14:paraId="24ADC87B">
            <w:pPr>
              <w:spacing w:line="360" w:lineRule="exact"/>
              <w:ind w:firstLine="0" w:firstLineChars="0"/>
              <w:jc w:val="center"/>
              <w:rPr>
                <w:rFonts w:hint="eastAsia" w:ascii="仿宋" w:hAnsi="仿宋" w:cs="仿宋"/>
                <w:b/>
                <w:bCs/>
                <w:szCs w:val="21"/>
              </w:rPr>
            </w:pPr>
          </w:p>
        </w:tc>
        <w:tc>
          <w:tcPr>
            <w:tcW w:w="1640" w:type="dxa"/>
            <w:vAlign w:val="center"/>
          </w:tcPr>
          <w:p w14:paraId="39F0ED00">
            <w:pPr>
              <w:spacing w:line="360" w:lineRule="exact"/>
              <w:ind w:firstLine="0" w:firstLineChars="0"/>
              <w:jc w:val="center"/>
              <w:rPr>
                <w:rFonts w:hint="eastAsia" w:ascii="仿宋" w:hAnsi="仿宋" w:cs="仿宋"/>
                <w:b/>
                <w:bCs/>
                <w:szCs w:val="21"/>
              </w:rPr>
            </w:pPr>
            <w:r>
              <w:rPr>
                <w:rFonts w:hint="eastAsia" w:ascii="仿宋" w:hAnsi="仿宋" w:cs="仿宋"/>
                <w:b/>
                <w:bCs/>
                <w:szCs w:val="21"/>
              </w:rPr>
              <w:t>开课系部</w:t>
            </w:r>
          </w:p>
        </w:tc>
        <w:tc>
          <w:tcPr>
            <w:tcW w:w="2750" w:type="dxa"/>
            <w:vAlign w:val="center"/>
          </w:tcPr>
          <w:p w14:paraId="6AC0FC6D">
            <w:pPr>
              <w:spacing w:line="360" w:lineRule="exact"/>
              <w:ind w:firstLine="0" w:firstLineChars="0"/>
              <w:jc w:val="center"/>
              <w:rPr>
                <w:rFonts w:hint="eastAsia" w:ascii="仿宋" w:hAnsi="仿宋" w:cs="仿宋"/>
                <w:b/>
                <w:bCs/>
                <w:szCs w:val="21"/>
              </w:rPr>
            </w:pPr>
            <w:r>
              <w:rPr>
                <w:rFonts w:hint="eastAsia" w:ascii="仿宋" w:hAnsi="仿宋" w:cs="仿宋"/>
                <w:szCs w:val="21"/>
              </w:rPr>
              <w:t>汽车工程系</w:t>
            </w:r>
          </w:p>
        </w:tc>
      </w:tr>
      <w:tr w14:paraId="285A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vAlign w:val="center"/>
          </w:tcPr>
          <w:p w14:paraId="1F39E4B1">
            <w:pPr>
              <w:spacing w:line="360" w:lineRule="exact"/>
              <w:ind w:firstLine="0" w:firstLineChars="0"/>
              <w:jc w:val="center"/>
              <w:rPr>
                <w:rFonts w:hint="eastAsia" w:ascii="仿宋" w:hAnsi="仿宋" w:cs="仿宋"/>
                <w:b/>
                <w:bCs/>
                <w:szCs w:val="21"/>
              </w:rPr>
            </w:pPr>
            <w:r>
              <w:rPr>
                <w:rFonts w:hint="eastAsia" w:ascii="仿宋" w:hAnsi="仿宋" w:cs="仿宋"/>
                <w:b/>
                <w:bCs/>
                <w:szCs w:val="21"/>
              </w:rPr>
              <w:t>课程名称</w:t>
            </w:r>
          </w:p>
        </w:tc>
        <w:tc>
          <w:tcPr>
            <w:tcW w:w="6950" w:type="dxa"/>
            <w:gridSpan w:val="3"/>
            <w:vAlign w:val="center"/>
          </w:tcPr>
          <w:p w14:paraId="0B070BC2">
            <w:pPr>
              <w:spacing w:line="360" w:lineRule="exact"/>
              <w:ind w:firstLine="0" w:firstLineChars="0"/>
              <w:jc w:val="center"/>
              <w:rPr>
                <w:rFonts w:hint="eastAsia" w:ascii="仿宋" w:hAnsi="仿宋" w:cs="仿宋"/>
                <w:szCs w:val="21"/>
              </w:rPr>
            </w:pPr>
            <w:r>
              <w:rPr>
                <w:rFonts w:hint="eastAsia" w:ascii="仿宋" w:hAnsi="仿宋" w:cs="仿宋"/>
                <w:szCs w:val="21"/>
              </w:rPr>
              <w:t>计算机辅助设计CAD</w:t>
            </w:r>
          </w:p>
        </w:tc>
      </w:tr>
      <w:tr w14:paraId="090AE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vAlign w:val="center"/>
          </w:tcPr>
          <w:p w14:paraId="3C961E13">
            <w:pPr>
              <w:spacing w:line="360" w:lineRule="exact"/>
              <w:ind w:firstLine="0" w:firstLineChars="0"/>
              <w:jc w:val="center"/>
              <w:rPr>
                <w:rFonts w:hint="eastAsia" w:ascii="仿宋" w:hAnsi="仿宋" w:cs="仿宋"/>
                <w:b/>
                <w:bCs/>
                <w:szCs w:val="21"/>
              </w:rPr>
            </w:pPr>
            <w:r>
              <w:rPr>
                <w:rFonts w:hint="eastAsia" w:ascii="仿宋" w:hAnsi="仿宋" w:cs="仿宋"/>
                <w:b/>
                <w:bCs/>
                <w:szCs w:val="21"/>
              </w:rPr>
              <w:t>面向专业</w:t>
            </w:r>
          </w:p>
        </w:tc>
        <w:tc>
          <w:tcPr>
            <w:tcW w:w="6950" w:type="dxa"/>
            <w:gridSpan w:val="3"/>
            <w:vAlign w:val="center"/>
          </w:tcPr>
          <w:p w14:paraId="660C8303">
            <w:pPr>
              <w:spacing w:line="360" w:lineRule="exact"/>
              <w:ind w:firstLine="0" w:firstLineChars="0"/>
              <w:jc w:val="center"/>
              <w:rPr>
                <w:rFonts w:hint="eastAsia" w:ascii="仿宋" w:hAnsi="仿宋" w:cs="仿宋"/>
                <w:b/>
                <w:bCs/>
                <w:szCs w:val="21"/>
              </w:rPr>
            </w:pPr>
            <w:r>
              <w:rPr>
                <w:rFonts w:hint="eastAsia" w:ascii="仿宋" w:hAnsi="仿宋" w:cs="仿宋"/>
                <w:szCs w:val="21"/>
              </w:rPr>
              <w:t>机电技术应用</w:t>
            </w:r>
          </w:p>
        </w:tc>
      </w:tr>
      <w:tr w14:paraId="37CF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vAlign w:val="center"/>
          </w:tcPr>
          <w:p w14:paraId="027ACBC4">
            <w:pPr>
              <w:spacing w:line="360" w:lineRule="exact"/>
              <w:ind w:firstLine="0" w:firstLineChars="0"/>
              <w:jc w:val="center"/>
              <w:rPr>
                <w:rFonts w:hint="eastAsia" w:ascii="仿宋" w:hAnsi="仿宋" w:cs="仿宋"/>
                <w:b/>
                <w:bCs/>
                <w:szCs w:val="21"/>
              </w:rPr>
            </w:pPr>
            <w:r>
              <w:rPr>
                <w:rFonts w:hint="eastAsia" w:ascii="仿宋" w:hAnsi="仿宋" w:cs="仿宋"/>
                <w:b/>
                <w:bCs/>
                <w:szCs w:val="21"/>
              </w:rPr>
              <w:t>学分</w:t>
            </w:r>
          </w:p>
        </w:tc>
        <w:tc>
          <w:tcPr>
            <w:tcW w:w="2560" w:type="dxa"/>
            <w:vAlign w:val="center"/>
          </w:tcPr>
          <w:p w14:paraId="3BE7CC82">
            <w:pPr>
              <w:spacing w:line="360" w:lineRule="exact"/>
              <w:ind w:firstLine="0" w:firstLineChars="0"/>
              <w:jc w:val="center"/>
              <w:rPr>
                <w:rFonts w:hint="eastAsia" w:ascii="仿宋" w:hAnsi="仿宋" w:cs="仿宋"/>
                <w:szCs w:val="21"/>
              </w:rPr>
            </w:pPr>
            <w:r>
              <w:rPr>
                <w:rFonts w:hint="eastAsia" w:ascii="仿宋" w:hAnsi="仿宋" w:cs="仿宋"/>
                <w:szCs w:val="21"/>
              </w:rPr>
              <w:t>4</w:t>
            </w:r>
          </w:p>
        </w:tc>
        <w:tc>
          <w:tcPr>
            <w:tcW w:w="1640" w:type="dxa"/>
            <w:vAlign w:val="center"/>
          </w:tcPr>
          <w:p w14:paraId="469D7ACF">
            <w:pPr>
              <w:spacing w:line="360" w:lineRule="exact"/>
              <w:ind w:firstLine="0" w:firstLineChars="0"/>
              <w:jc w:val="center"/>
              <w:rPr>
                <w:rFonts w:hint="eastAsia" w:ascii="仿宋" w:hAnsi="仿宋" w:cs="仿宋"/>
                <w:b/>
                <w:bCs/>
                <w:szCs w:val="21"/>
              </w:rPr>
            </w:pPr>
            <w:r>
              <w:rPr>
                <w:rFonts w:hint="eastAsia" w:ascii="仿宋" w:hAnsi="仿宋" w:cs="仿宋"/>
                <w:b/>
                <w:bCs/>
                <w:szCs w:val="21"/>
              </w:rPr>
              <w:t>总学时</w:t>
            </w:r>
          </w:p>
        </w:tc>
        <w:tc>
          <w:tcPr>
            <w:tcW w:w="2750" w:type="dxa"/>
            <w:vAlign w:val="center"/>
          </w:tcPr>
          <w:p w14:paraId="227D310A">
            <w:pPr>
              <w:spacing w:line="360" w:lineRule="exact"/>
              <w:ind w:firstLine="0" w:firstLineChars="0"/>
              <w:jc w:val="center"/>
              <w:rPr>
                <w:rFonts w:hint="eastAsia" w:ascii="仿宋" w:hAnsi="仿宋" w:cs="仿宋"/>
                <w:szCs w:val="21"/>
              </w:rPr>
            </w:pPr>
            <w:r>
              <w:rPr>
                <w:rFonts w:hint="eastAsia" w:ascii="仿宋" w:hAnsi="仿宋" w:cs="仿宋"/>
                <w:szCs w:val="21"/>
              </w:rPr>
              <w:t>80</w:t>
            </w:r>
          </w:p>
        </w:tc>
      </w:tr>
      <w:tr w14:paraId="3416F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vAlign w:val="center"/>
          </w:tcPr>
          <w:p w14:paraId="1FCA6FBA">
            <w:pPr>
              <w:spacing w:line="360" w:lineRule="exact"/>
              <w:ind w:firstLine="0" w:firstLineChars="0"/>
              <w:jc w:val="center"/>
              <w:rPr>
                <w:rFonts w:hint="eastAsia" w:ascii="仿宋" w:hAnsi="仿宋" w:cs="仿宋"/>
                <w:b/>
                <w:bCs/>
                <w:szCs w:val="21"/>
              </w:rPr>
            </w:pPr>
            <w:r>
              <w:rPr>
                <w:rFonts w:hint="eastAsia" w:ascii="仿宋" w:hAnsi="仿宋" w:cs="仿宋"/>
                <w:b/>
                <w:bCs/>
                <w:szCs w:val="21"/>
              </w:rPr>
              <w:t>理论学时</w:t>
            </w:r>
          </w:p>
        </w:tc>
        <w:tc>
          <w:tcPr>
            <w:tcW w:w="2560" w:type="dxa"/>
            <w:vAlign w:val="center"/>
          </w:tcPr>
          <w:p w14:paraId="342D00CC">
            <w:pPr>
              <w:spacing w:line="360" w:lineRule="exact"/>
              <w:ind w:firstLine="0" w:firstLineChars="0"/>
              <w:jc w:val="center"/>
              <w:rPr>
                <w:rFonts w:hint="eastAsia" w:ascii="仿宋" w:hAnsi="仿宋" w:cs="仿宋"/>
                <w:szCs w:val="21"/>
              </w:rPr>
            </w:pPr>
            <w:r>
              <w:rPr>
                <w:rFonts w:hint="eastAsia" w:ascii="仿宋" w:hAnsi="仿宋" w:cs="仿宋"/>
                <w:szCs w:val="21"/>
              </w:rPr>
              <w:t>32</w:t>
            </w:r>
          </w:p>
        </w:tc>
        <w:tc>
          <w:tcPr>
            <w:tcW w:w="1640" w:type="dxa"/>
            <w:vAlign w:val="center"/>
          </w:tcPr>
          <w:p w14:paraId="3D845DDD">
            <w:pPr>
              <w:spacing w:line="360" w:lineRule="exact"/>
              <w:ind w:firstLine="0" w:firstLineChars="0"/>
              <w:jc w:val="center"/>
              <w:rPr>
                <w:rFonts w:hint="eastAsia" w:ascii="仿宋" w:hAnsi="仿宋" w:cs="仿宋"/>
                <w:b/>
                <w:bCs/>
                <w:szCs w:val="21"/>
              </w:rPr>
            </w:pPr>
            <w:r>
              <w:rPr>
                <w:rFonts w:hint="eastAsia" w:ascii="仿宋" w:hAnsi="仿宋" w:cs="仿宋"/>
                <w:b/>
                <w:bCs/>
                <w:szCs w:val="21"/>
              </w:rPr>
              <w:t>实践学时</w:t>
            </w:r>
          </w:p>
        </w:tc>
        <w:tc>
          <w:tcPr>
            <w:tcW w:w="2750" w:type="dxa"/>
            <w:vAlign w:val="center"/>
          </w:tcPr>
          <w:p w14:paraId="1A11B344">
            <w:pPr>
              <w:spacing w:line="360" w:lineRule="exact"/>
              <w:ind w:firstLine="0" w:firstLineChars="0"/>
              <w:jc w:val="center"/>
              <w:rPr>
                <w:rFonts w:hint="eastAsia" w:ascii="仿宋" w:hAnsi="仿宋" w:cs="仿宋"/>
                <w:szCs w:val="21"/>
              </w:rPr>
            </w:pPr>
            <w:r>
              <w:rPr>
                <w:rFonts w:hint="eastAsia" w:ascii="仿宋" w:hAnsi="仿宋" w:cs="仿宋"/>
                <w:szCs w:val="21"/>
              </w:rPr>
              <w:t>48</w:t>
            </w:r>
          </w:p>
        </w:tc>
      </w:tr>
      <w:tr w14:paraId="774B3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vAlign w:val="center"/>
          </w:tcPr>
          <w:p w14:paraId="6F574939">
            <w:pPr>
              <w:widowControl/>
              <w:spacing w:line="360" w:lineRule="exact"/>
              <w:ind w:firstLine="0" w:firstLineChars="0"/>
              <w:jc w:val="center"/>
              <w:rPr>
                <w:rFonts w:hint="eastAsia" w:ascii="仿宋" w:hAnsi="仿宋" w:cs="仿宋"/>
                <w:b/>
                <w:bCs/>
                <w:kern w:val="0"/>
                <w:szCs w:val="21"/>
                <w:lang w:bidi="ar"/>
              </w:rPr>
            </w:pPr>
            <w:r>
              <w:rPr>
                <w:rFonts w:hint="eastAsia" w:ascii="仿宋" w:hAnsi="仿宋" w:cs="仿宋"/>
                <w:b/>
                <w:bCs/>
                <w:kern w:val="0"/>
                <w:szCs w:val="21"/>
                <w:lang w:bidi="ar"/>
              </w:rPr>
              <w:t>编制人</w:t>
            </w:r>
          </w:p>
        </w:tc>
        <w:tc>
          <w:tcPr>
            <w:tcW w:w="6950" w:type="dxa"/>
            <w:gridSpan w:val="3"/>
            <w:vAlign w:val="center"/>
          </w:tcPr>
          <w:p w14:paraId="02A10BB8">
            <w:pPr>
              <w:widowControl/>
              <w:spacing w:line="360" w:lineRule="exact"/>
              <w:ind w:firstLine="0" w:firstLineChars="0"/>
              <w:jc w:val="center"/>
              <w:rPr>
                <w:rFonts w:hint="eastAsia" w:ascii="仿宋" w:hAnsi="仿宋" w:cs="仿宋"/>
                <w:kern w:val="0"/>
                <w:szCs w:val="21"/>
                <w:lang w:bidi="ar"/>
              </w:rPr>
            </w:pPr>
            <w:r>
              <w:rPr>
                <w:rFonts w:hint="eastAsia" w:ascii="仿宋" w:hAnsi="仿宋" w:cs="仿宋"/>
                <w:kern w:val="0"/>
                <w:szCs w:val="21"/>
                <w:lang w:bidi="ar"/>
              </w:rPr>
              <w:t>邓敬莲、林思</w:t>
            </w:r>
          </w:p>
        </w:tc>
      </w:tr>
      <w:tr w14:paraId="706B9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tcPr>
          <w:p w14:paraId="1B7BC5D0">
            <w:pPr>
              <w:widowControl/>
              <w:spacing w:line="360" w:lineRule="exact"/>
              <w:ind w:firstLine="0" w:firstLineChars="0"/>
              <w:jc w:val="center"/>
              <w:rPr>
                <w:rFonts w:hint="eastAsia" w:ascii="仿宋" w:hAnsi="仿宋" w:cs="仿宋"/>
                <w:b/>
                <w:bCs/>
                <w:kern w:val="0"/>
                <w:szCs w:val="21"/>
                <w:lang w:bidi="ar"/>
              </w:rPr>
            </w:pPr>
            <w:r>
              <w:rPr>
                <w:rFonts w:hint="eastAsia" w:ascii="仿宋" w:hAnsi="仿宋" w:cs="仿宋"/>
                <w:b/>
                <w:bCs/>
                <w:kern w:val="0"/>
                <w:szCs w:val="21"/>
                <w:lang w:bidi="ar"/>
              </w:rPr>
              <w:t>审定人</w:t>
            </w:r>
          </w:p>
        </w:tc>
        <w:tc>
          <w:tcPr>
            <w:tcW w:w="6950" w:type="dxa"/>
            <w:gridSpan w:val="3"/>
          </w:tcPr>
          <w:p w14:paraId="766088C3">
            <w:pPr>
              <w:widowControl/>
              <w:spacing w:line="360" w:lineRule="exact"/>
              <w:ind w:firstLine="0" w:firstLineChars="0"/>
              <w:jc w:val="center"/>
              <w:rPr>
                <w:rFonts w:hint="eastAsia" w:ascii="仿宋" w:hAnsi="仿宋" w:cs="仿宋"/>
                <w:kern w:val="0"/>
                <w:szCs w:val="21"/>
                <w:lang w:bidi="ar"/>
              </w:rPr>
            </w:pPr>
            <w:r>
              <w:rPr>
                <w:rFonts w:hint="eastAsia" w:ascii="仿宋" w:hAnsi="仿宋" w:cs="仿宋"/>
                <w:kern w:val="0"/>
                <w:szCs w:val="21"/>
                <w:lang w:bidi="ar"/>
              </w:rPr>
              <w:t>刘志娴</w:t>
            </w:r>
          </w:p>
        </w:tc>
      </w:tr>
      <w:tr w14:paraId="13BC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tcPr>
          <w:p w14:paraId="6A7E66A4">
            <w:pPr>
              <w:widowControl/>
              <w:spacing w:line="360" w:lineRule="exact"/>
              <w:ind w:firstLine="0" w:firstLineChars="0"/>
              <w:jc w:val="center"/>
              <w:rPr>
                <w:rFonts w:hint="eastAsia" w:ascii="仿宋" w:hAnsi="仿宋" w:cs="仿宋"/>
                <w:b/>
                <w:bCs/>
                <w:kern w:val="0"/>
                <w:szCs w:val="21"/>
                <w:lang w:bidi="ar"/>
              </w:rPr>
            </w:pPr>
            <w:r>
              <w:rPr>
                <w:rFonts w:hint="eastAsia" w:ascii="仿宋" w:hAnsi="仿宋" w:cs="仿宋"/>
                <w:b/>
                <w:bCs/>
                <w:kern w:val="0"/>
                <w:szCs w:val="21"/>
                <w:lang w:bidi="ar"/>
              </w:rPr>
              <w:t>批准日期</w:t>
            </w:r>
          </w:p>
        </w:tc>
        <w:tc>
          <w:tcPr>
            <w:tcW w:w="6950" w:type="dxa"/>
            <w:gridSpan w:val="3"/>
          </w:tcPr>
          <w:p w14:paraId="0E349EC9">
            <w:pPr>
              <w:widowControl/>
              <w:spacing w:line="360" w:lineRule="exact"/>
              <w:ind w:firstLine="0" w:firstLineChars="0"/>
              <w:jc w:val="center"/>
              <w:rPr>
                <w:rFonts w:hint="eastAsia" w:ascii="仿宋" w:hAnsi="仿宋" w:cs="仿宋"/>
                <w:kern w:val="0"/>
                <w:szCs w:val="21"/>
                <w:lang w:bidi="ar"/>
              </w:rPr>
            </w:pPr>
            <w:r>
              <w:rPr>
                <w:rFonts w:hint="eastAsia" w:ascii="仿宋" w:hAnsi="仿宋" w:cs="仿宋"/>
                <w:kern w:val="0"/>
                <w:szCs w:val="21"/>
                <w:lang w:bidi="ar"/>
              </w:rPr>
              <w:t>2023年8月28日</w:t>
            </w:r>
          </w:p>
        </w:tc>
      </w:tr>
      <w:tr w14:paraId="3A42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06" w:type="dxa"/>
          </w:tcPr>
          <w:p w14:paraId="39CFAF47">
            <w:pPr>
              <w:widowControl/>
              <w:spacing w:line="360" w:lineRule="exact"/>
              <w:ind w:firstLine="0" w:firstLineChars="0"/>
              <w:jc w:val="center"/>
              <w:rPr>
                <w:rFonts w:hint="eastAsia" w:ascii="仿宋" w:hAnsi="仿宋" w:cs="仿宋"/>
                <w:b/>
                <w:bCs/>
                <w:kern w:val="0"/>
                <w:szCs w:val="21"/>
                <w:lang w:bidi="ar"/>
              </w:rPr>
            </w:pPr>
            <w:r>
              <w:rPr>
                <w:rFonts w:hint="eastAsia" w:ascii="仿宋" w:hAnsi="仿宋" w:cs="仿宋"/>
                <w:b/>
                <w:bCs/>
                <w:kern w:val="0"/>
                <w:szCs w:val="21"/>
                <w:lang w:bidi="ar"/>
              </w:rPr>
              <w:t>修订日期</w:t>
            </w:r>
          </w:p>
        </w:tc>
        <w:tc>
          <w:tcPr>
            <w:tcW w:w="6950" w:type="dxa"/>
            <w:gridSpan w:val="3"/>
          </w:tcPr>
          <w:p w14:paraId="6F841C65">
            <w:pPr>
              <w:widowControl/>
              <w:spacing w:line="360" w:lineRule="exact"/>
              <w:ind w:firstLine="0" w:firstLineChars="0"/>
              <w:jc w:val="center"/>
              <w:rPr>
                <w:rFonts w:hint="eastAsia" w:ascii="仿宋" w:hAnsi="仿宋" w:cs="仿宋"/>
                <w:kern w:val="0"/>
                <w:szCs w:val="21"/>
                <w:lang w:bidi="ar"/>
              </w:rPr>
            </w:pPr>
            <w:r>
              <w:rPr>
                <w:rFonts w:hint="eastAsia" w:ascii="仿宋" w:hAnsi="仿宋" w:cs="仿宋"/>
                <w:kern w:val="0"/>
                <w:szCs w:val="21"/>
                <w:lang w:bidi="ar"/>
              </w:rPr>
              <w:t>2024年5月20日</w:t>
            </w:r>
          </w:p>
        </w:tc>
      </w:tr>
      <w:bookmarkEnd w:id="13"/>
    </w:tbl>
    <w:p w14:paraId="18DA26FB">
      <w:pPr>
        <w:ind w:left="420" w:firstLine="600"/>
        <w:outlineLvl w:val="0"/>
        <w:rPr>
          <w:rFonts w:hint="eastAsia" w:ascii="黑体" w:hAnsi="黑体" w:eastAsia="黑体" w:cs="黑体"/>
          <w:sz w:val="30"/>
          <w:szCs w:val="30"/>
        </w:rPr>
      </w:pPr>
    </w:p>
    <w:p w14:paraId="04162E79">
      <w:pPr>
        <w:pStyle w:val="2"/>
        <w:numPr>
          <w:ilvl w:val="0"/>
          <w:numId w:val="2"/>
        </w:numPr>
        <w:ind w:firstLine="560"/>
      </w:pPr>
      <w:bookmarkStart w:id="16" w:name="_Toc17718"/>
      <w:bookmarkStart w:id="17" w:name="_Hlk171468294"/>
      <w:r>
        <w:rPr>
          <w:rFonts w:hint="eastAsia"/>
        </w:rPr>
        <w:t>课程性质与任务</w:t>
      </w:r>
      <w:bookmarkEnd w:id="16"/>
    </w:p>
    <w:p w14:paraId="62018FC7">
      <w:pPr>
        <w:pStyle w:val="3"/>
        <w:ind w:firstLine="560"/>
      </w:pPr>
      <w:bookmarkStart w:id="18" w:name="_Toc19010"/>
      <w:r>
        <w:rPr>
          <w:rFonts w:hint="eastAsia"/>
        </w:rPr>
        <w:t>课程性质</w:t>
      </w:r>
      <w:bookmarkEnd w:id="18"/>
    </w:p>
    <w:p w14:paraId="1BC0F7B0">
      <w:pPr>
        <w:ind w:firstLine="480"/>
      </w:pPr>
      <w:r>
        <w:rPr>
          <w:rFonts w:hint="eastAsia"/>
        </w:rPr>
        <w:t>本课程是中等职业学校机电技术应用专业的一门专业核心课程。</w:t>
      </w:r>
    </w:p>
    <w:p w14:paraId="54EAD89A">
      <w:pPr>
        <w:ind w:firstLine="480"/>
      </w:pPr>
      <w:r>
        <w:rPr>
          <w:rFonts w:hint="eastAsia"/>
        </w:rPr>
        <w:t>本课程开设在第四学期，并行课程有：电子电工技术，气动与液压传动，后续课程有：数控技术应用、机床电气维修等。</w:t>
      </w:r>
    </w:p>
    <w:p w14:paraId="50847897">
      <w:pPr>
        <w:ind w:firstLine="480"/>
      </w:pPr>
      <w:r>
        <w:rPr>
          <w:rFonts w:hint="eastAsia"/>
        </w:rPr>
        <w:t>该课程培养学生使用计算机设备与</w:t>
      </w:r>
      <w:r>
        <w:t>AutoCAD</w:t>
      </w:r>
      <w:r>
        <w:rPr>
          <w:rFonts w:hint="eastAsia"/>
        </w:rPr>
        <w:t>软件绘制机械图样的能力，具备阅读中等复杂程度零件图和装配图的能力。</w:t>
      </w:r>
    </w:p>
    <w:p w14:paraId="49EEAF3F">
      <w:pPr>
        <w:pStyle w:val="3"/>
        <w:ind w:firstLine="560"/>
      </w:pPr>
      <w:bookmarkStart w:id="19" w:name="_Toc1935"/>
      <w:r>
        <w:rPr>
          <w:rFonts w:hint="eastAsia"/>
        </w:rPr>
        <w:t>课程任务</w:t>
      </w:r>
      <w:bookmarkEnd w:id="19"/>
    </w:p>
    <w:p w14:paraId="64C5E36B">
      <w:pPr>
        <w:ind w:firstLine="480"/>
        <w:rPr>
          <w:rFonts w:hint="eastAsia" w:ascii="仿宋" w:hAnsi="仿宋" w:cs="仿宋"/>
        </w:rPr>
      </w:pPr>
      <w:r>
        <w:rPr>
          <w:rFonts w:hint="eastAsia"/>
          <w:szCs w:val="21"/>
        </w:rPr>
        <w:t>通过本课程的学习，使学生熟悉AutoCAD软件的主界面，掌握该软件的基本操作方法、熟悉常用绘图命令和编辑命令的使用</w:t>
      </w:r>
      <w:r>
        <w:rPr>
          <w:rFonts w:hint="eastAsia" w:ascii="宋体" w:hAnsi="宋体"/>
          <w:szCs w:val="21"/>
        </w:rPr>
        <w:t>；能使用计算机设备及</w:t>
      </w:r>
      <w:r>
        <w:rPr>
          <w:rFonts w:hint="eastAsia"/>
          <w:szCs w:val="21"/>
        </w:rPr>
        <w:t>AutoCAD软件</w:t>
      </w:r>
      <w:r>
        <w:rPr>
          <w:rFonts w:hint="eastAsia" w:ascii="宋体" w:hAnsi="宋体"/>
          <w:szCs w:val="21"/>
        </w:rPr>
        <w:t>绘制工程图样，掌握绘图的基本方法与技能；能阅读中等复杂程度的零件图和装配图。</w:t>
      </w:r>
      <w:r>
        <w:rPr>
          <w:rFonts w:hint="eastAsia"/>
        </w:rPr>
        <w:t>培养学生职业标准规范意识，严谨细致、一丝不苟的工作作风；培养分析、解决问题的能力和创新精神，形成良好的职业素养，为后续专业课程的学习及</w:t>
      </w:r>
      <w:r>
        <w:rPr>
          <w:rFonts w:hint="eastAsia" w:ascii="仿宋" w:hAnsi="仿宋" w:cs="仿宋"/>
        </w:rPr>
        <w:t>今后解决生产实际问题和职业生涯的发展奠定基础。</w:t>
      </w:r>
    </w:p>
    <w:bookmarkEnd w:id="3"/>
    <w:bookmarkEnd w:id="17"/>
    <w:p w14:paraId="16B2706B">
      <w:pPr>
        <w:pStyle w:val="2"/>
        <w:numPr>
          <w:ilvl w:val="0"/>
          <w:numId w:val="2"/>
        </w:numPr>
        <w:ind w:firstLine="560"/>
      </w:pPr>
      <w:bookmarkStart w:id="20" w:name="_Toc139"/>
      <w:r>
        <w:rPr>
          <w:rFonts w:hint="eastAsia"/>
        </w:rPr>
        <w:t>课程目标与要求</w:t>
      </w:r>
      <w:bookmarkEnd w:id="20"/>
    </w:p>
    <w:p w14:paraId="568F659A">
      <w:pPr>
        <w:pStyle w:val="3"/>
        <w:numPr>
          <w:ilvl w:val="0"/>
          <w:numId w:val="0"/>
        </w:numPr>
        <w:ind w:firstLine="420"/>
      </w:pPr>
      <w:bookmarkStart w:id="21" w:name="_Toc100"/>
      <w:r>
        <w:rPr>
          <w:rFonts w:hint="eastAsia"/>
        </w:rPr>
        <w:t>（一）总体目标</w:t>
      </w:r>
      <w:bookmarkEnd w:id="21"/>
    </w:p>
    <w:p w14:paraId="5639AFA4">
      <w:pPr>
        <w:ind w:firstLine="480"/>
        <w:rPr>
          <w:rFonts w:hint="eastAsia" w:ascii="仿宋" w:hAnsi="仿宋" w:cs="仿宋"/>
        </w:rPr>
      </w:pPr>
      <w:r>
        <w:rPr>
          <w:rFonts w:hint="eastAsia" w:ascii="仿宋" w:hAnsi="仿宋" w:cs="仿宋"/>
        </w:rPr>
        <w:t>通过本课程的学习，使学生了解</w:t>
      </w:r>
      <w:r>
        <w:rPr>
          <w:rFonts w:hint="eastAsia"/>
          <w:szCs w:val="21"/>
        </w:rPr>
        <w:t>AutoCAD</w:t>
      </w:r>
      <w:r>
        <w:rPr>
          <w:rFonts w:hint="eastAsia" w:ascii="宋体" w:hAnsi="宋体"/>
          <w:szCs w:val="21"/>
        </w:rPr>
        <w:t>的</w:t>
      </w:r>
      <w:r>
        <w:rPr>
          <w:rFonts w:hint="eastAsia"/>
          <w:szCs w:val="21"/>
        </w:rPr>
        <w:t>常用键盘功能、坐标系和坐标；掌握常用的绘图命令和编辑命令；</w:t>
      </w:r>
      <w:r>
        <w:rPr>
          <w:rFonts w:hint="eastAsia" w:ascii="宋体" w:hAnsi="宋体"/>
          <w:szCs w:val="21"/>
        </w:rPr>
        <w:t>掌握各种直线型和曲线型二维图形的绘制方法，掌握三视图的画图方法，掌握文字、标注、表格等样式设置及输入方法；</w:t>
      </w:r>
      <w:r>
        <w:rPr>
          <w:rFonts w:hint="eastAsia"/>
          <w:szCs w:val="21"/>
        </w:rPr>
        <w:t>掌握绘制中等复杂程度的零件图和装配图的方法和技巧；会画较简单的轴测图，达到融会贯通，灵活运用的目的。</w:t>
      </w:r>
    </w:p>
    <w:p w14:paraId="7E141997">
      <w:pPr>
        <w:pStyle w:val="3"/>
        <w:numPr>
          <w:ilvl w:val="0"/>
          <w:numId w:val="0"/>
        </w:numPr>
        <w:ind w:firstLine="420"/>
      </w:pPr>
      <w:bookmarkStart w:id="22" w:name="_Toc2077"/>
      <w:r>
        <w:rPr>
          <w:rFonts w:hint="eastAsia"/>
        </w:rPr>
        <w:t>（二）具体目标</w:t>
      </w:r>
      <w:bookmarkEnd w:id="22"/>
    </w:p>
    <w:p w14:paraId="6426AF16">
      <w:pPr>
        <w:ind w:firstLine="482"/>
        <w:rPr>
          <w:rFonts w:hint="eastAsia" w:ascii="仿宋" w:hAnsi="仿宋" w:cs="仿宋"/>
          <w:b/>
          <w:bCs/>
        </w:rPr>
      </w:pPr>
      <w:r>
        <w:rPr>
          <w:rFonts w:hint="eastAsia" w:ascii="仿宋" w:hAnsi="仿宋" w:cs="仿宋"/>
          <w:b/>
          <w:bCs/>
        </w:rPr>
        <w:t>1.素质目标</w:t>
      </w:r>
    </w:p>
    <w:p w14:paraId="3B17DB4D">
      <w:pPr>
        <w:ind w:firstLine="480"/>
        <w:rPr>
          <w:rFonts w:hint="eastAsia" w:ascii="仿宋" w:hAnsi="仿宋" w:cs="仿宋"/>
        </w:rPr>
      </w:pPr>
      <w:r>
        <w:rPr>
          <w:rFonts w:hint="eastAsia" w:ascii="仿宋" w:hAnsi="仿宋" w:cs="仿宋"/>
        </w:rPr>
        <w:t>（1）养成良好的</w:t>
      </w:r>
      <w:r>
        <w:rPr>
          <w:rFonts w:hint="eastAsia" w:ascii="宋体" w:hAnsi="宋体"/>
        </w:rPr>
        <w:t>语言表达能力</w:t>
      </w:r>
      <w:r>
        <w:rPr>
          <w:rFonts w:hint="eastAsia" w:ascii="仿宋" w:hAnsi="仿宋" w:cs="仿宋"/>
        </w:rPr>
        <w:t>；</w:t>
      </w:r>
    </w:p>
    <w:p w14:paraId="755B32D0">
      <w:pPr>
        <w:ind w:firstLine="480"/>
        <w:rPr>
          <w:rFonts w:hint="eastAsia" w:ascii="仿宋" w:hAnsi="仿宋" w:cs="仿宋"/>
        </w:rPr>
      </w:pPr>
      <w:r>
        <w:rPr>
          <w:rFonts w:hint="eastAsia" w:ascii="仿宋" w:hAnsi="仿宋" w:cs="仿宋"/>
        </w:rPr>
        <w:t>（2）养成勤思考、爱学习、会学习的学习习惯与能力；</w:t>
      </w:r>
    </w:p>
    <w:p w14:paraId="46B95D08">
      <w:pPr>
        <w:ind w:firstLine="480"/>
        <w:rPr>
          <w:rFonts w:hint="eastAsia" w:ascii="仿宋" w:hAnsi="仿宋" w:cs="仿宋"/>
        </w:rPr>
      </w:pPr>
      <w:r>
        <w:rPr>
          <w:rFonts w:hint="eastAsia" w:ascii="仿宋" w:hAnsi="仿宋" w:cs="仿宋"/>
        </w:rPr>
        <w:t>（3）养成</w:t>
      </w:r>
      <w:r>
        <w:rPr>
          <w:rFonts w:hint="eastAsia" w:ascii="宋体" w:hAnsi="宋体"/>
        </w:rPr>
        <w:t>分析问题和解决问题的能力</w:t>
      </w:r>
      <w:r>
        <w:rPr>
          <w:rFonts w:hint="eastAsia" w:ascii="仿宋" w:hAnsi="仿宋" w:cs="仿宋"/>
        </w:rPr>
        <w:t>；</w:t>
      </w:r>
    </w:p>
    <w:p w14:paraId="47E2B931">
      <w:pPr>
        <w:ind w:firstLine="480"/>
        <w:rPr>
          <w:rFonts w:hint="eastAsia" w:ascii="仿宋" w:hAnsi="仿宋" w:cs="仿宋"/>
        </w:rPr>
      </w:pPr>
      <w:r>
        <w:rPr>
          <w:rFonts w:hint="eastAsia" w:ascii="仿宋" w:hAnsi="仿宋" w:cs="仿宋"/>
        </w:rPr>
        <w:t>（4）养成</w:t>
      </w:r>
      <w:r>
        <w:rPr>
          <w:rFonts w:ascii="宋体" w:hAnsi="宋体"/>
        </w:rPr>
        <w:t>勇于创新、敬业乐业的工作作风</w:t>
      </w:r>
      <w:r>
        <w:rPr>
          <w:rFonts w:hint="eastAsia" w:ascii="仿宋" w:hAnsi="仿宋" w:cs="仿宋"/>
        </w:rPr>
        <w:t>；</w:t>
      </w:r>
    </w:p>
    <w:p w14:paraId="4EA2C2CB">
      <w:pPr>
        <w:ind w:firstLine="480"/>
        <w:rPr>
          <w:rFonts w:hint="eastAsia" w:ascii="宋体" w:hAnsi="宋体"/>
        </w:rPr>
      </w:pPr>
      <w:r>
        <w:rPr>
          <w:rFonts w:hint="eastAsia" w:ascii="仿宋" w:hAnsi="仿宋" w:cs="仿宋"/>
        </w:rPr>
        <w:t>（5）养成良好的</w:t>
      </w:r>
      <w:r>
        <w:rPr>
          <w:rFonts w:ascii="宋体" w:hAnsi="宋体"/>
        </w:rPr>
        <w:t>沟通能力及团队协作精神</w:t>
      </w:r>
      <w:r>
        <w:rPr>
          <w:rFonts w:hint="eastAsia" w:ascii="宋体" w:hAnsi="宋体"/>
        </w:rPr>
        <w:t>；</w:t>
      </w:r>
    </w:p>
    <w:p w14:paraId="5471AB92">
      <w:pPr>
        <w:ind w:firstLine="480"/>
        <w:rPr>
          <w:rFonts w:hint="eastAsia" w:ascii="仿宋" w:hAnsi="仿宋" w:cs="仿宋"/>
        </w:rPr>
      </w:pPr>
      <w:r>
        <w:rPr>
          <w:rFonts w:hint="eastAsia" w:ascii="宋体" w:hAnsi="宋体"/>
        </w:rPr>
        <w:t>（6</w:t>
      </w:r>
      <w:r>
        <w:rPr>
          <w:rFonts w:ascii="宋体" w:hAnsi="宋体"/>
        </w:rPr>
        <w:t>）</w:t>
      </w:r>
      <w:r>
        <w:rPr>
          <w:rFonts w:hint="eastAsia" w:ascii="宋体" w:hAnsi="宋体"/>
        </w:rPr>
        <w:t>养成</w:t>
      </w:r>
      <w:r>
        <w:rPr>
          <w:rFonts w:ascii="宋体" w:hAnsi="宋体"/>
        </w:rPr>
        <w:t>做事</w:t>
      </w:r>
      <w:r>
        <w:rPr>
          <w:rFonts w:hint="eastAsia" w:ascii="宋体" w:hAnsi="宋体"/>
        </w:rPr>
        <w:t>严谨</w:t>
      </w:r>
      <w:r>
        <w:rPr>
          <w:rFonts w:ascii="宋体" w:hAnsi="宋体"/>
        </w:rPr>
        <w:t>的良好作风</w:t>
      </w:r>
      <w:r>
        <w:rPr>
          <w:rFonts w:hint="eastAsia" w:ascii="宋体" w:hAnsi="宋体"/>
        </w:rPr>
        <w:t>和</w:t>
      </w:r>
      <w:r>
        <w:rPr>
          <w:rFonts w:ascii="宋体" w:hAnsi="宋体"/>
        </w:rPr>
        <w:t>职业道德</w:t>
      </w:r>
      <w:r>
        <w:rPr>
          <w:rFonts w:hint="eastAsia" w:ascii="宋体" w:hAnsi="宋体"/>
        </w:rPr>
        <w:t>。</w:t>
      </w:r>
    </w:p>
    <w:p w14:paraId="5032E554">
      <w:pPr>
        <w:ind w:firstLine="482"/>
        <w:rPr>
          <w:rFonts w:hint="eastAsia" w:ascii="仿宋" w:hAnsi="仿宋" w:cs="仿宋"/>
          <w:b/>
          <w:bCs/>
        </w:rPr>
      </w:pPr>
      <w:r>
        <w:rPr>
          <w:rFonts w:hint="eastAsia" w:ascii="仿宋" w:hAnsi="仿宋" w:cs="仿宋"/>
          <w:b/>
          <w:bCs/>
        </w:rPr>
        <w:t>2.知识目标</w:t>
      </w:r>
    </w:p>
    <w:p w14:paraId="4B94B729">
      <w:pPr>
        <w:ind w:firstLine="480"/>
        <w:rPr>
          <w:rFonts w:hint="eastAsia" w:ascii="仿宋" w:hAnsi="仿宋" w:cs="仿宋"/>
        </w:rPr>
      </w:pPr>
      <w:r>
        <w:rPr>
          <w:rFonts w:hint="eastAsia" w:ascii="仿宋" w:hAnsi="仿宋" w:cs="仿宋"/>
        </w:rPr>
        <w:t>（1）掌握AutoCAD</w:t>
      </w:r>
      <w:r>
        <w:rPr>
          <w:rFonts w:hint="eastAsia" w:ascii="宋体" w:hAnsi="宋体"/>
        </w:rPr>
        <w:t>常用绘图命令和编辑命令</w:t>
      </w:r>
      <w:r>
        <w:rPr>
          <w:rFonts w:hint="eastAsia" w:ascii="仿宋" w:hAnsi="仿宋" w:cs="仿宋"/>
        </w:rPr>
        <w:t>；</w:t>
      </w:r>
    </w:p>
    <w:p w14:paraId="23436C19">
      <w:pPr>
        <w:ind w:firstLine="480"/>
        <w:rPr>
          <w:rFonts w:hint="eastAsia" w:ascii="仿宋" w:hAnsi="仿宋" w:cs="仿宋"/>
        </w:rPr>
      </w:pPr>
      <w:r>
        <w:rPr>
          <w:rFonts w:hint="eastAsia" w:ascii="仿宋" w:hAnsi="仿宋" w:cs="仿宋"/>
        </w:rPr>
        <w:t>（</w:t>
      </w:r>
      <w:r>
        <w:rPr>
          <w:rFonts w:ascii="仿宋" w:hAnsi="仿宋" w:cs="仿宋"/>
        </w:rPr>
        <w:t>2</w:t>
      </w:r>
      <w:r>
        <w:rPr>
          <w:rFonts w:hint="eastAsia" w:ascii="仿宋" w:hAnsi="仿宋" w:cs="仿宋"/>
        </w:rPr>
        <w:t>）掌握</w:t>
      </w:r>
      <w:r>
        <w:rPr>
          <w:rFonts w:hint="eastAsia" w:ascii="宋体" w:hAnsi="宋体"/>
        </w:rPr>
        <w:t>直线型、曲线型图样和物体三视图画图方法及尺寸标注</w:t>
      </w:r>
      <w:r>
        <w:rPr>
          <w:rFonts w:hint="eastAsia" w:ascii="仿宋" w:hAnsi="仿宋" w:cs="仿宋"/>
        </w:rPr>
        <w:t>；</w:t>
      </w:r>
    </w:p>
    <w:p w14:paraId="6C96CA81">
      <w:pPr>
        <w:ind w:firstLine="480"/>
        <w:rPr>
          <w:rFonts w:hint="eastAsia" w:ascii="仿宋" w:hAnsi="仿宋" w:cs="仿宋"/>
        </w:rPr>
      </w:pPr>
      <w:r>
        <w:rPr>
          <w:rFonts w:hint="eastAsia" w:ascii="仿宋" w:hAnsi="仿宋" w:cs="仿宋"/>
        </w:rPr>
        <w:t>（</w:t>
      </w:r>
      <w:r>
        <w:rPr>
          <w:rFonts w:ascii="仿宋" w:hAnsi="仿宋" w:cs="仿宋"/>
        </w:rPr>
        <w:t>3</w:t>
      </w:r>
      <w:r>
        <w:rPr>
          <w:rFonts w:hint="eastAsia" w:ascii="仿宋" w:hAnsi="仿宋" w:cs="仿宋"/>
        </w:rPr>
        <w:t>）掌握</w:t>
      </w:r>
      <w:r>
        <w:rPr>
          <w:rFonts w:hint="eastAsia" w:ascii="宋体" w:hAnsi="宋体"/>
        </w:rPr>
        <w:t>中等复杂程度零件图的画图方法</w:t>
      </w:r>
      <w:r>
        <w:rPr>
          <w:rFonts w:hint="eastAsia" w:ascii="仿宋" w:hAnsi="仿宋" w:cs="仿宋"/>
        </w:rPr>
        <w:t>；</w:t>
      </w:r>
    </w:p>
    <w:p w14:paraId="6FE3A561">
      <w:pPr>
        <w:ind w:firstLine="480"/>
        <w:rPr>
          <w:rFonts w:hint="eastAsia" w:ascii="仿宋" w:hAnsi="仿宋" w:cs="仿宋"/>
        </w:rPr>
      </w:pPr>
      <w:r>
        <w:rPr>
          <w:rFonts w:hint="eastAsia" w:ascii="仿宋" w:hAnsi="仿宋" w:cs="仿宋"/>
        </w:rPr>
        <w:t>（</w:t>
      </w:r>
      <w:r>
        <w:rPr>
          <w:rFonts w:ascii="仿宋" w:hAnsi="仿宋" w:cs="仿宋"/>
        </w:rPr>
        <w:t>4</w:t>
      </w:r>
      <w:r>
        <w:rPr>
          <w:rFonts w:hint="eastAsia" w:ascii="仿宋" w:hAnsi="仿宋" w:cs="仿宋"/>
        </w:rPr>
        <w:t>）掌握</w:t>
      </w:r>
      <w:r>
        <w:rPr>
          <w:rFonts w:hint="eastAsia" w:ascii="宋体" w:hAnsi="宋体"/>
        </w:rPr>
        <w:t>运用块操作和快速引线等命令完成零件图的尺寸标注和相关技术要求的标注方法；</w:t>
      </w:r>
    </w:p>
    <w:p w14:paraId="0B4C7772">
      <w:pPr>
        <w:ind w:firstLine="480"/>
        <w:rPr>
          <w:rFonts w:hint="eastAsia" w:ascii="仿宋" w:hAnsi="仿宋" w:cs="仿宋"/>
        </w:rPr>
      </w:pPr>
      <w:r>
        <w:rPr>
          <w:rFonts w:hint="eastAsia" w:ascii="仿宋" w:hAnsi="仿宋" w:cs="仿宋"/>
        </w:rPr>
        <w:t>（</w:t>
      </w:r>
      <w:r>
        <w:rPr>
          <w:rFonts w:ascii="仿宋" w:hAnsi="仿宋" w:cs="仿宋"/>
        </w:rPr>
        <w:t>5</w:t>
      </w:r>
      <w:r>
        <w:rPr>
          <w:rFonts w:hint="eastAsia" w:ascii="仿宋" w:hAnsi="仿宋" w:cs="仿宋"/>
        </w:rPr>
        <w:t>）掌握</w:t>
      </w:r>
      <w:r>
        <w:rPr>
          <w:rFonts w:hint="eastAsia" w:ascii="宋体" w:hAnsi="宋体"/>
        </w:rPr>
        <w:t>绘制一般难度的装配图的方法</w:t>
      </w:r>
      <w:r>
        <w:rPr>
          <w:rFonts w:hint="eastAsia" w:ascii="仿宋" w:hAnsi="仿宋" w:cs="仿宋"/>
        </w:rPr>
        <w:t>；</w:t>
      </w:r>
    </w:p>
    <w:p w14:paraId="0AAABC97">
      <w:pPr>
        <w:ind w:firstLine="480"/>
        <w:rPr>
          <w:rFonts w:hint="eastAsia" w:ascii="仿宋" w:hAnsi="仿宋" w:cs="仿宋"/>
        </w:rPr>
      </w:pPr>
      <w:r>
        <w:rPr>
          <w:rFonts w:hint="eastAsia" w:ascii="仿宋" w:hAnsi="仿宋" w:cs="仿宋"/>
        </w:rPr>
        <w:t>（6）掌握简单模型的三维实体造型方法；</w:t>
      </w:r>
    </w:p>
    <w:p w14:paraId="0F8F17F9">
      <w:pPr>
        <w:ind w:firstLine="480"/>
        <w:rPr>
          <w:rFonts w:hint="eastAsia" w:ascii="仿宋" w:hAnsi="仿宋" w:cs="仿宋"/>
        </w:rPr>
      </w:pPr>
      <w:r>
        <w:rPr>
          <w:rFonts w:hint="eastAsia" w:ascii="仿宋" w:hAnsi="仿宋" w:cs="仿宋"/>
        </w:rPr>
        <w:t>（7）掌握</w:t>
      </w:r>
      <w:r>
        <w:rPr>
          <w:rFonts w:hint="eastAsia" w:ascii="宋体" w:hAnsi="宋体"/>
        </w:rPr>
        <w:t>中级制图员（机械）证书的相关知识</w:t>
      </w:r>
      <w:r>
        <w:rPr>
          <w:rFonts w:hint="eastAsia" w:ascii="仿宋" w:hAnsi="仿宋" w:cs="仿宋"/>
        </w:rPr>
        <w:t>。</w:t>
      </w:r>
    </w:p>
    <w:p w14:paraId="7F9770D6">
      <w:pPr>
        <w:ind w:firstLine="482"/>
        <w:rPr>
          <w:rFonts w:hint="eastAsia" w:ascii="仿宋" w:hAnsi="仿宋" w:cs="仿宋"/>
          <w:b/>
          <w:bCs/>
        </w:rPr>
      </w:pPr>
      <w:r>
        <w:rPr>
          <w:rFonts w:hint="eastAsia" w:ascii="仿宋" w:hAnsi="仿宋" w:cs="仿宋"/>
          <w:b/>
          <w:bCs/>
        </w:rPr>
        <w:t>3.能力目标</w:t>
      </w:r>
    </w:p>
    <w:p w14:paraId="6FD0C996">
      <w:pPr>
        <w:ind w:firstLine="480"/>
        <w:rPr>
          <w:rFonts w:hint="eastAsia" w:ascii="仿宋" w:hAnsi="仿宋" w:cs="仿宋"/>
        </w:rPr>
      </w:pPr>
      <w:r>
        <w:rPr>
          <w:rFonts w:hint="eastAsia" w:ascii="仿宋" w:hAnsi="仿宋" w:cs="仿宋"/>
        </w:rPr>
        <w:t>（1）能熟练使用AutoCAD</w:t>
      </w:r>
      <w:r>
        <w:rPr>
          <w:rFonts w:hint="eastAsia" w:ascii="宋体" w:hAnsi="宋体"/>
        </w:rPr>
        <w:t>常用绘图命令和编辑命令</w:t>
      </w:r>
      <w:r>
        <w:rPr>
          <w:rFonts w:hint="eastAsia" w:ascii="仿宋" w:hAnsi="仿宋" w:cs="仿宋"/>
        </w:rPr>
        <w:t>；</w:t>
      </w:r>
    </w:p>
    <w:p w14:paraId="37D26578">
      <w:pPr>
        <w:ind w:firstLine="480"/>
        <w:rPr>
          <w:rFonts w:hint="eastAsia" w:ascii="仿宋" w:hAnsi="仿宋" w:cs="仿宋"/>
        </w:rPr>
      </w:pPr>
      <w:r>
        <w:rPr>
          <w:rFonts w:hint="eastAsia" w:ascii="仿宋" w:hAnsi="仿宋" w:cs="仿宋"/>
        </w:rPr>
        <w:t>（</w:t>
      </w:r>
      <w:r>
        <w:rPr>
          <w:rFonts w:ascii="仿宋" w:hAnsi="仿宋" w:cs="仿宋"/>
        </w:rPr>
        <w:t>2</w:t>
      </w:r>
      <w:r>
        <w:rPr>
          <w:rFonts w:hint="eastAsia" w:ascii="仿宋" w:hAnsi="仿宋" w:cs="仿宋"/>
        </w:rPr>
        <w:t>）能熟练绘制</w:t>
      </w:r>
      <w:r>
        <w:rPr>
          <w:rFonts w:hint="eastAsia" w:ascii="宋体" w:hAnsi="宋体"/>
        </w:rPr>
        <w:t>二维图形（包括三视图）并标注尺寸</w:t>
      </w:r>
      <w:r>
        <w:rPr>
          <w:rFonts w:hint="eastAsia" w:ascii="仿宋" w:hAnsi="仿宋" w:cs="仿宋"/>
        </w:rPr>
        <w:t>；</w:t>
      </w:r>
    </w:p>
    <w:p w14:paraId="1D8B8EAD">
      <w:pPr>
        <w:ind w:firstLine="480"/>
        <w:rPr>
          <w:rFonts w:hint="eastAsia" w:ascii="仿宋" w:hAnsi="仿宋" w:cs="仿宋"/>
        </w:rPr>
      </w:pPr>
      <w:r>
        <w:rPr>
          <w:rFonts w:hint="eastAsia" w:ascii="仿宋" w:hAnsi="仿宋" w:cs="仿宋"/>
        </w:rPr>
        <w:t>（</w:t>
      </w:r>
      <w:r>
        <w:rPr>
          <w:rFonts w:ascii="仿宋" w:hAnsi="仿宋" w:cs="仿宋"/>
        </w:rPr>
        <w:t>3</w:t>
      </w:r>
      <w:r>
        <w:rPr>
          <w:rFonts w:hint="eastAsia" w:ascii="仿宋" w:hAnsi="仿宋" w:cs="仿宋"/>
        </w:rPr>
        <w:t>）能熟练绘制</w:t>
      </w:r>
      <w:r>
        <w:rPr>
          <w:rFonts w:hint="eastAsia" w:ascii="宋体" w:hAnsi="宋体"/>
        </w:rPr>
        <w:t>中等复杂程度的零件图</w:t>
      </w:r>
      <w:r>
        <w:rPr>
          <w:rFonts w:hint="eastAsia" w:ascii="仿宋" w:hAnsi="仿宋" w:cs="仿宋"/>
        </w:rPr>
        <w:t>；</w:t>
      </w:r>
    </w:p>
    <w:p w14:paraId="0DED53C6">
      <w:pPr>
        <w:ind w:firstLine="480"/>
        <w:rPr>
          <w:rFonts w:hint="eastAsia" w:ascii="仿宋" w:hAnsi="仿宋" w:cs="仿宋"/>
        </w:rPr>
      </w:pPr>
      <w:r>
        <w:rPr>
          <w:rFonts w:hint="eastAsia" w:ascii="仿宋" w:hAnsi="仿宋" w:cs="仿宋"/>
        </w:rPr>
        <w:t>（</w:t>
      </w:r>
      <w:r>
        <w:rPr>
          <w:rFonts w:ascii="仿宋" w:hAnsi="仿宋" w:cs="仿宋"/>
        </w:rPr>
        <w:t>4</w:t>
      </w:r>
      <w:r>
        <w:rPr>
          <w:rFonts w:hint="eastAsia" w:ascii="仿宋" w:hAnsi="仿宋" w:cs="仿宋"/>
        </w:rPr>
        <w:t>）能熟练标注零件图的尺寸和相关技术要求；</w:t>
      </w:r>
    </w:p>
    <w:p w14:paraId="64B38CFF">
      <w:pPr>
        <w:ind w:firstLine="480"/>
        <w:rPr>
          <w:rFonts w:hint="eastAsia" w:ascii="仿宋" w:hAnsi="仿宋" w:cs="仿宋"/>
        </w:rPr>
      </w:pPr>
      <w:r>
        <w:rPr>
          <w:rFonts w:hint="eastAsia" w:ascii="仿宋" w:hAnsi="仿宋" w:cs="仿宋"/>
        </w:rPr>
        <w:t>（</w:t>
      </w:r>
      <w:r>
        <w:rPr>
          <w:rFonts w:ascii="仿宋" w:hAnsi="仿宋" w:cs="仿宋"/>
        </w:rPr>
        <w:t>5</w:t>
      </w:r>
      <w:r>
        <w:rPr>
          <w:rFonts w:hint="eastAsia" w:ascii="仿宋" w:hAnsi="仿宋" w:cs="仿宋"/>
        </w:rPr>
        <w:t>）能</w:t>
      </w:r>
      <w:r>
        <w:rPr>
          <w:rFonts w:hint="eastAsia" w:ascii="宋体" w:hAnsi="宋体"/>
        </w:rPr>
        <w:t>绘制一般难度的装配图</w:t>
      </w:r>
      <w:r>
        <w:rPr>
          <w:rFonts w:hint="eastAsia" w:ascii="仿宋" w:hAnsi="仿宋" w:cs="仿宋"/>
        </w:rPr>
        <w:t>；</w:t>
      </w:r>
    </w:p>
    <w:p w14:paraId="28D042E9">
      <w:pPr>
        <w:ind w:firstLine="480"/>
        <w:rPr>
          <w:rFonts w:hint="eastAsia" w:ascii="仿宋" w:hAnsi="仿宋" w:cs="仿宋"/>
        </w:rPr>
      </w:pPr>
      <w:r>
        <w:rPr>
          <w:rFonts w:hint="eastAsia" w:ascii="仿宋" w:hAnsi="仿宋" w:cs="仿宋"/>
        </w:rPr>
        <w:t>（6）能</w:t>
      </w:r>
      <w:r>
        <w:rPr>
          <w:rFonts w:hint="eastAsia" w:ascii="宋体" w:hAnsi="宋体"/>
        </w:rPr>
        <w:t>考取中级制图员（机械）证书</w:t>
      </w:r>
      <w:r>
        <w:rPr>
          <w:rFonts w:hint="eastAsia" w:ascii="仿宋" w:hAnsi="仿宋" w:cs="仿宋"/>
        </w:rPr>
        <w:t>。</w:t>
      </w:r>
    </w:p>
    <w:p w14:paraId="58A3AD79">
      <w:pPr>
        <w:pStyle w:val="2"/>
        <w:numPr>
          <w:ilvl w:val="0"/>
          <w:numId w:val="2"/>
        </w:numPr>
        <w:ind w:firstLine="560"/>
      </w:pPr>
      <w:bookmarkStart w:id="23" w:name="_Toc17427"/>
      <w:r>
        <w:rPr>
          <w:rFonts w:hint="eastAsia"/>
        </w:rPr>
        <w:t>课程结构与内容</w:t>
      </w:r>
      <w:bookmarkEnd w:id="23"/>
    </w:p>
    <w:p w14:paraId="1A42EA14">
      <w:pPr>
        <w:pStyle w:val="3"/>
        <w:numPr>
          <w:ilvl w:val="0"/>
          <w:numId w:val="3"/>
        </w:numPr>
        <w:ind w:firstLine="560"/>
      </w:pPr>
      <w:bookmarkStart w:id="24" w:name="_Toc7169"/>
      <w:r>
        <w:rPr>
          <w:rFonts w:hint="eastAsia"/>
        </w:rPr>
        <w:t>课程结构</w:t>
      </w:r>
      <w:bookmarkEnd w:id="24"/>
    </w:p>
    <w:p w14:paraId="141AC30E">
      <w:pPr>
        <w:ind w:firstLine="480"/>
        <w:rPr>
          <w:rFonts w:hint="eastAsia" w:ascii="仿宋" w:hAnsi="仿宋" w:cs="仿宋"/>
        </w:rPr>
      </w:pPr>
      <w:r>
        <w:rPr>
          <w:rFonts w:hint="eastAsia" w:ascii="仿宋" w:hAnsi="仿宋" w:cs="仿宋"/>
        </w:rPr>
        <w:t>依据加工制造领域制图员的岗位要求，对接《制图员（机械）职业技能等级证书》证书体系，融通“岗课证”，将机电技术应用、数控技术应用等专业基础课程《计算机辅助设计CAD》重构为八个项目。</w:t>
      </w:r>
    </w:p>
    <w:p w14:paraId="61B9B5FE">
      <w:pPr>
        <w:ind w:firstLine="480"/>
        <w:rPr>
          <w:rFonts w:hint="eastAsia" w:ascii="仿宋" w:hAnsi="仿宋" w:cs="仿宋"/>
        </w:rPr>
      </w:pPr>
      <w:r>
        <w:rPr>
          <w:rFonts w:hint="eastAsia" w:ascii="仿宋" w:hAnsi="仿宋" w:cs="仿宋"/>
        </w:rPr>
        <w:t>课程内容遵循加工制造领域工作流程，对接真实加工制造项目，通过本课程的学习，学生可以掌握</w:t>
      </w:r>
      <w:r>
        <w:rPr>
          <w:rFonts w:hint="eastAsia"/>
          <w:szCs w:val="21"/>
        </w:rPr>
        <w:t>AutoCAD常用的绘图命令和编辑命令，</w:t>
      </w:r>
      <w:r>
        <w:rPr>
          <w:rFonts w:hint="eastAsia" w:ascii="宋体" w:hAnsi="宋体"/>
          <w:szCs w:val="21"/>
        </w:rPr>
        <w:t>掌握平面图形（包括三视图）的画图方法及尺寸标注；</w:t>
      </w:r>
      <w:r>
        <w:rPr>
          <w:rFonts w:hint="eastAsia"/>
          <w:szCs w:val="21"/>
        </w:rPr>
        <w:t>掌握绘制中等复杂程度的零件图和装配图的方法和技巧</w:t>
      </w:r>
      <w:r>
        <w:rPr>
          <w:rFonts w:hint="eastAsia" w:ascii="仿宋" w:hAnsi="仿宋" w:cs="仿宋"/>
        </w:rPr>
        <w:t>，掌握简单实体模型的建模方法。</w:t>
      </w:r>
    </w:p>
    <w:p w14:paraId="2C87BD2C">
      <w:pPr>
        <w:pStyle w:val="3"/>
        <w:numPr>
          <w:ilvl w:val="0"/>
          <w:numId w:val="3"/>
        </w:numPr>
        <w:ind w:firstLine="560"/>
      </w:pPr>
      <w:bookmarkStart w:id="25" w:name="_Toc8501"/>
      <w:r>
        <w:rPr>
          <w:rFonts w:hint="eastAsia"/>
        </w:rPr>
        <w:t>课程内容</w:t>
      </w:r>
      <w:bookmarkEnd w:id="25"/>
    </w:p>
    <w:p w14:paraId="6E710A09">
      <w:pPr>
        <w:ind w:firstLine="480"/>
        <w:rPr>
          <w:rFonts w:hint="eastAsia" w:ascii="仿宋" w:hAnsi="仿宋" w:cs="仿宋"/>
        </w:rPr>
      </w:pPr>
      <w:r>
        <w:rPr>
          <w:rFonts w:hint="eastAsia" w:ascii="仿宋" w:hAnsi="仿宋" w:cs="仿宋"/>
        </w:rPr>
        <w:t>本课程总课时为80学时、4学分，课程内容及教学要求如表2所示。</w:t>
      </w:r>
    </w:p>
    <w:p w14:paraId="019AFF4C">
      <w:pPr>
        <w:pStyle w:val="4"/>
        <w:ind w:firstLine="422"/>
        <w:jc w:val="center"/>
        <w:rPr>
          <w:rFonts w:hint="eastAsia" w:ascii="仿宋" w:hAnsi="仿宋" w:eastAsia="仿宋" w:cs="仿宋"/>
          <w:b/>
          <w:bCs/>
          <w:sz w:val="21"/>
          <w:szCs w:val="28"/>
        </w:rPr>
      </w:pPr>
      <w:r>
        <w:rPr>
          <w:rFonts w:hint="eastAsia" w:ascii="仿宋" w:hAnsi="仿宋" w:eastAsia="仿宋" w:cs="仿宋"/>
          <w:b/>
          <w:bCs/>
          <w:sz w:val="21"/>
          <w:szCs w:val="28"/>
        </w:rPr>
        <w:t xml:space="preserve">表 </w:t>
      </w:r>
      <w:r>
        <w:rPr>
          <w:rFonts w:hint="eastAsia" w:ascii="仿宋" w:hAnsi="仿宋" w:eastAsia="仿宋" w:cs="仿宋"/>
          <w:b/>
          <w:bCs/>
          <w:sz w:val="21"/>
          <w:szCs w:val="28"/>
        </w:rPr>
        <w:fldChar w:fldCharType="begin"/>
      </w:r>
      <w:r>
        <w:rPr>
          <w:rFonts w:hint="eastAsia" w:ascii="仿宋" w:hAnsi="仿宋" w:eastAsia="仿宋" w:cs="仿宋"/>
          <w:b/>
          <w:bCs/>
          <w:sz w:val="21"/>
          <w:szCs w:val="28"/>
        </w:rPr>
        <w:instrText xml:space="preserve"> SEQ 表 \* ARABIC </w:instrText>
      </w:r>
      <w:r>
        <w:rPr>
          <w:rFonts w:hint="eastAsia" w:ascii="仿宋" w:hAnsi="仿宋" w:eastAsia="仿宋" w:cs="仿宋"/>
          <w:b/>
          <w:bCs/>
          <w:sz w:val="21"/>
          <w:szCs w:val="28"/>
        </w:rPr>
        <w:fldChar w:fldCharType="separate"/>
      </w:r>
      <w:r>
        <w:rPr>
          <w:rFonts w:hint="eastAsia" w:ascii="仿宋" w:hAnsi="仿宋" w:eastAsia="仿宋" w:cs="仿宋"/>
          <w:b/>
          <w:bCs/>
          <w:sz w:val="21"/>
          <w:szCs w:val="28"/>
        </w:rPr>
        <w:t>2</w:t>
      </w:r>
      <w:r>
        <w:rPr>
          <w:rFonts w:hint="eastAsia" w:ascii="仿宋" w:hAnsi="仿宋" w:eastAsia="仿宋" w:cs="仿宋"/>
          <w:b/>
          <w:bCs/>
          <w:sz w:val="21"/>
          <w:szCs w:val="28"/>
        </w:rPr>
        <w:fldChar w:fldCharType="end"/>
      </w:r>
      <w:r>
        <w:rPr>
          <w:rFonts w:hint="eastAsia" w:ascii="仿宋" w:hAnsi="仿宋" w:eastAsia="仿宋" w:cs="仿宋"/>
          <w:b/>
          <w:bCs/>
          <w:sz w:val="21"/>
          <w:szCs w:val="28"/>
        </w:rPr>
        <w:t xml:space="preserve">  课程内容及教学要求</w:t>
      </w:r>
    </w:p>
    <w:tbl>
      <w:tblPr>
        <w:tblStyle w:val="9"/>
        <w:tblW w:w="8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3140"/>
        <w:gridCol w:w="1417"/>
        <w:gridCol w:w="1417"/>
      </w:tblGrid>
      <w:tr w14:paraId="651C1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78802C0A">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项目</w:t>
            </w:r>
            <w:r>
              <w:rPr>
                <w:rFonts w:hint="eastAsia" w:ascii="仿宋" w:hAnsi="仿宋" w:cs="仿宋"/>
                <w:b/>
                <w:bCs/>
                <w:sz w:val="21"/>
                <w:szCs w:val="21"/>
              </w:rPr>
              <w:br w:type="textWrapping"/>
            </w:r>
            <w:r>
              <w:rPr>
                <w:rFonts w:hint="eastAsia" w:ascii="仿宋" w:hAnsi="仿宋" w:cs="仿宋"/>
                <w:b/>
                <w:bCs/>
                <w:sz w:val="21"/>
                <w:szCs w:val="21"/>
              </w:rPr>
              <w:t>(举例)</w:t>
            </w:r>
          </w:p>
        </w:tc>
        <w:tc>
          <w:tcPr>
            <w:tcW w:w="1134" w:type="dxa"/>
            <w:vAlign w:val="center"/>
          </w:tcPr>
          <w:p w14:paraId="68268696">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任务</w:t>
            </w:r>
          </w:p>
        </w:tc>
        <w:tc>
          <w:tcPr>
            <w:tcW w:w="3140" w:type="dxa"/>
            <w:vAlign w:val="center"/>
          </w:tcPr>
          <w:p w14:paraId="29060FF8">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教学内容与</w:t>
            </w:r>
          </w:p>
          <w:p w14:paraId="689F7103">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教学要求</w:t>
            </w:r>
          </w:p>
        </w:tc>
        <w:tc>
          <w:tcPr>
            <w:tcW w:w="1417" w:type="dxa"/>
            <w:vAlign w:val="center"/>
          </w:tcPr>
          <w:p w14:paraId="156DB42B">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制图员（机械）中级证书融入</w:t>
            </w:r>
          </w:p>
        </w:tc>
        <w:tc>
          <w:tcPr>
            <w:tcW w:w="1417" w:type="dxa"/>
            <w:vAlign w:val="center"/>
          </w:tcPr>
          <w:p w14:paraId="2CA58640">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思政元素</w:t>
            </w:r>
          </w:p>
        </w:tc>
      </w:tr>
      <w:tr w14:paraId="479D2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14:paraId="0237EEA9">
            <w:pPr>
              <w:spacing w:line="360" w:lineRule="exact"/>
              <w:ind w:firstLine="0" w:firstLineChars="0"/>
              <w:rPr>
                <w:rFonts w:hint="eastAsia" w:ascii="仿宋" w:hAnsi="仿宋" w:cs="仿宋"/>
                <w:sz w:val="21"/>
                <w:szCs w:val="21"/>
              </w:rPr>
            </w:pPr>
          </w:p>
          <w:p w14:paraId="36CB8962">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项目一</w:t>
            </w:r>
          </w:p>
          <w:p w14:paraId="39625317">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w:t>
            </w:r>
            <w:r>
              <w:rPr>
                <w:rFonts w:ascii="仿宋" w:hAnsi="仿宋" w:cs="仿宋"/>
                <w:sz w:val="21"/>
                <w:szCs w:val="21"/>
              </w:rPr>
              <w:t xml:space="preserve"> </w:t>
            </w:r>
            <w:r>
              <w:t>计算机绘图概述</w:t>
            </w:r>
            <w:r>
              <w:rPr>
                <w:rFonts w:hint="eastAsia"/>
              </w:rPr>
              <w:t>与</w:t>
            </w:r>
            <w:r>
              <w:rPr>
                <w:rFonts w:hint="eastAsia" w:ascii="仿宋" w:hAnsi="仿宋" w:cs="仿宋"/>
                <w:sz w:val="21"/>
                <w:szCs w:val="21"/>
              </w:rPr>
              <w:t>AutoCAD绘图</w:t>
            </w:r>
            <w:r>
              <w:rPr>
                <w:rFonts w:hint="eastAsia"/>
              </w:rPr>
              <w:t>基本操作</w:t>
            </w:r>
          </w:p>
        </w:tc>
        <w:tc>
          <w:tcPr>
            <w:tcW w:w="1134" w:type="dxa"/>
            <w:vAlign w:val="center"/>
          </w:tcPr>
          <w:p w14:paraId="0C1A65B6">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任务一</w:t>
            </w:r>
          </w:p>
          <w:p w14:paraId="6BBCAE1D">
            <w:pPr>
              <w:spacing w:line="360" w:lineRule="exact"/>
              <w:ind w:firstLine="0" w:firstLineChars="0"/>
              <w:jc w:val="center"/>
              <w:rPr>
                <w:rFonts w:hint="eastAsia" w:ascii="仿宋" w:hAnsi="仿宋" w:cs="仿宋"/>
                <w:sz w:val="21"/>
                <w:szCs w:val="21"/>
              </w:rPr>
            </w:pPr>
            <w:r>
              <w:rPr>
                <w:rFonts w:hint="eastAsia" w:ascii="宋体" w:hAnsi="宋体"/>
                <w:szCs w:val="21"/>
              </w:rPr>
              <w:t>绪论</w:t>
            </w:r>
          </w:p>
        </w:tc>
        <w:tc>
          <w:tcPr>
            <w:tcW w:w="3140" w:type="dxa"/>
            <w:vAlign w:val="center"/>
          </w:tcPr>
          <w:p w14:paraId="407074D0">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353E2728">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1．计算机绘图的概念；</w:t>
            </w:r>
          </w:p>
          <w:p w14:paraId="2C70E9F9">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2．AutoCAD软件的功能介绍；</w:t>
            </w:r>
          </w:p>
          <w:p w14:paraId="47D9DE6E">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3. 课程学习方法；</w:t>
            </w:r>
          </w:p>
          <w:p w14:paraId="5C434FB8">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1D562D2B">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300EB2A1">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（1）激发学生学习的兴趣；</w:t>
            </w:r>
          </w:p>
          <w:p w14:paraId="05062401">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（2）增强学生行业自信心。</w:t>
            </w:r>
          </w:p>
          <w:p w14:paraId="579FFDA6">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2FD2A77E">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（1）熟悉AutoCAD软件的主要功能；</w:t>
            </w:r>
          </w:p>
          <w:p w14:paraId="3F704C9D">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（2）知道AutoCAD软件的学习方法。</w:t>
            </w:r>
          </w:p>
          <w:p w14:paraId="5237F395">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5A802E4E">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（1）能启动和关闭AutoCAD软件。</w:t>
            </w:r>
          </w:p>
        </w:tc>
        <w:tc>
          <w:tcPr>
            <w:tcW w:w="1417" w:type="dxa"/>
            <w:vAlign w:val="center"/>
          </w:tcPr>
          <w:p w14:paraId="027D52D6">
            <w:pPr>
              <w:spacing w:line="360" w:lineRule="exact"/>
              <w:ind w:firstLine="0" w:firstLineChars="0"/>
              <w:jc w:val="center"/>
              <w:rPr>
                <w:rFonts w:hint="eastAsia" w:ascii="仿宋" w:hAnsi="仿宋" w:cs="仿宋"/>
                <w:b/>
                <w:bCs/>
                <w:sz w:val="21"/>
                <w:szCs w:val="21"/>
              </w:rPr>
            </w:pPr>
          </w:p>
        </w:tc>
        <w:tc>
          <w:tcPr>
            <w:tcW w:w="1417" w:type="dxa"/>
            <w:vAlign w:val="center"/>
          </w:tcPr>
          <w:p w14:paraId="2179061F">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介绍软件的同时介绍功能相当的国产软件，增强学生的文化自信和</w:t>
            </w:r>
          </w:p>
          <w:p w14:paraId="1CDF8FD2">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家国情怀</w:t>
            </w:r>
          </w:p>
        </w:tc>
      </w:tr>
      <w:tr w14:paraId="77E52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7313BDF8">
            <w:pPr>
              <w:spacing w:line="360" w:lineRule="exact"/>
              <w:ind w:firstLine="420"/>
              <w:jc w:val="center"/>
              <w:rPr>
                <w:rFonts w:hint="eastAsia" w:ascii="仿宋" w:hAnsi="仿宋" w:cs="仿宋"/>
                <w:sz w:val="21"/>
                <w:szCs w:val="21"/>
              </w:rPr>
            </w:pPr>
          </w:p>
        </w:tc>
        <w:tc>
          <w:tcPr>
            <w:tcW w:w="1134" w:type="dxa"/>
            <w:vAlign w:val="center"/>
          </w:tcPr>
          <w:p w14:paraId="65C2A859">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任务二</w:t>
            </w:r>
          </w:p>
          <w:p w14:paraId="576BC19D">
            <w:pPr>
              <w:spacing w:line="360" w:lineRule="exact"/>
              <w:ind w:firstLine="0" w:firstLineChars="0"/>
              <w:jc w:val="center"/>
              <w:rPr>
                <w:rFonts w:hint="eastAsia" w:ascii="仿宋" w:hAnsi="仿宋" w:cs="仿宋"/>
                <w:sz w:val="21"/>
                <w:szCs w:val="21"/>
              </w:rPr>
            </w:pPr>
            <w:r>
              <w:rPr>
                <w:rFonts w:ascii="仿宋" w:hAnsi="仿宋"/>
              </w:rPr>
              <w:t>AutoCAD 2018 的基本操作</w:t>
            </w:r>
            <w:r>
              <w:rPr>
                <w:rFonts w:hint="eastAsia" w:ascii="仿宋" w:hAnsi="仿宋"/>
              </w:rPr>
              <w:t>方法</w:t>
            </w:r>
          </w:p>
        </w:tc>
        <w:tc>
          <w:tcPr>
            <w:tcW w:w="3140" w:type="dxa"/>
            <w:vAlign w:val="center"/>
          </w:tcPr>
          <w:p w14:paraId="20F01816">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109553E5">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1.AutoCAD的工作界面。</w:t>
            </w:r>
          </w:p>
          <w:p w14:paraId="2D5D8B5B">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2.鼠标和键盘的使用</w:t>
            </w:r>
          </w:p>
          <w:p w14:paraId="069A80AD">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3.命令的输入与终止方法。</w:t>
            </w:r>
          </w:p>
          <w:p w14:paraId="704713F5">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71D59729">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2A14F529">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（1）激发学生学习的兴趣；</w:t>
            </w:r>
          </w:p>
          <w:p w14:paraId="010DE3B7">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（2）增强学生行业自信心。</w:t>
            </w:r>
          </w:p>
          <w:p w14:paraId="0CE59157">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5E057060">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（1）熟悉AutoCAD软件的工作空间界面；</w:t>
            </w:r>
          </w:p>
          <w:p w14:paraId="11B4F9F1">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（2）熟悉鼠标和键盘的使用。</w:t>
            </w:r>
          </w:p>
          <w:p w14:paraId="041988F2">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（3）熟悉常用的快捷键。</w:t>
            </w:r>
          </w:p>
          <w:p w14:paraId="010BA391">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（4）熟悉命令的三种输入方法和四种终止方法。</w:t>
            </w:r>
          </w:p>
          <w:p w14:paraId="66E55349">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433EF220">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（1）能熟练设置AutoCAD软件经典工作空间。</w:t>
            </w:r>
          </w:p>
          <w:p w14:paraId="7F13E7E9">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（2）能熟练使用鼠标的左键选择对象、点取菜单和输入点。</w:t>
            </w:r>
          </w:p>
          <w:p w14:paraId="5E564BF6">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（3）能熟练使用鼠标的右键确认拾取、终止当前命令、重复上一个命令和弹出快捷菜单。</w:t>
            </w:r>
          </w:p>
          <w:p w14:paraId="5814EA62">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（4）能熟练使用鼠标的中健平移、缩放当前图形。</w:t>
            </w:r>
          </w:p>
          <w:p w14:paraId="0A84D702">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（5）能熟练使用键盘输入数据和命令。</w:t>
            </w:r>
          </w:p>
          <w:p w14:paraId="5BEF7AE0">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（6）能熟练且正确地输入命令和终止命令。</w:t>
            </w:r>
          </w:p>
        </w:tc>
        <w:tc>
          <w:tcPr>
            <w:tcW w:w="1417" w:type="dxa"/>
            <w:vAlign w:val="center"/>
          </w:tcPr>
          <w:p w14:paraId="0732ECB9">
            <w:pPr>
              <w:spacing w:line="360" w:lineRule="exact"/>
              <w:ind w:firstLine="0" w:firstLineChars="0"/>
              <w:jc w:val="center"/>
              <w:rPr>
                <w:rFonts w:ascii="仿宋" w:hAnsi="仿宋" w:cs="仿宋"/>
                <w:sz w:val="21"/>
                <w:szCs w:val="21"/>
              </w:rPr>
            </w:pPr>
            <w:r>
              <w:rPr>
                <w:rFonts w:hint="eastAsia" w:ascii="仿宋" w:hAnsi="仿宋" w:cs="仿宋"/>
                <w:sz w:val="21"/>
                <w:szCs w:val="21"/>
              </w:rPr>
              <w:t>软件操作</w:t>
            </w:r>
          </w:p>
          <w:p w14:paraId="0D49D139">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流程</w:t>
            </w:r>
          </w:p>
        </w:tc>
        <w:tc>
          <w:tcPr>
            <w:tcW w:w="1417" w:type="dxa"/>
            <w:vAlign w:val="center"/>
          </w:tcPr>
          <w:p w14:paraId="63EC361F">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以机械行业民族英雄的故事，引导学生干一行爱一行，培养爱岗敬业精神。</w:t>
            </w:r>
          </w:p>
        </w:tc>
      </w:tr>
      <w:tr w14:paraId="2DBB9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2392B84E">
            <w:pPr>
              <w:spacing w:line="360" w:lineRule="exact"/>
              <w:ind w:firstLine="420"/>
              <w:jc w:val="center"/>
              <w:rPr>
                <w:rFonts w:hint="eastAsia" w:ascii="仿宋" w:hAnsi="仿宋" w:cs="仿宋"/>
                <w:sz w:val="21"/>
                <w:szCs w:val="21"/>
              </w:rPr>
            </w:pPr>
          </w:p>
        </w:tc>
        <w:tc>
          <w:tcPr>
            <w:tcW w:w="1134" w:type="dxa"/>
            <w:vAlign w:val="center"/>
          </w:tcPr>
          <w:p w14:paraId="09B384B3">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任务三</w:t>
            </w:r>
          </w:p>
          <w:p w14:paraId="4EB54195">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命令行、下拉菜单、</w:t>
            </w:r>
            <w:r>
              <w:rPr>
                <w:rFonts w:ascii="仿宋" w:hAnsi="仿宋" w:cs="仿宋"/>
                <w:sz w:val="21"/>
                <w:szCs w:val="21"/>
              </w:rPr>
              <w:t>工具栏</w:t>
            </w:r>
          </w:p>
        </w:tc>
        <w:tc>
          <w:tcPr>
            <w:tcW w:w="3140" w:type="dxa"/>
            <w:vAlign w:val="center"/>
          </w:tcPr>
          <w:p w14:paraId="2ABE6DA2">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6680A562">
            <w:pPr>
              <w:spacing w:line="360" w:lineRule="exact"/>
              <w:ind w:firstLine="0" w:firstLineChars="0"/>
              <w:jc w:val="left"/>
              <w:rPr>
                <w:rFonts w:hint="eastAsia" w:ascii="宋体" w:hAnsi="宋体" w:cs="宋体"/>
                <w:bCs/>
                <w:kern w:val="0"/>
                <w:szCs w:val="21"/>
              </w:rPr>
            </w:pPr>
            <w:r>
              <w:rPr>
                <w:rFonts w:hint="eastAsia" w:ascii="仿宋" w:hAnsi="仿宋" w:cs="仿宋"/>
                <w:sz w:val="21"/>
                <w:szCs w:val="21"/>
              </w:rPr>
              <w:t>1.命令行</w:t>
            </w:r>
            <w:r>
              <w:rPr>
                <w:rFonts w:hint="eastAsia" w:ascii="宋体" w:hAnsi="宋体" w:cs="宋体"/>
                <w:bCs/>
                <w:kern w:val="0"/>
                <w:szCs w:val="21"/>
              </w:rPr>
              <w:t>的</w:t>
            </w:r>
            <w:r>
              <w:rPr>
                <w:rFonts w:hint="eastAsia" w:ascii="仿宋" w:hAnsi="仿宋" w:cs="仿宋"/>
                <w:sz w:val="21"/>
                <w:szCs w:val="21"/>
              </w:rPr>
              <w:t>使用方法</w:t>
            </w:r>
            <w:r>
              <w:rPr>
                <w:rFonts w:hint="eastAsia" w:ascii="宋体" w:hAnsi="宋体" w:cs="宋体"/>
                <w:bCs/>
                <w:kern w:val="0"/>
                <w:szCs w:val="21"/>
              </w:rPr>
              <w:t>。</w:t>
            </w:r>
          </w:p>
          <w:p w14:paraId="711423C2">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w:t>
            </w:r>
            <w:r>
              <w:rPr>
                <w:rFonts w:ascii="仿宋" w:hAnsi="仿宋" w:cs="仿宋"/>
                <w:sz w:val="21"/>
                <w:szCs w:val="21"/>
              </w:rPr>
              <w:t>文件</w:t>
            </w:r>
            <w:r>
              <w:rPr>
                <w:rFonts w:hint="eastAsia" w:ascii="仿宋" w:hAnsi="仿宋" w:cs="仿宋"/>
                <w:sz w:val="21"/>
                <w:szCs w:val="21"/>
              </w:rPr>
              <w:t>]、[</w:t>
            </w:r>
            <w:r>
              <w:rPr>
                <w:rFonts w:ascii="仿宋" w:hAnsi="仿宋" w:cs="仿宋"/>
                <w:sz w:val="21"/>
                <w:szCs w:val="21"/>
              </w:rPr>
              <w:t>编辑</w:t>
            </w:r>
            <w:r>
              <w:rPr>
                <w:rFonts w:hint="eastAsia" w:ascii="仿宋" w:hAnsi="仿宋" w:cs="仿宋"/>
                <w:sz w:val="21"/>
                <w:szCs w:val="21"/>
              </w:rPr>
              <w:t>]</w:t>
            </w:r>
            <w:r>
              <w:rPr>
                <w:rFonts w:ascii="仿宋" w:hAnsi="仿宋" w:cs="仿宋"/>
                <w:sz w:val="21"/>
                <w:szCs w:val="21"/>
              </w:rPr>
              <w:t>、</w:t>
            </w:r>
            <w:r>
              <w:rPr>
                <w:rFonts w:hint="eastAsia" w:ascii="仿宋" w:hAnsi="仿宋" w:cs="仿宋"/>
                <w:sz w:val="21"/>
                <w:szCs w:val="21"/>
              </w:rPr>
              <w:t>[</w:t>
            </w:r>
            <w:r>
              <w:rPr>
                <w:rFonts w:ascii="仿宋" w:hAnsi="仿宋" w:cs="仿宋"/>
                <w:sz w:val="21"/>
                <w:szCs w:val="21"/>
              </w:rPr>
              <w:t>视图</w:t>
            </w:r>
            <w:r>
              <w:rPr>
                <w:rFonts w:hint="eastAsia" w:ascii="仿宋" w:hAnsi="仿宋" w:cs="仿宋"/>
                <w:sz w:val="21"/>
                <w:szCs w:val="21"/>
              </w:rPr>
              <w:t>]</w:t>
            </w:r>
            <w:r>
              <w:rPr>
                <w:rFonts w:ascii="仿宋" w:hAnsi="仿宋" w:cs="仿宋"/>
                <w:sz w:val="21"/>
                <w:szCs w:val="21"/>
              </w:rPr>
              <w:t>、</w:t>
            </w:r>
            <w:r>
              <w:rPr>
                <w:rFonts w:hint="eastAsia" w:ascii="仿宋" w:hAnsi="仿宋" w:cs="仿宋"/>
                <w:sz w:val="21"/>
                <w:szCs w:val="21"/>
              </w:rPr>
              <w:t>[</w:t>
            </w:r>
            <w:r>
              <w:rPr>
                <w:rFonts w:ascii="仿宋" w:hAnsi="仿宋" w:cs="仿宋"/>
                <w:sz w:val="21"/>
                <w:szCs w:val="21"/>
              </w:rPr>
              <w:t>插入</w:t>
            </w:r>
            <w:r>
              <w:rPr>
                <w:rFonts w:hint="eastAsia" w:ascii="仿宋" w:hAnsi="仿宋" w:cs="仿宋"/>
                <w:sz w:val="21"/>
                <w:szCs w:val="21"/>
              </w:rPr>
              <w:t>]等</w:t>
            </w:r>
            <w:r>
              <w:rPr>
                <w:rFonts w:ascii="仿宋" w:hAnsi="仿宋" w:cs="仿宋"/>
                <w:sz w:val="21"/>
                <w:szCs w:val="21"/>
              </w:rPr>
              <w:t>的下拉菜单</w:t>
            </w:r>
            <w:r>
              <w:rPr>
                <w:rFonts w:hint="eastAsia" w:ascii="仿宋" w:hAnsi="仿宋" w:cs="仿宋"/>
                <w:sz w:val="21"/>
                <w:szCs w:val="21"/>
              </w:rPr>
              <w:t>。</w:t>
            </w:r>
          </w:p>
          <w:p w14:paraId="6B5F39CA">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3.“标准“、“尺寸标注”、“图层”、“特性”等常见工具栏。</w:t>
            </w:r>
          </w:p>
          <w:p w14:paraId="70559004">
            <w:pPr>
              <w:spacing w:line="360" w:lineRule="exact"/>
              <w:ind w:firstLine="0" w:firstLineChars="0"/>
              <w:jc w:val="left"/>
              <w:rPr>
                <w:rFonts w:hint="eastAsia" w:ascii="仿宋" w:hAnsi="仿宋" w:cs="仿宋"/>
                <w:sz w:val="21"/>
                <w:szCs w:val="21"/>
              </w:rPr>
            </w:pPr>
          </w:p>
          <w:p w14:paraId="1D82ED7B">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42DD3D42">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3C83E1F2">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（1）激发学生学习的兴趣；</w:t>
            </w:r>
          </w:p>
          <w:p w14:paraId="2A7FDA01">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（2）增强学生行业自信心。</w:t>
            </w:r>
          </w:p>
          <w:p w14:paraId="05DB3115">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44F6A881">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（1）熟悉命令行的开关、显示行数的调整方法；</w:t>
            </w:r>
          </w:p>
          <w:p w14:paraId="2ACF74B9">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（2）熟悉命令行每行的内容。</w:t>
            </w:r>
          </w:p>
          <w:p w14:paraId="6619FDD6">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（2）熟悉常用的下拉菜单；</w:t>
            </w:r>
          </w:p>
          <w:p w14:paraId="72BA09E1">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（3）熟悉“标准” 工具栏和“尺寸标注”、“图层”、“特性”等常见工具栏的内容及显示与隐藏办法；</w:t>
            </w:r>
          </w:p>
          <w:p w14:paraId="52112393">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18BDD8F0">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（1）能熟练开关命令行和设置命令行的显示行数。</w:t>
            </w:r>
          </w:p>
          <w:p w14:paraId="18BD4FBA">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（2）能根据命令行的提示进行参数选择或设置。</w:t>
            </w:r>
          </w:p>
          <w:p w14:paraId="51049858">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（3）能通过下拉菜单熟练地调用某个命令。</w:t>
            </w:r>
          </w:p>
          <w:p w14:paraId="38554495">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（4）能熟练调出与隐藏某个工具栏。</w:t>
            </w:r>
          </w:p>
          <w:p w14:paraId="1AA1C247">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（5）能熟练地通过工具栏调用某个命令。</w:t>
            </w:r>
          </w:p>
        </w:tc>
        <w:tc>
          <w:tcPr>
            <w:tcW w:w="1417" w:type="dxa"/>
            <w:vAlign w:val="center"/>
          </w:tcPr>
          <w:p w14:paraId="4AA6ECC4">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软件操作流程</w:t>
            </w:r>
          </w:p>
        </w:tc>
        <w:tc>
          <w:tcPr>
            <w:tcW w:w="1417" w:type="dxa"/>
            <w:vAlign w:val="center"/>
          </w:tcPr>
          <w:p w14:paraId="00D60648">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以机械行业民族英雄的故事，引导学生干一行爱一行，培养敬业精神</w:t>
            </w:r>
          </w:p>
        </w:tc>
      </w:tr>
      <w:tr w14:paraId="3E418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2D5D8BD1">
            <w:pPr>
              <w:widowControl/>
              <w:spacing w:line="360" w:lineRule="exact"/>
              <w:ind w:firstLine="0" w:firstLineChars="0"/>
              <w:jc w:val="center"/>
              <w:rPr>
                <w:rFonts w:hint="eastAsia" w:ascii="仿宋" w:hAnsi="仿宋" w:cs="仿宋"/>
                <w:b/>
                <w:bCs/>
                <w:sz w:val="21"/>
                <w:szCs w:val="21"/>
              </w:rPr>
            </w:pPr>
          </w:p>
        </w:tc>
        <w:tc>
          <w:tcPr>
            <w:tcW w:w="1134" w:type="dxa"/>
            <w:vAlign w:val="center"/>
          </w:tcPr>
          <w:p w14:paraId="0BB2E6F0">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任务四</w:t>
            </w:r>
          </w:p>
          <w:p w14:paraId="78C98932">
            <w:pPr>
              <w:spacing w:line="360" w:lineRule="exact"/>
              <w:ind w:firstLine="0" w:firstLineChars="0"/>
              <w:jc w:val="center"/>
              <w:rPr>
                <w:rFonts w:hint="eastAsia" w:ascii="仿宋" w:hAnsi="仿宋" w:cs="仿宋"/>
                <w:b/>
                <w:bCs/>
                <w:sz w:val="21"/>
                <w:szCs w:val="21"/>
              </w:rPr>
            </w:pPr>
            <w:r>
              <w:rPr>
                <w:rFonts w:ascii="仿宋" w:hAnsi="仿宋" w:cs="仿宋"/>
                <w:sz w:val="21"/>
                <w:szCs w:val="21"/>
              </w:rPr>
              <w:t>新建</w:t>
            </w:r>
            <w:r>
              <w:rPr>
                <w:rFonts w:hint="eastAsia" w:ascii="仿宋" w:hAnsi="仿宋" w:cs="仿宋"/>
                <w:sz w:val="21"/>
                <w:szCs w:val="21"/>
              </w:rPr>
              <w:t>、</w:t>
            </w:r>
            <w:r>
              <w:rPr>
                <w:rFonts w:ascii="仿宋" w:hAnsi="仿宋" w:cs="仿宋"/>
                <w:sz w:val="21"/>
                <w:szCs w:val="21"/>
              </w:rPr>
              <w:t>保存</w:t>
            </w:r>
            <w:r>
              <w:rPr>
                <w:rFonts w:hint="eastAsia" w:ascii="仿宋" w:hAnsi="仿宋" w:cs="仿宋"/>
                <w:sz w:val="21"/>
                <w:szCs w:val="21"/>
              </w:rPr>
              <w:t>与</w:t>
            </w:r>
            <w:r>
              <w:rPr>
                <w:rFonts w:ascii="仿宋" w:hAnsi="仿宋" w:cs="仿宋"/>
                <w:sz w:val="21"/>
                <w:szCs w:val="21"/>
              </w:rPr>
              <w:t>修改系统配置选项</w:t>
            </w:r>
          </w:p>
        </w:tc>
        <w:tc>
          <w:tcPr>
            <w:tcW w:w="3140" w:type="dxa"/>
            <w:vAlign w:val="center"/>
          </w:tcPr>
          <w:p w14:paraId="11FFB438">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19B175E7">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1.新建和保存文件。</w:t>
            </w:r>
          </w:p>
          <w:p w14:paraId="4804E32D">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 修改系统配置：更改绘图环境的背景色、修改打开与保存参数、设置拾取框大小。</w:t>
            </w:r>
          </w:p>
          <w:p w14:paraId="7E8C2164">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60E9F6AE">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0AA96D12">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（1）激发学生学习的兴趣；</w:t>
            </w:r>
          </w:p>
          <w:p w14:paraId="20CA08AF">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（2）增强学生行业自信心。</w:t>
            </w:r>
          </w:p>
          <w:p w14:paraId="01BBDD72">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1F2B16EA">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（1）熟悉新建和保存文件的操作步骤；</w:t>
            </w:r>
          </w:p>
          <w:p w14:paraId="345D8984">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w:t>
            </w:r>
            <w:r>
              <w:rPr>
                <w:rFonts w:ascii="仿宋" w:hAnsi="仿宋" w:cs="仿宋"/>
                <w:sz w:val="21"/>
                <w:szCs w:val="21"/>
              </w:rPr>
              <w:t>修改系统配置</w:t>
            </w:r>
            <w:r>
              <w:rPr>
                <w:rFonts w:hint="eastAsia" w:ascii="仿宋" w:hAnsi="仿宋" w:cs="仿宋"/>
                <w:sz w:val="21"/>
                <w:szCs w:val="21"/>
              </w:rPr>
              <w:t>常用参数的方法。</w:t>
            </w:r>
          </w:p>
          <w:p w14:paraId="4464BA91">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0636E64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（1）能熟练新建和保存文件。</w:t>
            </w:r>
          </w:p>
          <w:p w14:paraId="66A12CD0">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（2）能熟练</w:t>
            </w:r>
            <w:r>
              <w:rPr>
                <w:rFonts w:ascii="仿宋" w:hAnsi="仿宋" w:cs="仿宋"/>
                <w:sz w:val="21"/>
                <w:szCs w:val="21"/>
              </w:rPr>
              <w:t>修改系统配置</w:t>
            </w:r>
            <w:r>
              <w:rPr>
                <w:rFonts w:hint="eastAsia" w:ascii="仿宋" w:hAnsi="仿宋" w:cs="仿宋"/>
                <w:sz w:val="21"/>
                <w:szCs w:val="21"/>
              </w:rPr>
              <w:t>常用参数。</w:t>
            </w:r>
          </w:p>
        </w:tc>
        <w:tc>
          <w:tcPr>
            <w:tcW w:w="1417" w:type="dxa"/>
            <w:vAlign w:val="center"/>
          </w:tcPr>
          <w:p w14:paraId="504105E6">
            <w:pPr>
              <w:widowControl/>
              <w:spacing w:line="360" w:lineRule="exact"/>
              <w:ind w:firstLine="0" w:firstLineChars="0"/>
              <w:jc w:val="left"/>
              <w:rPr>
                <w:rFonts w:hint="eastAsia" w:ascii="仿宋" w:hAnsi="仿宋" w:cs="仿宋"/>
                <w:b/>
                <w:bCs/>
                <w:sz w:val="21"/>
                <w:szCs w:val="21"/>
              </w:rPr>
            </w:pPr>
            <w:r>
              <w:rPr>
                <w:rFonts w:hint="eastAsia" w:ascii="仿宋" w:hAnsi="仿宋" w:cs="仿宋"/>
                <w:sz w:val="21"/>
                <w:szCs w:val="21"/>
              </w:rPr>
              <w:t>软件操作流程</w:t>
            </w:r>
          </w:p>
        </w:tc>
        <w:tc>
          <w:tcPr>
            <w:tcW w:w="1417" w:type="dxa"/>
            <w:vAlign w:val="center"/>
          </w:tcPr>
          <w:p w14:paraId="5DF010C1">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职业标准</w:t>
            </w:r>
          </w:p>
          <w:p w14:paraId="698C1654">
            <w:pPr>
              <w:spacing w:line="360" w:lineRule="exact"/>
              <w:ind w:firstLine="0" w:firstLineChars="0"/>
              <w:jc w:val="left"/>
              <w:rPr>
                <w:rFonts w:hint="eastAsia" w:ascii="仿宋" w:hAnsi="仿宋" w:cs="仿宋"/>
                <w:b/>
                <w:bCs/>
                <w:sz w:val="21"/>
                <w:szCs w:val="21"/>
              </w:rPr>
            </w:pPr>
            <w:r>
              <w:rPr>
                <w:rFonts w:hint="eastAsia" w:ascii="仿宋" w:hAnsi="仿宋" w:cs="仿宋"/>
                <w:kern w:val="0"/>
                <w:sz w:val="21"/>
                <w:szCs w:val="21"/>
                <w:lang w:bidi="ar"/>
              </w:rPr>
              <w:t>规范意识</w:t>
            </w:r>
          </w:p>
        </w:tc>
      </w:tr>
      <w:tr w14:paraId="3D5F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4D12A384">
            <w:pPr>
              <w:widowControl/>
              <w:spacing w:line="360" w:lineRule="exact"/>
              <w:ind w:firstLine="0" w:firstLineChars="0"/>
              <w:jc w:val="center"/>
              <w:rPr>
                <w:rFonts w:hint="eastAsia" w:ascii="仿宋" w:hAnsi="仿宋" w:cs="仿宋"/>
                <w:kern w:val="0"/>
                <w:sz w:val="21"/>
                <w:szCs w:val="21"/>
                <w:lang w:bidi="ar"/>
              </w:rPr>
            </w:pPr>
          </w:p>
        </w:tc>
        <w:tc>
          <w:tcPr>
            <w:tcW w:w="1134" w:type="dxa"/>
            <w:vAlign w:val="center"/>
          </w:tcPr>
          <w:p w14:paraId="5A10CD0D">
            <w:pPr>
              <w:spacing w:line="360" w:lineRule="exact"/>
              <w:ind w:firstLine="0" w:firstLineChars="0"/>
              <w:jc w:val="center"/>
              <w:rPr>
                <w:rFonts w:hint="eastAsia" w:ascii="仿宋" w:hAnsi="仿宋" w:cs="仿宋"/>
                <w:b/>
                <w:bCs/>
                <w:sz w:val="21"/>
                <w:szCs w:val="21"/>
              </w:rPr>
            </w:pPr>
            <w:r>
              <w:rPr>
                <w:rFonts w:ascii="仿宋" w:hAnsi="仿宋" w:cs="仿宋"/>
                <w:b/>
                <w:bCs/>
                <w:sz w:val="21"/>
                <w:szCs w:val="21"/>
              </w:rPr>
              <w:t>任务</w:t>
            </w:r>
            <w:r>
              <w:rPr>
                <w:rFonts w:hint="eastAsia" w:ascii="仿宋" w:hAnsi="仿宋" w:cs="仿宋"/>
                <w:b/>
                <w:bCs/>
                <w:sz w:val="21"/>
                <w:szCs w:val="21"/>
              </w:rPr>
              <w:t>五</w:t>
            </w:r>
          </w:p>
          <w:p w14:paraId="5F17CCCD">
            <w:pPr>
              <w:spacing w:line="360" w:lineRule="exact"/>
              <w:ind w:firstLine="0" w:firstLineChars="0"/>
              <w:jc w:val="center"/>
              <w:rPr>
                <w:rFonts w:hint="eastAsia" w:ascii="仿宋" w:hAnsi="仿宋" w:cs="仿宋"/>
                <w:kern w:val="0"/>
                <w:sz w:val="21"/>
                <w:szCs w:val="21"/>
                <w:lang w:bidi="ar"/>
              </w:rPr>
            </w:pPr>
            <w:r>
              <w:rPr>
                <w:rFonts w:ascii="仿宋" w:hAnsi="仿宋" w:cs="仿宋"/>
                <w:sz w:val="21"/>
                <w:szCs w:val="21"/>
              </w:rPr>
              <w:t>图层设置与选择</w:t>
            </w:r>
          </w:p>
        </w:tc>
        <w:tc>
          <w:tcPr>
            <w:tcW w:w="3140" w:type="dxa"/>
            <w:vAlign w:val="center"/>
          </w:tcPr>
          <w:p w14:paraId="77374644">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1E8F850F">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1.图层的设置。</w:t>
            </w:r>
          </w:p>
          <w:p w14:paraId="02F048B9">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2.图层使用的选择。</w:t>
            </w:r>
          </w:p>
          <w:p w14:paraId="5722A47E">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670D53F5">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055ADB37">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（1）激发学生学习的兴趣；</w:t>
            </w:r>
          </w:p>
          <w:p w14:paraId="099EBCB6">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37C499DD">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0C4F7287">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（1）了解图层的含义及作用；</w:t>
            </w:r>
          </w:p>
          <w:p w14:paraId="5EE96435">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w:t>
            </w:r>
            <w:r>
              <w:rPr>
                <w:rFonts w:ascii="仿宋" w:hAnsi="仿宋" w:cs="仿宋"/>
                <w:sz w:val="21"/>
                <w:szCs w:val="21"/>
              </w:rPr>
              <w:t>通过图层特性管理器</w:t>
            </w:r>
            <w:r>
              <w:rPr>
                <w:rFonts w:hint="eastAsia" w:ascii="仿宋" w:hAnsi="仿宋" w:cs="仿宋"/>
                <w:sz w:val="21"/>
                <w:szCs w:val="21"/>
              </w:rPr>
              <w:t>管理图层和设置图层参数的操作步骤；</w:t>
            </w:r>
          </w:p>
          <w:p w14:paraId="537BE618">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（3）熟悉图层使用的选择方法。</w:t>
            </w:r>
          </w:p>
          <w:p w14:paraId="3AB623D0">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6A14BB7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w:t>
            </w:r>
            <w:r>
              <w:rPr>
                <w:rFonts w:ascii="仿宋" w:hAnsi="仿宋" w:cs="仿宋"/>
                <w:sz w:val="21"/>
                <w:szCs w:val="21"/>
              </w:rPr>
              <w:t>通过图层特性管理器</w:t>
            </w:r>
            <w:r>
              <w:rPr>
                <w:rFonts w:hint="eastAsia" w:ascii="仿宋" w:hAnsi="仿宋" w:cs="仿宋"/>
                <w:sz w:val="21"/>
                <w:szCs w:val="21"/>
              </w:rPr>
              <w:t>管理图层和设置图层参数；</w:t>
            </w:r>
          </w:p>
          <w:p w14:paraId="2F18CA1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（2）能熟练作出图层使用的选择。</w:t>
            </w:r>
          </w:p>
        </w:tc>
        <w:tc>
          <w:tcPr>
            <w:tcW w:w="1417" w:type="dxa"/>
            <w:vAlign w:val="center"/>
          </w:tcPr>
          <w:p w14:paraId="650E74C1">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sz w:val="21"/>
                <w:szCs w:val="21"/>
              </w:rPr>
              <w:t>软件操作流程（图层设置的知识）</w:t>
            </w:r>
          </w:p>
        </w:tc>
        <w:tc>
          <w:tcPr>
            <w:tcW w:w="1417" w:type="dxa"/>
            <w:vAlign w:val="center"/>
          </w:tcPr>
          <w:p w14:paraId="5827ED08">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职业标准</w:t>
            </w:r>
          </w:p>
          <w:p w14:paraId="76A1EF1F">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规范意识</w:t>
            </w:r>
          </w:p>
        </w:tc>
      </w:tr>
      <w:tr w14:paraId="768B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090433EA">
            <w:pPr>
              <w:widowControl/>
              <w:spacing w:line="360" w:lineRule="exact"/>
              <w:ind w:firstLine="0" w:firstLineChars="0"/>
              <w:jc w:val="center"/>
              <w:rPr>
                <w:rFonts w:hint="eastAsia" w:ascii="仿宋" w:hAnsi="仿宋" w:cs="仿宋"/>
                <w:kern w:val="0"/>
                <w:sz w:val="21"/>
                <w:szCs w:val="21"/>
                <w:lang w:bidi="ar"/>
              </w:rPr>
            </w:pPr>
          </w:p>
        </w:tc>
        <w:tc>
          <w:tcPr>
            <w:tcW w:w="1134" w:type="dxa"/>
            <w:vAlign w:val="center"/>
          </w:tcPr>
          <w:p w14:paraId="42D7654E">
            <w:pPr>
              <w:spacing w:line="360" w:lineRule="exact"/>
              <w:ind w:firstLine="0" w:firstLineChars="0"/>
              <w:jc w:val="center"/>
              <w:rPr>
                <w:rFonts w:hint="eastAsia" w:ascii="仿宋" w:hAnsi="仿宋" w:cs="仿宋"/>
                <w:b/>
                <w:bCs/>
                <w:sz w:val="21"/>
                <w:szCs w:val="21"/>
              </w:rPr>
            </w:pPr>
            <w:r>
              <w:rPr>
                <w:rFonts w:ascii="仿宋" w:hAnsi="仿宋" w:cs="仿宋"/>
                <w:b/>
                <w:bCs/>
                <w:sz w:val="21"/>
                <w:szCs w:val="21"/>
              </w:rPr>
              <w:t>任务</w:t>
            </w:r>
            <w:r>
              <w:rPr>
                <w:rFonts w:hint="eastAsia" w:ascii="仿宋" w:hAnsi="仿宋" w:cs="仿宋"/>
                <w:b/>
                <w:bCs/>
                <w:sz w:val="21"/>
                <w:szCs w:val="21"/>
              </w:rPr>
              <w:t>六</w:t>
            </w:r>
          </w:p>
          <w:p w14:paraId="0148427F">
            <w:pPr>
              <w:spacing w:line="360" w:lineRule="exact"/>
              <w:ind w:firstLine="0" w:firstLineChars="0"/>
              <w:jc w:val="center"/>
              <w:rPr>
                <w:rFonts w:hint="eastAsia" w:ascii="仿宋" w:hAnsi="仿宋" w:cs="仿宋"/>
                <w:b/>
                <w:bCs/>
                <w:sz w:val="21"/>
                <w:szCs w:val="21"/>
              </w:rPr>
            </w:pPr>
            <w:r>
              <w:rPr>
                <w:rFonts w:ascii="仿宋" w:hAnsi="仿宋" w:cs="仿宋"/>
                <w:sz w:val="21"/>
                <w:szCs w:val="21"/>
              </w:rPr>
              <w:t>坐标系及点的坐标</w:t>
            </w:r>
          </w:p>
        </w:tc>
        <w:tc>
          <w:tcPr>
            <w:tcW w:w="3140" w:type="dxa"/>
            <w:vAlign w:val="center"/>
          </w:tcPr>
          <w:p w14:paraId="5FD7ECA1">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799DD6C5">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1.坐标系。</w:t>
            </w:r>
          </w:p>
          <w:p w14:paraId="37452E31">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2.点的坐标。</w:t>
            </w:r>
          </w:p>
          <w:p w14:paraId="7409D38E">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3805F2E9">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5744A617">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（1）激发学生学习的兴趣；</w:t>
            </w:r>
          </w:p>
          <w:p w14:paraId="7FA4AB33">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6B48C47A">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61A66D63">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w:t>
            </w:r>
            <w:r>
              <w:rPr>
                <w:rFonts w:ascii="仿宋" w:hAnsi="仿宋" w:cs="仿宋"/>
                <w:sz w:val="21"/>
                <w:szCs w:val="21"/>
              </w:rPr>
              <w:t>世界坐标系 (WCS)</w:t>
            </w:r>
            <w:r>
              <w:rPr>
                <w:rFonts w:hint="eastAsia" w:ascii="仿宋" w:hAnsi="仿宋" w:cs="仿宋"/>
                <w:sz w:val="21"/>
                <w:szCs w:val="21"/>
              </w:rPr>
              <w:t>和</w:t>
            </w:r>
            <w:r>
              <w:rPr>
                <w:rFonts w:ascii="仿宋" w:hAnsi="仿宋" w:cs="仿宋"/>
                <w:sz w:val="21"/>
                <w:szCs w:val="21"/>
              </w:rPr>
              <w:t>用户坐标系 (UCS)</w:t>
            </w:r>
            <w:r>
              <w:rPr>
                <w:rFonts w:hint="eastAsia" w:ascii="仿宋" w:hAnsi="仿宋" w:cs="仿宋"/>
                <w:sz w:val="21"/>
                <w:szCs w:val="21"/>
              </w:rPr>
              <w:t>的构成与布局；</w:t>
            </w:r>
          </w:p>
          <w:p w14:paraId="0E377B27">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（2）了解</w:t>
            </w:r>
            <w:r>
              <w:rPr>
                <w:rFonts w:ascii="仿宋" w:hAnsi="仿宋" w:cs="仿宋"/>
                <w:sz w:val="21"/>
                <w:szCs w:val="21"/>
              </w:rPr>
              <w:t>世界坐标系 (WCS)</w:t>
            </w:r>
            <w:r>
              <w:rPr>
                <w:rFonts w:hint="eastAsia" w:ascii="仿宋" w:hAnsi="仿宋" w:cs="仿宋"/>
                <w:sz w:val="21"/>
                <w:szCs w:val="21"/>
              </w:rPr>
              <w:t>和</w:t>
            </w:r>
            <w:r>
              <w:rPr>
                <w:rFonts w:ascii="仿宋" w:hAnsi="仿宋" w:cs="仿宋"/>
                <w:sz w:val="21"/>
                <w:szCs w:val="21"/>
              </w:rPr>
              <w:t>用户坐标系 (UCS)</w:t>
            </w:r>
            <w:r>
              <w:rPr>
                <w:rFonts w:hint="eastAsia" w:ascii="仿宋" w:hAnsi="仿宋" w:cs="仿宋"/>
                <w:sz w:val="21"/>
                <w:szCs w:val="21"/>
              </w:rPr>
              <w:t>的应用。</w:t>
            </w:r>
          </w:p>
          <w:p w14:paraId="3D456449">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（3）熟悉坐标的类型的表达方法。</w:t>
            </w:r>
          </w:p>
          <w:p w14:paraId="34B2E3B0">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4C2BB53D">
            <w:pPr>
              <w:widowControl/>
              <w:spacing w:line="360" w:lineRule="exact"/>
              <w:ind w:firstLine="420"/>
              <w:jc w:val="left"/>
              <w:rPr>
                <w:rFonts w:hint="eastAsia" w:ascii="仿宋" w:hAnsi="仿宋" w:cs="仿宋"/>
                <w:sz w:val="21"/>
                <w:szCs w:val="21"/>
              </w:rPr>
            </w:pPr>
            <w:r>
              <w:rPr>
                <w:rFonts w:hint="eastAsia" w:ascii="仿宋" w:hAnsi="仿宋" w:cs="仿宋"/>
                <w:sz w:val="21"/>
                <w:szCs w:val="21"/>
              </w:rPr>
              <w:t>能熟练正确地用绝对直角坐标、绝对极坐标、相对直角坐标、相对极坐标四种不同的方式输入点。</w:t>
            </w:r>
          </w:p>
        </w:tc>
        <w:tc>
          <w:tcPr>
            <w:tcW w:w="1417" w:type="dxa"/>
            <w:vAlign w:val="center"/>
          </w:tcPr>
          <w:p w14:paraId="43D4BA5B">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sz w:val="21"/>
                <w:szCs w:val="21"/>
              </w:rPr>
              <w:t>软件操作流程</w:t>
            </w:r>
          </w:p>
        </w:tc>
        <w:tc>
          <w:tcPr>
            <w:tcW w:w="1417" w:type="dxa"/>
            <w:vAlign w:val="center"/>
          </w:tcPr>
          <w:p w14:paraId="0BD0DF0C">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职业标准</w:t>
            </w:r>
          </w:p>
          <w:p w14:paraId="52FE0827">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规范意识</w:t>
            </w:r>
          </w:p>
        </w:tc>
      </w:tr>
      <w:tr w14:paraId="1E0A8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14:paraId="6F70DACC">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项目二</w:t>
            </w:r>
          </w:p>
          <w:p w14:paraId="0EB4EBFC">
            <w:pPr>
              <w:widowControl/>
              <w:spacing w:line="360" w:lineRule="exact"/>
              <w:ind w:firstLine="0" w:firstLineChars="0"/>
              <w:jc w:val="center"/>
              <w:rPr>
                <w:rFonts w:hint="eastAsia" w:ascii="仿宋" w:hAnsi="仿宋" w:cs="仿宋"/>
                <w:b/>
                <w:bCs/>
                <w:kern w:val="0"/>
                <w:sz w:val="21"/>
                <w:szCs w:val="21"/>
                <w:lang w:bidi="ar"/>
              </w:rPr>
            </w:pPr>
            <w:r>
              <w:rPr>
                <w:rFonts w:hint="eastAsia" w:ascii="仿宋" w:hAnsi="仿宋" w:cs="仿宋"/>
                <w:sz w:val="21"/>
                <w:szCs w:val="21"/>
              </w:rPr>
              <w:t>：</w:t>
            </w:r>
            <w:r>
              <w:rPr>
                <w:rFonts w:ascii="仿宋" w:hAnsi="仿宋" w:cs="仿宋"/>
                <w:sz w:val="21"/>
                <w:szCs w:val="21"/>
              </w:rPr>
              <w:t>直线类图样绘制</w:t>
            </w:r>
          </w:p>
        </w:tc>
        <w:tc>
          <w:tcPr>
            <w:tcW w:w="1134" w:type="dxa"/>
            <w:vAlign w:val="center"/>
          </w:tcPr>
          <w:p w14:paraId="6471F312">
            <w:pPr>
              <w:spacing w:line="360" w:lineRule="exact"/>
              <w:ind w:firstLine="0" w:firstLineChars="0"/>
              <w:jc w:val="center"/>
              <w:rPr>
                <w:rFonts w:hint="eastAsia" w:ascii="仿宋" w:hAnsi="仿宋" w:cs="仿宋"/>
                <w:b/>
                <w:bCs/>
                <w:sz w:val="21"/>
                <w:szCs w:val="21"/>
              </w:rPr>
            </w:pPr>
            <w:r>
              <w:rPr>
                <w:rFonts w:ascii="仿宋" w:hAnsi="仿宋" w:cs="仿宋"/>
                <w:b/>
                <w:bCs/>
                <w:sz w:val="21"/>
                <w:szCs w:val="21"/>
              </w:rPr>
              <w:t>任务</w:t>
            </w:r>
            <w:r>
              <w:rPr>
                <w:rFonts w:hint="eastAsia" w:ascii="仿宋" w:hAnsi="仿宋" w:cs="仿宋"/>
                <w:b/>
                <w:bCs/>
                <w:sz w:val="21"/>
                <w:szCs w:val="21"/>
              </w:rPr>
              <w:t>一</w:t>
            </w:r>
          </w:p>
          <w:p w14:paraId="4DCDEB3A">
            <w:pPr>
              <w:widowControl/>
              <w:spacing w:line="360" w:lineRule="exact"/>
              <w:ind w:firstLine="0" w:firstLineChars="0"/>
              <w:rPr>
                <w:rFonts w:hint="eastAsia" w:ascii="仿宋" w:hAnsi="仿宋" w:cs="仿宋"/>
                <w:sz w:val="21"/>
                <w:szCs w:val="21"/>
              </w:rPr>
            </w:pPr>
            <w:r>
              <w:rPr>
                <w:rFonts w:hint="eastAsia" w:ascii="仿宋" w:hAnsi="仿宋" w:cs="仿宋"/>
                <w:sz w:val="21"/>
                <w:szCs w:val="21"/>
              </w:rPr>
              <w:t>绘制正三角形</w:t>
            </w:r>
          </w:p>
        </w:tc>
        <w:tc>
          <w:tcPr>
            <w:tcW w:w="3140" w:type="dxa"/>
            <w:vAlign w:val="center"/>
          </w:tcPr>
          <w:p w14:paraId="7B7C40A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68C82F0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1.绘制正三角形。</w:t>
            </w:r>
          </w:p>
          <w:p w14:paraId="62C06DB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w:t>
            </w:r>
            <w:r>
              <w:rPr>
                <w:rFonts w:ascii="仿宋" w:hAnsi="仿宋" w:cs="仿宋"/>
                <w:sz w:val="21"/>
                <w:szCs w:val="21"/>
              </w:rPr>
              <w:t>直线、 动态输入、 对象捕捉</w:t>
            </w:r>
            <w:r>
              <w:rPr>
                <w:rFonts w:hint="eastAsia" w:ascii="仿宋" w:hAnsi="仿宋" w:cs="仿宋"/>
                <w:sz w:val="21"/>
                <w:szCs w:val="21"/>
              </w:rPr>
              <w:t>”等命令的应用。</w:t>
            </w:r>
          </w:p>
          <w:p w14:paraId="0B3DE75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60E0B09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26E4B08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（1）培养学生分析图形的能力和灵活变通的能力；</w:t>
            </w:r>
          </w:p>
          <w:p w14:paraId="2E562DE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3B2BA32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141DE2E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（1）熟悉调用直线命令的方法和绘制直线的方法；</w:t>
            </w:r>
          </w:p>
          <w:p w14:paraId="5996C7C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（2）熟悉“动态输入”的使用；</w:t>
            </w:r>
          </w:p>
          <w:p w14:paraId="087B13E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（3）熟悉“对象捕捉” 与 “对象捕捉追踪” 的使用。</w:t>
            </w:r>
          </w:p>
          <w:p w14:paraId="74B7735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74F3E6D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（1）能熟练调用直线命令准确绘制直线；</w:t>
            </w:r>
          </w:p>
          <w:p w14:paraId="7EFB54B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（2）能在</w:t>
            </w:r>
            <w:r>
              <w:rPr>
                <w:rFonts w:ascii="仿宋" w:hAnsi="仿宋" w:cs="仿宋"/>
                <w:sz w:val="21"/>
                <w:szCs w:val="21"/>
              </w:rPr>
              <w:t>“动态输入”</w:t>
            </w:r>
            <w:r>
              <w:rPr>
                <w:rFonts w:hint="eastAsia" w:ascii="仿宋" w:hAnsi="仿宋" w:cs="仿宋"/>
                <w:sz w:val="21"/>
                <w:szCs w:val="21"/>
              </w:rPr>
              <w:t>状态下准确绘制直线；</w:t>
            </w:r>
          </w:p>
          <w:p w14:paraId="6FC5F14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（3）能应用</w:t>
            </w:r>
            <w:r>
              <w:rPr>
                <w:rFonts w:ascii="仿宋" w:hAnsi="仿宋" w:cs="仿宋"/>
                <w:sz w:val="21"/>
                <w:szCs w:val="21"/>
              </w:rPr>
              <w:t>“对象捕捉” 与 “对象捕捉追踪”</w:t>
            </w:r>
            <w:r>
              <w:rPr>
                <w:rFonts w:hint="eastAsia" w:ascii="仿宋" w:hAnsi="仿宋" w:cs="仿宋"/>
                <w:sz w:val="21"/>
                <w:szCs w:val="21"/>
              </w:rPr>
              <w:t>功能快速绘制直线。</w:t>
            </w:r>
          </w:p>
        </w:tc>
        <w:tc>
          <w:tcPr>
            <w:tcW w:w="1417" w:type="dxa"/>
            <w:vAlign w:val="center"/>
          </w:tcPr>
          <w:p w14:paraId="17C514A5">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创建二维图形文件</w:t>
            </w:r>
          </w:p>
        </w:tc>
        <w:tc>
          <w:tcPr>
            <w:tcW w:w="1417" w:type="dxa"/>
            <w:vAlign w:val="center"/>
          </w:tcPr>
          <w:p w14:paraId="2776E588">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分析问题</w:t>
            </w:r>
          </w:p>
          <w:p w14:paraId="7EB5C319">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解决问题</w:t>
            </w:r>
          </w:p>
        </w:tc>
      </w:tr>
      <w:tr w14:paraId="6C57A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1537773C">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38CA895C">
            <w:pPr>
              <w:widowControl/>
              <w:spacing w:line="360" w:lineRule="exact"/>
              <w:ind w:firstLine="0" w:firstLineChars="0"/>
              <w:rPr>
                <w:rFonts w:hint="eastAsia" w:ascii="仿宋" w:hAnsi="仿宋" w:cs="仿宋"/>
                <w:b/>
                <w:bCs/>
                <w:sz w:val="21"/>
                <w:szCs w:val="21"/>
              </w:rPr>
            </w:pPr>
            <w:r>
              <w:rPr>
                <w:rFonts w:ascii="仿宋" w:hAnsi="仿宋" w:cs="仿宋"/>
                <w:b/>
                <w:bCs/>
                <w:sz w:val="21"/>
                <w:szCs w:val="21"/>
              </w:rPr>
              <w:t>任务</w:t>
            </w:r>
            <w:r>
              <w:rPr>
                <w:rFonts w:hint="eastAsia" w:ascii="仿宋" w:hAnsi="仿宋" w:cs="仿宋"/>
                <w:b/>
                <w:bCs/>
                <w:sz w:val="21"/>
                <w:szCs w:val="21"/>
              </w:rPr>
              <w:t>二</w:t>
            </w:r>
          </w:p>
          <w:p w14:paraId="0BE5FA4A">
            <w:pPr>
              <w:widowControl/>
              <w:spacing w:line="360" w:lineRule="exact"/>
              <w:ind w:firstLine="0" w:firstLineChars="0"/>
              <w:rPr>
                <w:rFonts w:hint="eastAsia" w:ascii="仿宋" w:hAnsi="仿宋" w:cs="仿宋"/>
                <w:kern w:val="0"/>
                <w:sz w:val="21"/>
                <w:szCs w:val="21"/>
                <w:lang w:bidi="ar"/>
              </w:rPr>
            </w:pPr>
            <w:r>
              <w:rPr>
                <w:rFonts w:ascii="仿宋" w:hAnsi="仿宋" w:cs="仿宋"/>
                <w:sz w:val="21"/>
                <w:szCs w:val="21"/>
              </w:rPr>
              <w:t>删除、修剪、延伸、 打断</w:t>
            </w:r>
            <w:r>
              <w:rPr>
                <w:rFonts w:hint="eastAsia" w:ascii="仿宋" w:hAnsi="仿宋" w:cs="仿宋"/>
                <w:sz w:val="21"/>
                <w:szCs w:val="21"/>
              </w:rPr>
              <w:t>、</w:t>
            </w:r>
            <w:r>
              <w:rPr>
                <w:rFonts w:ascii="仿宋" w:hAnsi="仿宋" w:cs="仿宋"/>
                <w:sz w:val="21"/>
                <w:szCs w:val="21"/>
              </w:rPr>
              <w:t>夹点</w:t>
            </w:r>
            <w:r>
              <w:rPr>
                <w:rFonts w:hint="eastAsia" w:ascii="仿宋" w:hAnsi="仿宋" w:cs="仿宋"/>
                <w:sz w:val="21"/>
                <w:szCs w:val="21"/>
              </w:rPr>
              <w:t>、</w:t>
            </w:r>
            <w:r>
              <w:rPr>
                <w:rFonts w:ascii="仿宋" w:hAnsi="仿宋" w:cs="仿宋"/>
                <w:sz w:val="21"/>
                <w:szCs w:val="21"/>
              </w:rPr>
              <w:t>复制、 偏移</w:t>
            </w:r>
            <w:r>
              <w:rPr>
                <w:rFonts w:hint="eastAsia" w:ascii="仿宋" w:hAnsi="仿宋" w:cs="仿宋"/>
                <w:sz w:val="21"/>
                <w:szCs w:val="21"/>
              </w:rPr>
              <w:t>等</w:t>
            </w:r>
            <w:r>
              <w:rPr>
                <w:rFonts w:ascii="仿宋" w:hAnsi="仿宋" w:cs="仿宋"/>
                <w:sz w:val="21"/>
                <w:szCs w:val="21"/>
              </w:rPr>
              <w:t>命令</w:t>
            </w:r>
            <w:r>
              <w:rPr>
                <w:rFonts w:hint="eastAsia" w:ascii="仿宋" w:hAnsi="仿宋" w:cs="仿宋"/>
                <w:sz w:val="21"/>
                <w:szCs w:val="21"/>
              </w:rPr>
              <w:t>的应用</w:t>
            </w:r>
          </w:p>
        </w:tc>
        <w:tc>
          <w:tcPr>
            <w:tcW w:w="3140" w:type="dxa"/>
            <w:vAlign w:val="center"/>
          </w:tcPr>
          <w:p w14:paraId="18E537B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2C97099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1.绘制直线型图形。</w:t>
            </w:r>
          </w:p>
          <w:p w14:paraId="395718A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w:t>
            </w:r>
            <w:r>
              <w:rPr>
                <w:rFonts w:ascii="仿宋" w:hAnsi="仿宋" w:cs="仿宋"/>
                <w:sz w:val="21"/>
                <w:szCs w:val="21"/>
              </w:rPr>
              <w:t>删除、修剪、延伸、打断</w:t>
            </w:r>
            <w:r>
              <w:rPr>
                <w:rFonts w:hint="eastAsia" w:ascii="仿宋" w:hAnsi="仿宋" w:cs="仿宋"/>
                <w:sz w:val="21"/>
                <w:szCs w:val="21"/>
              </w:rPr>
              <w:t>、</w:t>
            </w:r>
            <w:r>
              <w:rPr>
                <w:rFonts w:ascii="仿宋" w:hAnsi="仿宋" w:cs="仿宋"/>
                <w:sz w:val="21"/>
                <w:szCs w:val="21"/>
              </w:rPr>
              <w:t>夹点</w:t>
            </w:r>
            <w:r>
              <w:rPr>
                <w:rFonts w:hint="eastAsia" w:ascii="仿宋" w:hAnsi="仿宋" w:cs="仿宋"/>
                <w:sz w:val="21"/>
                <w:szCs w:val="21"/>
              </w:rPr>
              <w:t>、</w:t>
            </w:r>
            <w:r>
              <w:rPr>
                <w:rFonts w:ascii="仿宋" w:hAnsi="仿宋" w:cs="仿宋"/>
                <w:sz w:val="21"/>
                <w:szCs w:val="21"/>
              </w:rPr>
              <w:t>复制、偏移</w:t>
            </w:r>
            <w:r>
              <w:rPr>
                <w:rFonts w:hint="eastAsia" w:ascii="仿宋" w:hAnsi="仿宋" w:cs="仿宋"/>
                <w:sz w:val="21"/>
                <w:szCs w:val="21"/>
              </w:rPr>
              <w:t>等</w:t>
            </w:r>
            <w:r>
              <w:rPr>
                <w:rFonts w:ascii="仿宋" w:hAnsi="仿宋" w:cs="仿宋"/>
                <w:sz w:val="21"/>
                <w:szCs w:val="21"/>
              </w:rPr>
              <w:t>命令</w:t>
            </w:r>
            <w:r>
              <w:rPr>
                <w:rFonts w:hint="eastAsia" w:ascii="仿宋" w:hAnsi="仿宋" w:cs="仿宋"/>
                <w:sz w:val="21"/>
                <w:szCs w:val="21"/>
              </w:rPr>
              <w:t>的应用。</w:t>
            </w:r>
          </w:p>
          <w:p w14:paraId="5D5AA19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78F67B5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22E6B61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（1）培养学生分析图形的能力；</w:t>
            </w:r>
          </w:p>
          <w:p w14:paraId="07E5339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7EF9763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4338B23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w:t>
            </w:r>
            <w:r>
              <w:rPr>
                <w:rFonts w:ascii="仿宋" w:hAnsi="仿宋" w:cs="仿宋"/>
                <w:sz w:val="21"/>
                <w:szCs w:val="21"/>
              </w:rPr>
              <w:t>删除、修剪、延伸、打断</w:t>
            </w:r>
            <w:r>
              <w:rPr>
                <w:rFonts w:hint="eastAsia" w:ascii="仿宋" w:hAnsi="仿宋" w:cs="仿宋"/>
                <w:sz w:val="21"/>
                <w:szCs w:val="21"/>
              </w:rPr>
              <w:t>、</w:t>
            </w:r>
            <w:r>
              <w:rPr>
                <w:rFonts w:ascii="仿宋" w:hAnsi="仿宋" w:cs="仿宋"/>
                <w:sz w:val="21"/>
                <w:szCs w:val="21"/>
              </w:rPr>
              <w:t>夹点</w:t>
            </w:r>
            <w:r>
              <w:rPr>
                <w:rFonts w:hint="eastAsia" w:ascii="仿宋" w:hAnsi="仿宋" w:cs="仿宋"/>
                <w:sz w:val="21"/>
                <w:szCs w:val="21"/>
              </w:rPr>
              <w:t>、</w:t>
            </w:r>
            <w:r>
              <w:rPr>
                <w:rFonts w:ascii="仿宋" w:hAnsi="仿宋" w:cs="仿宋"/>
                <w:sz w:val="21"/>
                <w:szCs w:val="21"/>
              </w:rPr>
              <w:t>复制、偏移</w:t>
            </w:r>
            <w:r>
              <w:rPr>
                <w:rFonts w:hint="eastAsia" w:ascii="仿宋" w:hAnsi="仿宋" w:cs="仿宋"/>
                <w:sz w:val="21"/>
                <w:szCs w:val="21"/>
              </w:rPr>
              <w:t>”等</w:t>
            </w:r>
            <w:r>
              <w:rPr>
                <w:rFonts w:ascii="仿宋" w:hAnsi="仿宋" w:cs="仿宋"/>
                <w:sz w:val="21"/>
                <w:szCs w:val="21"/>
              </w:rPr>
              <w:t>命令</w:t>
            </w:r>
            <w:r>
              <w:rPr>
                <w:rFonts w:hint="eastAsia" w:ascii="仿宋" w:hAnsi="仿宋" w:cs="仿宋"/>
                <w:sz w:val="21"/>
                <w:szCs w:val="21"/>
              </w:rPr>
              <w:t>的使用方法；</w:t>
            </w:r>
          </w:p>
          <w:p w14:paraId="69CFEBB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10BF92E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（1）能用“</w:t>
            </w:r>
            <w:r>
              <w:rPr>
                <w:rFonts w:ascii="仿宋" w:hAnsi="仿宋" w:cs="仿宋"/>
                <w:sz w:val="21"/>
                <w:szCs w:val="21"/>
              </w:rPr>
              <w:t>删除、修剪、延伸、打断</w:t>
            </w:r>
            <w:r>
              <w:rPr>
                <w:rFonts w:hint="eastAsia" w:ascii="仿宋" w:hAnsi="仿宋" w:cs="仿宋"/>
                <w:sz w:val="21"/>
                <w:szCs w:val="21"/>
              </w:rPr>
              <w:t>、</w:t>
            </w:r>
            <w:r>
              <w:rPr>
                <w:rFonts w:ascii="仿宋" w:hAnsi="仿宋" w:cs="仿宋"/>
                <w:sz w:val="21"/>
                <w:szCs w:val="21"/>
              </w:rPr>
              <w:t>夹点</w:t>
            </w:r>
            <w:r>
              <w:rPr>
                <w:rFonts w:hint="eastAsia" w:ascii="仿宋" w:hAnsi="仿宋" w:cs="仿宋"/>
                <w:sz w:val="21"/>
                <w:szCs w:val="21"/>
              </w:rPr>
              <w:t>、</w:t>
            </w:r>
            <w:r>
              <w:rPr>
                <w:rFonts w:ascii="仿宋" w:hAnsi="仿宋" w:cs="仿宋"/>
                <w:sz w:val="21"/>
                <w:szCs w:val="21"/>
              </w:rPr>
              <w:t>复制、偏移</w:t>
            </w:r>
            <w:r>
              <w:rPr>
                <w:rFonts w:hint="eastAsia" w:ascii="仿宋" w:hAnsi="仿宋" w:cs="仿宋"/>
                <w:sz w:val="21"/>
                <w:szCs w:val="21"/>
              </w:rPr>
              <w:t>”等</w:t>
            </w:r>
            <w:r>
              <w:rPr>
                <w:rFonts w:ascii="仿宋" w:hAnsi="仿宋" w:cs="仿宋"/>
                <w:sz w:val="21"/>
                <w:szCs w:val="21"/>
              </w:rPr>
              <w:t>命令</w:t>
            </w:r>
            <w:r>
              <w:rPr>
                <w:rFonts w:hint="eastAsia" w:ascii="仿宋" w:hAnsi="仿宋" w:cs="仿宋"/>
                <w:sz w:val="21"/>
                <w:szCs w:val="21"/>
              </w:rPr>
              <w:t>编辑修改直线类图形。</w:t>
            </w:r>
          </w:p>
        </w:tc>
        <w:tc>
          <w:tcPr>
            <w:tcW w:w="1417" w:type="dxa"/>
            <w:vAlign w:val="center"/>
          </w:tcPr>
          <w:p w14:paraId="20741764">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创建二维图形文件</w:t>
            </w:r>
          </w:p>
        </w:tc>
        <w:tc>
          <w:tcPr>
            <w:tcW w:w="1417" w:type="dxa"/>
            <w:vAlign w:val="center"/>
          </w:tcPr>
          <w:p w14:paraId="4D8D8D58">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分析问题</w:t>
            </w:r>
          </w:p>
          <w:p w14:paraId="20B21EE3">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解决问题</w:t>
            </w:r>
          </w:p>
        </w:tc>
      </w:tr>
      <w:tr w14:paraId="741CF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1378925B">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08ACC8E9">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任务三</w:t>
            </w:r>
          </w:p>
          <w:p w14:paraId="13937751">
            <w:pPr>
              <w:widowControl/>
              <w:spacing w:line="360" w:lineRule="exact"/>
              <w:ind w:firstLine="0" w:firstLineChars="0"/>
              <w:rPr>
                <w:rFonts w:hint="eastAsia" w:ascii="仿宋" w:hAnsi="仿宋" w:cs="仿宋"/>
                <w:kern w:val="0"/>
                <w:sz w:val="21"/>
                <w:szCs w:val="21"/>
                <w:lang w:bidi="ar"/>
              </w:rPr>
            </w:pPr>
            <w:r>
              <w:rPr>
                <w:rFonts w:hint="eastAsia" w:ascii="仿宋" w:hAnsi="仿宋" w:cs="仿宋"/>
                <w:kern w:val="0"/>
                <w:sz w:val="21"/>
                <w:szCs w:val="21"/>
                <w:lang w:bidi="ar"/>
              </w:rPr>
              <w:t>构造线的应用</w:t>
            </w:r>
          </w:p>
        </w:tc>
        <w:tc>
          <w:tcPr>
            <w:tcW w:w="3140" w:type="dxa"/>
            <w:vAlign w:val="center"/>
          </w:tcPr>
          <w:p w14:paraId="7D1DD78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7CE1420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1.绘制直线型图形。</w:t>
            </w:r>
          </w:p>
          <w:p w14:paraId="68B01D5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2.“构造线”</w:t>
            </w:r>
            <w:r>
              <w:rPr>
                <w:rFonts w:ascii="仿宋" w:hAnsi="仿宋" w:cs="仿宋"/>
                <w:sz w:val="21"/>
                <w:szCs w:val="21"/>
              </w:rPr>
              <w:t>命令</w:t>
            </w:r>
            <w:r>
              <w:rPr>
                <w:rFonts w:hint="eastAsia" w:ascii="仿宋" w:hAnsi="仿宋" w:cs="仿宋"/>
                <w:sz w:val="21"/>
                <w:szCs w:val="21"/>
              </w:rPr>
              <w:t>的应用。</w:t>
            </w:r>
          </w:p>
          <w:p w14:paraId="4761FE4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1565A13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76E5D11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（1）培养学生分析图形的能力；</w:t>
            </w:r>
          </w:p>
          <w:p w14:paraId="6993DFC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68FC057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276BA1D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（1）知道构造线可绘制那些条件直线；</w:t>
            </w:r>
          </w:p>
          <w:p w14:paraId="267FCCC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（2）熟悉构造线的应用。</w:t>
            </w:r>
          </w:p>
          <w:p w14:paraId="672BB01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1B55122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（1）能用构造线绘制直线型图形。</w:t>
            </w:r>
          </w:p>
        </w:tc>
        <w:tc>
          <w:tcPr>
            <w:tcW w:w="1417" w:type="dxa"/>
            <w:vAlign w:val="center"/>
          </w:tcPr>
          <w:p w14:paraId="29A53C34">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创建二维图形文件</w:t>
            </w:r>
          </w:p>
        </w:tc>
        <w:tc>
          <w:tcPr>
            <w:tcW w:w="1417" w:type="dxa"/>
            <w:vAlign w:val="center"/>
          </w:tcPr>
          <w:p w14:paraId="3BD3C66A">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分析问题</w:t>
            </w:r>
          </w:p>
          <w:p w14:paraId="430363EB">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解决问题</w:t>
            </w:r>
          </w:p>
        </w:tc>
      </w:tr>
      <w:tr w14:paraId="4F274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68B7F8EC">
            <w:pPr>
              <w:widowControl/>
              <w:spacing w:line="360" w:lineRule="exact"/>
              <w:ind w:firstLine="0" w:firstLineChars="0"/>
              <w:rPr>
                <w:rFonts w:hint="eastAsia" w:ascii="仿宋" w:hAnsi="仿宋" w:cs="仿宋"/>
                <w:b/>
                <w:bCs/>
                <w:kern w:val="0"/>
                <w:sz w:val="21"/>
                <w:szCs w:val="21"/>
                <w:lang w:bidi="ar"/>
              </w:rPr>
            </w:pPr>
          </w:p>
        </w:tc>
        <w:tc>
          <w:tcPr>
            <w:tcW w:w="1134" w:type="dxa"/>
            <w:vAlign w:val="center"/>
          </w:tcPr>
          <w:p w14:paraId="73EEF900">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任务四</w:t>
            </w:r>
          </w:p>
          <w:p w14:paraId="74D55856">
            <w:pPr>
              <w:widowControl/>
              <w:spacing w:line="360" w:lineRule="exact"/>
              <w:ind w:firstLine="0" w:firstLineChars="0"/>
              <w:jc w:val="left"/>
              <w:rPr>
                <w:rFonts w:hint="eastAsia" w:ascii="仿宋" w:hAnsi="仿宋" w:cs="仿宋"/>
                <w:b/>
                <w:bCs/>
                <w:kern w:val="0"/>
                <w:sz w:val="21"/>
                <w:szCs w:val="21"/>
                <w:lang w:bidi="ar"/>
              </w:rPr>
            </w:pPr>
            <w:r>
              <w:rPr>
                <w:rFonts w:ascii="仿宋" w:hAnsi="仿宋" w:cs="仿宋"/>
                <w:kern w:val="0"/>
                <w:sz w:val="21"/>
                <w:szCs w:val="21"/>
                <w:lang w:bidi="ar"/>
              </w:rPr>
              <w:t>正多边形、 旋转命令</w:t>
            </w:r>
            <w:r>
              <w:rPr>
                <w:rFonts w:hint="eastAsia" w:ascii="仿宋" w:hAnsi="仿宋" w:cs="仿宋"/>
                <w:kern w:val="0"/>
                <w:sz w:val="21"/>
                <w:szCs w:val="21"/>
                <w:lang w:bidi="ar"/>
              </w:rPr>
              <w:t>的应用</w:t>
            </w:r>
          </w:p>
        </w:tc>
        <w:tc>
          <w:tcPr>
            <w:tcW w:w="3140" w:type="dxa"/>
            <w:vAlign w:val="center"/>
          </w:tcPr>
          <w:p w14:paraId="5C407E1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313127A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1.绘制正多边形。</w:t>
            </w:r>
          </w:p>
          <w:p w14:paraId="45CBAEA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2.“旋转”</w:t>
            </w:r>
            <w:r>
              <w:rPr>
                <w:rFonts w:ascii="仿宋" w:hAnsi="仿宋" w:cs="仿宋"/>
                <w:sz w:val="21"/>
                <w:szCs w:val="21"/>
              </w:rPr>
              <w:t>命令</w:t>
            </w:r>
            <w:r>
              <w:rPr>
                <w:rFonts w:hint="eastAsia" w:ascii="仿宋" w:hAnsi="仿宋" w:cs="仿宋"/>
                <w:sz w:val="21"/>
                <w:szCs w:val="21"/>
              </w:rPr>
              <w:t>的应用。</w:t>
            </w:r>
          </w:p>
          <w:p w14:paraId="31F7125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6E880BE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743E0E8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（1）培养学生分析图形的能力；</w:t>
            </w:r>
          </w:p>
          <w:p w14:paraId="0BC17C3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18C6EBA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224A21F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（1）熟悉正多边形的绘制方法；</w:t>
            </w:r>
          </w:p>
          <w:p w14:paraId="0F787F8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（2）熟悉“旋转”命令的应用。</w:t>
            </w:r>
          </w:p>
          <w:p w14:paraId="11057CC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4400388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（1）能熟练绘制正多边形；</w:t>
            </w:r>
          </w:p>
          <w:p w14:paraId="37AADCF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（2）能熟练使用“旋转”命令辅助绘制图形。</w:t>
            </w:r>
          </w:p>
        </w:tc>
        <w:tc>
          <w:tcPr>
            <w:tcW w:w="1417" w:type="dxa"/>
            <w:vAlign w:val="center"/>
          </w:tcPr>
          <w:p w14:paraId="30EAF393">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创建二维图形文件</w:t>
            </w:r>
          </w:p>
        </w:tc>
        <w:tc>
          <w:tcPr>
            <w:tcW w:w="1417" w:type="dxa"/>
            <w:vAlign w:val="center"/>
          </w:tcPr>
          <w:p w14:paraId="37183BC5">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分析问题</w:t>
            </w:r>
          </w:p>
          <w:p w14:paraId="408F2911">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解决问题</w:t>
            </w:r>
          </w:p>
        </w:tc>
      </w:tr>
      <w:tr w14:paraId="3F9D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19C60AA6">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5D934331">
            <w:pPr>
              <w:widowControl/>
              <w:spacing w:line="360" w:lineRule="exact"/>
              <w:ind w:firstLine="0" w:firstLineChars="0"/>
              <w:jc w:val="left"/>
              <w:rPr>
                <w:rFonts w:hint="eastAsia" w:ascii="仿宋" w:hAnsi="仿宋" w:cs="仿宋"/>
                <w:b/>
                <w:bCs/>
                <w:kern w:val="0"/>
                <w:sz w:val="21"/>
                <w:szCs w:val="21"/>
                <w:lang w:bidi="ar"/>
              </w:rPr>
            </w:pPr>
            <w:r>
              <w:rPr>
                <w:rFonts w:ascii="仿宋" w:hAnsi="仿宋" w:cs="仿宋"/>
                <w:b/>
                <w:bCs/>
                <w:kern w:val="0"/>
                <w:sz w:val="21"/>
                <w:szCs w:val="21"/>
                <w:lang w:bidi="ar"/>
              </w:rPr>
              <w:t>任务</w:t>
            </w:r>
            <w:r>
              <w:rPr>
                <w:rFonts w:hint="eastAsia" w:ascii="仿宋" w:hAnsi="仿宋" w:cs="仿宋"/>
                <w:b/>
                <w:bCs/>
                <w:kern w:val="0"/>
                <w:sz w:val="21"/>
                <w:szCs w:val="21"/>
                <w:lang w:bidi="ar"/>
              </w:rPr>
              <w:t>五</w:t>
            </w:r>
            <w:bookmarkStart w:id="33" w:name="_GoBack"/>
            <w:bookmarkEnd w:id="33"/>
            <w:r>
              <w:rPr>
                <w:rFonts w:ascii="仿宋" w:hAnsi="仿宋" w:cs="仿宋"/>
                <w:b/>
                <w:bCs/>
                <w:kern w:val="0"/>
                <w:sz w:val="21"/>
                <w:szCs w:val="21"/>
                <w:lang w:bidi="ar"/>
              </w:rPr>
              <w:t xml:space="preserve"> </w:t>
            </w:r>
            <w:r>
              <w:rPr>
                <w:rFonts w:ascii="仿宋" w:hAnsi="仿宋" w:cs="仿宋"/>
                <w:kern w:val="0"/>
                <w:sz w:val="21"/>
                <w:szCs w:val="21"/>
                <w:lang w:bidi="ar"/>
              </w:rPr>
              <w:t>矩形、 移动命令</w:t>
            </w:r>
            <w:r>
              <w:rPr>
                <w:rFonts w:hint="eastAsia" w:ascii="仿宋" w:hAnsi="仿宋" w:cs="仿宋"/>
                <w:kern w:val="0"/>
                <w:sz w:val="21"/>
                <w:szCs w:val="21"/>
                <w:lang w:bidi="ar"/>
              </w:rPr>
              <w:t>的应用</w:t>
            </w:r>
          </w:p>
        </w:tc>
        <w:tc>
          <w:tcPr>
            <w:tcW w:w="3140" w:type="dxa"/>
            <w:vAlign w:val="center"/>
          </w:tcPr>
          <w:p w14:paraId="1A9006A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225B146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1.绘制矩形。</w:t>
            </w:r>
          </w:p>
          <w:p w14:paraId="1B2A529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2.“移动”</w:t>
            </w:r>
            <w:r>
              <w:rPr>
                <w:rFonts w:ascii="仿宋" w:hAnsi="仿宋" w:cs="仿宋"/>
                <w:sz w:val="21"/>
                <w:szCs w:val="21"/>
              </w:rPr>
              <w:t>命令</w:t>
            </w:r>
            <w:r>
              <w:rPr>
                <w:rFonts w:hint="eastAsia" w:ascii="仿宋" w:hAnsi="仿宋" w:cs="仿宋"/>
                <w:sz w:val="21"/>
                <w:szCs w:val="21"/>
              </w:rPr>
              <w:t>的应用。</w:t>
            </w:r>
          </w:p>
          <w:p w14:paraId="41AF33E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79674F4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0B5A3F2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（1）培养学生分析图形的能力；</w:t>
            </w:r>
          </w:p>
          <w:p w14:paraId="203475B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17956F3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5AD924A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（1）熟悉矩形的绘制方法；</w:t>
            </w:r>
          </w:p>
          <w:p w14:paraId="68F899E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（2）熟悉“移动”命令的应用。</w:t>
            </w:r>
          </w:p>
          <w:p w14:paraId="575F8B3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1FE261A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（1）能熟练绘制矩形。</w:t>
            </w:r>
          </w:p>
          <w:p w14:paraId="7585942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（2）能用“移动”命令辅助绘制直线型图形。</w:t>
            </w:r>
          </w:p>
        </w:tc>
        <w:tc>
          <w:tcPr>
            <w:tcW w:w="1417" w:type="dxa"/>
            <w:vAlign w:val="center"/>
          </w:tcPr>
          <w:p w14:paraId="20927956">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创建二维图形文件</w:t>
            </w:r>
          </w:p>
        </w:tc>
        <w:tc>
          <w:tcPr>
            <w:tcW w:w="1417" w:type="dxa"/>
            <w:vAlign w:val="center"/>
          </w:tcPr>
          <w:p w14:paraId="1D5F9F1A">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分析问题</w:t>
            </w:r>
          </w:p>
          <w:p w14:paraId="2E459CCE">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解决问题</w:t>
            </w:r>
          </w:p>
        </w:tc>
      </w:tr>
      <w:tr w14:paraId="621B7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49B86E0B">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5D49A2F7">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任务六</w:t>
            </w:r>
          </w:p>
          <w:p w14:paraId="43626CEB">
            <w:pPr>
              <w:widowControl/>
              <w:spacing w:line="360" w:lineRule="exact"/>
              <w:ind w:firstLine="0" w:firstLineChars="0"/>
              <w:rPr>
                <w:rFonts w:hint="eastAsia" w:ascii="仿宋" w:hAnsi="仿宋" w:cs="仿宋"/>
                <w:kern w:val="0"/>
                <w:sz w:val="21"/>
                <w:szCs w:val="21"/>
                <w:lang w:bidi="ar"/>
              </w:rPr>
            </w:pPr>
            <w:r>
              <w:rPr>
                <w:rFonts w:ascii="仿宋" w:hAnsi="仿宋" w:cs="仿宋"/>
                <w:kern w:val="0"/>
                <w:sz w:val="21"/>
                <w:szCs w:val="21"/>
                <w:lang w:bidi="ar"/>
              </w:rPr>
              <w:t>倒角</w:t>
            </w:r>
            <w:r>
              <w:rPr>
                <w:rFonts w:hint="eastAsia" w:ascii="仿宋" w:hAnsi="仿宋" w:cs="仿宋"/>
                <w:kern w:val="0"/>
                <w:sz w:val="21"/>
                <w:szCs w:val="21"/>
                <w:lang w:bidi="ar"/>
              </w:rPr>
              <w:t>、</w:t>
            </w:r>
            <w:r>
              <w:rPr>
                <w:rFonts w:ascii="仿宋" w:hAnsi="仿宋" w:cs="仿宋"/>
                <w:kern w:val="0"/>
                <w:sz w:val="21"/>
                <w:szCs w:val="21"/>
                <w:lang w:bidi="ar"/>
              </w:rPr>
              <w:t>圆角、分解、 合并</w:t>
            </w:r>
            <w:r>
              <w:rPr>
                <w:rFonts w:hint="eastAsia" w:ascii="仿宋" w:hAnsi="仿宋" w:cs="仿宋"/>
                <w:kern w:val="0"/>
                <w:sz w:val="21"/>
                <w:szCs w:val="21"/>
                <w:lang w:bidi="ar"/>
              </w:rPr>
              <w:t>等</w:t>
            </w:r>
            <w:r>
              <w:rPr>
                <w:rFonts w:ascii="仿宋" w:hAnsi="仿宋" w:cs="仿宋"/>
                <w:kern w:val="0"/>
                <w:sz w:val="21"/>
                <w:szCs w:val="21"/>
                <w:lang w:bidi="ar"/>
              </w:rPr>
              <w:t>命令</w:t>
            </w:r>
            <w:r>
              <w:rPr>
                <w:rFonts w:hint="eastAsia" w:ascii="仿宋" w:hAnsi="仿宋" w:cs="仿宋"/>
                <w:kern w:val="0"/>
                <w:sz w:val="21"/>
                <w:szCs w:val="21"/>
                <w:lang w:bidi="ar"/>
              </w:rPr>
              <w:t>的应用</w:t>
            </w:r>
          </w:p>
        </w:tc>
        <w:tc>
          <w:tcPr>
            <w:tcW w:w="3140" w:type="dxa"/>
            <w:vAlign w:val="center"/>
          </w:tcPr>
          <w:p w14:paraId="076D469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063A589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1.绘制带倒角、倒圆的图形。</w:t>
            </w:r>
          </w:p>
          <w:p w14:paraId="0764654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w:t>
            </w:r>
            <w:r>
              <w:rPr>
                <w:rFonts w:ascii="仿宋" w:hAnsi="仿宋" w:cs="仿宋"/>
                <w:kern w:val="0"/>
                <w:sz w:val="21"/>
                <w:szCs w:val="21"/>
                <w:lang w:bidi="ar"/>
              </w:rPr>
              <w:t>倒角</w:t>
            </w:r>
            <w:r>
              <w:rPr>
                <w:rFonts w:hint="eastAsia" w:ascii="仿宋" w:hAnsi="仿宋" w:cs="仿宋"/>
                <w:kern w:val="0"/>
                <w:sz w:val="21"/>
                <w:szCs w:val="21"/>
                <w:lang w:bidi="ar"/>
              </w:rPr>
              <w:t>、</w:t>
            </w:r>
            <w:r>
              <w:rPr>
                <w:rFonts w:ascii="仿宋" w:hAnsi="仿宋" w:cs="仿宋"/>
                <w:kern w:val="0"/>
                <w:sz w:val="21"/>
                <w:szCs w:val="21"/>
                <w:lang w:bidi="ar"/>
              </w:rPr>
              <w:t>圆角、分解、合并</w:t>
            </w:r>
            <w:r>
              <w:rPr>
                <w:rFonts w:hint="eastAsia" w:ascii="仿宋" w:hAnsi="仿宋" w:cs="仿宋"/>
                <w:sz w:val="21"/>
                <w:szCs w:val="21"/>
              </w:rPr>
              <w:t>”</w:t>
            </w:r>
            <w:r>
              <w:rPr>
                <w:rFonts w:hint="eastAsia" w:ascii="仿宋" w:hAnsi="仿宋" w:cs="仿宋"/>
                <w:kern w:val="0"/>
                <w:sz w:val="21"/>
                <w:szCs w:val="21"/>
                <w:lang w:bidi="ar"/>
              </w:rPr>
              <w:t>等</w:t>
            </w:r>
            <w:r>
              <w:rPr>
                <w:rFonts w:ascii="仿宋" w:hAnsi="仿宋" w:cs="仿宋"/>
                <w:kern w:val="0"/>
                <w:sz w:val="21"/>
                <w:szCs w:val="21"/>
                <w:lang w:bidi="ar"/>
              </w:rPr>
              <w:t>命令</w:t>
            </w:r>
            <w:r>
              <w:rPr>
                <w:rFonts w:hint="eastAsia" w:ascii="仿宋" w:hAnsi="仿宋" w:cs="仿宋"/>
                <w:kern w:val="0"/>
                <w:sz w:val="21"/>
                <w:szCs w:val="21"/>
                <w:lang w:bidi="ar"/>
              </w:rPr>
              <w:t>的应用</w:t>
            </w:r>
            <w:r>
              <w:rPr>
                <w:rFonts w:hint="eastAsia" w:ascii="仿宋" w:hAnsi="仿宋" w:cs="仿宋"/>
                <w:sz w:val="21"/>
                <w:szCs w:val="21"/>
              </w:rPr>
              <w:t>。</w:t>
            </w:r>
          </w:p>
          <w:p w14:paraId="318D396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11DF95C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4982EFE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（1）培养学生分析图形的能力；</w:t>
            </w:r>
          </w:p>
          <w:p w14:paraId="3F3B4D1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610A083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58EAB03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（1）熟悉“倒圆、倒角”命令的应用；</w:t>
            </w:r>
          </w:p>
          <w:p w14:paraId="7058DEF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（2）熟悉“分解、合并”命令的应用。</w:t>
            </w:r>
          </w:p>
          <w:p w14:paraId="3E767C8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4A89373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（1）能熟练绘制带倒角和倒圆的图形。</w:t>
            </w:r>
          </w:p>
          <w:p w14:paraId="31F953C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（2）能用“分解、合并”的命令辅助绘图。</w:t>
            </w:r>
          </w:p>
        </w:tc>
        <w:tc>
          <w:tcPr>
            <w:tcW w:w="1417" w:type="dxa"/>
            <w:vAlign w:val="center"/>
          </w:tcPr>
          <w:p w14:paraId="4510D6E9">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创建二维图形文件</w:t>
            </w:r>
          </w:p>
        </w:tc>
        <w:tc>
          <w:tcPr>
            <w:tcW w:w="1417" w:type="dxa"/>
            <w:vAlign w:val="center"/>
          </w:tcPr>
          <w:p w14:paraId="149808AB">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分析问题</w:t>
            </w:r>
          </w:p>
          <w:p w14:paraId="321170A7">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解决问题</w:t>
            </w:r>
          </w:p>
        </w:tc>
      </w:tr>
      <w:tr w14:paraId="0601E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14:paraId="0766FC65">
            <w:pPr>
              <w:widowControl/>
              <w:spacing w:line="360" w:lineRule="exact"/>
              <w:ind w:firstLine="0" w:firstLineChars="0"/>
              <w:jc w:val="center"/>
              <w:rPr>
                <w:rFonts w:hint="eastAsia" w:ascii="仿宋" w:hAnsi="仿宋" w:cs="仿宋"/>
                <w:b/>
                <w:bCs/>
                <w:kern w:val="0"/>
                <w:sz w:val="21"/>
                <w:szCs w:val="21"/>
                <w:lang w:bidi="ar"/>
              </w:rPr>
            </w:pPr>
            <w:r>
              <w:rPr>
                <w:rFonts w:hint="eastAsia"/>
                <w:b/>
                <w:bCs/>
                <w:sz w:val="21"/>
                <w:szCs w:val="21"/>
              </w:rPr>
              <w:t>项目三：</w:t>
            </w:r>
            <w:r>
              <w:rPr>
                <w:sz w:val="21"/>
                <w:szCs w:val="21"/>
              </w:rPr>
              <w:t>曲线类图样绘制</w:t>
            </w:r>
          </w:p>
        </w:tc>
        <w:tc>
          <w:tcPr>
            <w:tcW w:w="1134" w:type="dxa"/>
            <w:vAlign w:val="center"/>
          </w:tcPr>
          <w:p w14:paraId="4EC5765C">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任务一</w:t>
            </w:r>
          </w:p>
          <w:p w14:paraId="14ED67B7">
            <w:pPr>
              <w:widowControl/>
              <w:spacing w:line="360" w:lineRule="exact"/>
              <w:ind w:firstLine="0" w:firstLineChars="0"/>
              <w:rPr>
                <w:rFonts w:hint="eastAsia" w:ascii="仿宋" w:hAnsi="仿宋" w:cs="仿宋"/>
                <w:kern w:val="0"/>
                <w:sz w:val="21"/>
                <w:szCs w:val="21"/>
                <w:lang w:bidi="ar"/>
              </w:rPr>
            </w:pPr>
            <w:r>
              <w:rPr>
                <w:rFonts w:hint="eastAsia" w:ascii="仿宋" w:hAnsi="仿宋" w:cs="仿宋"/>
                <w:kern w:val="0"/>
                <w:sz w:val="21"/>
                <w:szCs w:val="21"/>
                <w:lang w:bidi="ar"/>
              </w:rPr>
              <w:t>圆和圆弧命令的应用</w:t>
            </w:r>
          </w:p>
        </w:tc>
        <w:tc>
          <w:tcPr>
            <w:tcW w:w="3140" w:type="dxa"/>
            <w:vAlign w:val="center"/>
          </w:tcPr>
          <w:p w14:paraId="6294256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686AC80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1.“圆和圆弧”</w:t>
            </w:r>
            <w:r>
              <w:rPr>
                <w:rFonts w:ascii="仿宋" w:hAnsi="仿宋" w:cs="仿宋"/>
                <w:sz w:val="21"/>
                <w:szCs w:val="21"/>
              </w:rPr>
              <w:t>命令</w:t>
            </w:r>
            <w:r>
              <w:rPr>
                <w:rFonts w:hint="eastAsia" w:ascii="仿宋" w:hAnsi="仿宋" w:cs="仿宋"/>
                <w:sz w:val="21"/>
                <w:szCs w:val="21"/>
              </w:rPr>
              <w:t>的应用。</w:t>
            </w:r>
          </w:p>
          <w:p w14:paraId="638809C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2.绘制圆和圆弧。</w:t>
            </w:r>
          </w:p>
          <w:p w14:paraId="74EB3C2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7F708F5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1C380CB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（1）培养学生分析图形的能力；</w:t>
            </w:r>
          </w:p>
          <w:p w14:paraId="2D4BC78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4F326F1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5CDCB88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（1）熟悉“圆和圆弧”的绘制方法。</w:t>
            </w:r>
          </w:p>
          <w:p w14:paraId="1A9FA72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72B093B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（1）能熟练选择“圆”和“圆弧”命令绘制曲线类图形。</w:t>
            </w:r>
          </w:p>
        </w:tc>
        <w:tc>
          <w:tcPr>
            <w:tcW w:w="1417" w:type="dxa"/>
            <w:vAlign w:val="center"/>
          </w:tcPr>
          <w:p w14:paraId="7B1FFB8B">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创建二维图形文件</w:t>
            </w:r>
          </w:p>
        </w:tc>
        <w:tc>
          <w:tcPr>
            <w:tcW w:w="1417" w:type="dxa"/>
            <w:vAlign w:val="center"/>
          </w:tcPr>
          <w:p w14:paraId="4EF8ECB8">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分析问题</w:t>
            </w:r>
          </w:p>
          <w:p w14:paraId="1501ED86">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解决问题</w:t>
            </w:r>
          </w:p>
        </w:tc>
      </w:tr>
      <w:tr w14:paraId="46B0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2DAA6FB5">
            <w:pPr>
              <w:widowControl/>
              <w:spacing w:line="360" w:lineRule="exact"/>
              <w:ind w:firstLine="0" w:firstLineChars="0"/>
              <w:rPr>
                <w:rFonts w:hint="eastAsia" w:ascii="仿宋" w:hAnsi="仿宋" w:cs="仿宋"/>
                <w:b/>
                <w:bCs/>
                <w:kern w:val="0"/>
                <w:sz w:val="21"/>
                <w:szCs w:val="21"/>
                <w:lang w:bidi="ar"/>
              </w:rPr>
            </w:pPr>
          </w:p>
        </w:tc>
        <w:tc>
          <w:tcPr>
            <w:tcW w:w="1134" w:type="dxa"/>
            <w:vAlign w:val="center"/>
          </w:tcPr>
          <w:p w14:paraId="3CB461E5">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任务二</w:t>
            </w:r>
          </w:p>
          <w:p w14:paraId="7E8C4938">
            <w:pPr>
              <w:widowControl/>
              <w:spacing w:line="360" w:lineRule="exact"/>
              <w:ind w:firstLine="0" w:firstLineChars="0"/>
              <w:rPr>
                <w:rFonts w:hint="eastAsia" w:ascii="仿宋" w:hAnsi="仿宋" w:cs="仿宋"/>
                <w:kern w:val="0"/>
                <w:sz w:val="21"/>
                <w:szCs w:val="21"/>
                <w:lang w:bidi="ar"/>
              </w:rPr>
            </w:pPr>
            <w:r>
              <w:rPr>
                <w:rFonts w:hint="eastAsia" w:ascii="仿宋" w:hAnsi="仿宋" w:cs="仿宋"/>
                <w:kern w:val="0"/>
                <w:sz w:val="21"/>
                <w:szCs w:val="21"/>
                <w:lang w:bidi="ar"/>
              </w:rPr>
              <w:t>镜像命令的应用</w:t>
            </w:r>
          </w:p>
        </w:tc>
        <w:tc>
          <w:tcPr>
            <w:tcW w:w="3140" w:type="dxa"/>
            <w:vAlign w:val="center"/>
          </w:tcPr>
          <w:p w14:paraId="79DB442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6BD34C1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1．“镜像”</w:t>
            </w:r>
            <w:r>
              <w:rPr>
                <w:rFonts w:ascii="仿宋" w:hAnsi="仿宋" w:cs="仿宋"/>
                <w:sz w:val="21"/>
                <w:szCs w:val="21"/>
              </w:rPr>
              <w:t>命令</w:t>
            </w:r>
            <w:r>
              <w:rPr>
                <w:rFonts w:hint="eastAsia" w:ascii="仿宋" w:hAnsi="仿宋" w:cs="仿宋"/>
                <w:sz w:val="21"/>
                <w:szCs w:val="21"/>
              </w:rPr>
              <w:t>的应用。</w:t>
            </w:r>
          </w:p>
          <w:p w14:paraId="241BBF6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2.绘制具有对称特征的图形。</w:t>
            </w:r>
          </w:p>
          <w:p w14:paraId="578A247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69A69BF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37BB04D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（1）培养学生分析图形的能力；</w:t>
            </w:r>
          </w:p>
          <w:p w14:paraId="1CB4797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52A515F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224853A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（1）熟悉“镜像”命令的使用方法；</w:t>
            </w:r>
          </w:p>
          <w:p w14:paraId="488FFE5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（2）熟悉具有对称特征的图形绘制方法。</w:t>
            </w:r>
          </w:p>
          <w:p w14:paraId="4BBD62D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66E1DAB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（1）能熟练使用“镜像”命令绘制具有对称特征的图形。</w:t>
            </w:r>
          </w:p>
        </w:tc>
        <w:tc>
          <w:tcPr>
            <w:tcW w:w="1417" w:type="dxa"/>
            <w:vAlign w:val="center"/>
          </w:tcPr>
          <w:p w14:paraId="01904B38">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创建二维图形文件</w:t>
            </w:r>
          </w:p>
        </w:tc>
        <w:tc>
          <w:tcPr>
            <w:tcW w:w="1417" w:type="dxa"/>
            <w:vAlign w:val="center"/>
          </w:tcPr>
          <w:p w14:paraId="5B2BEE7B">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分析问题</w:t>
            </w:r>
          </w:p>
          <w:p w14:paraId="17A24151">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解决问题</w:t>
            </w:r>
          </w:p>
        </w:tc>
      </w:tr>
      <w:tr w14:paraId="7B5A4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0097F4F7">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3F69BD73">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任务三</w:t>
            </w:r>
          </w:p>
          <w:p w14:paraId="609D4D91">
            <w:pPr>
              <w:widowControl/>
              <w:spacing w:line="360" w:lineRule="exact"/>
              <w:ind w:firstLine="0" w:firstLineChars="0"/>
              <w:rPr>
                <w:rFonts w:hint="eastAsia" w:ascii="仿宋" w:hAnsi="仿宋" w:cs="仿宋"/>
                <w:kern w:val="0"/>
                <w:sz w:val="21"/>
                <w:szCs w:val="21"/>
                <w:lang w:bidi="ar"/>
              </w:rPr>
            </w:pPr>
            <w:r>
              <w:rPr>
                <w:rFonts w:hint="eastAsia" w:ascii="仿宋" w:hAnsi="仿宋" w:cs="仿宋"/>
                <w:kern w:val="0"/>
                <w:sz w:val="21"/>
                <w:szCs w:val="21"/>
                <w:lang w:bidi="ar"/>
              </w:rPr>
              <w:t>阵列命令的应用</w:t>
            </w:r>
          </w:p>
        </w:tc>
        <w:tc>
          <w:tcPr>
            <w:tcW w:w="3140" w:type="dxa"/>
            <w:vAlign w:val="center"/>
          </w:tcPr>
          <w:p w14:paraId="3B84B42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6D00404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1.“阵列”</w:t>
            </w:r>
            <w:r>
              <w:rPr>
                <w:rFonts w:ascii="仿宋" w:hAnsi="仿宋" w:cs="仿宋"/>
                <w:sz w:val="21"/>
                <w:szCs w:val="21"/>
              </w:rPr>
              <w:t>命令</w:t>
            </w:r>
            <w:r>
              <w:rPr>
                <w:rFonts w:hint="eastAsia" w:ascii="仿宋" w:hAnsi="仿宋" w:cs="仿宋"/>
                <w:sz w:val="21"/>
                <w:szCs w:val="21"/>
              </w:rPr>
              <w:t>的应用；</w:t>
            </w:r>
          </w:p>
          <w:p w14:paraId="3DAE537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2.绘制有规则排列特征的图形。</w:t>
            </w:r>
          </w:p>
          <w:p w14:paraId="63C498E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082BABB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0E68643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（1）培养学生分析图形的能力；</w:t>
            </w:r>
          </w:p>
          <w:p w14:paraId="55D9D47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20B9D44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1412180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（1）熟悉三种“阵列”形式的绘图方法；</w:t>
            </w:r>
          </w:p>
          <w:p w14:paraId="153011F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0DB5A978">
            <w:pPr>
              <w:widowControl/>
              <w:spacing w:line="360" w:lineRule="exact"/>
              <w:ind w:firstLine="420"/>
              <w:jc w:val="left"/>
              <w:rPr>
                <w:rFonts w:hint="eastAsia" w:ascii="仿宋" w:hAnsi="仿宋" w:cs="仿宋"/>
                <w:sz w:val="21"/>
                <w:szCs w:val="21"/>
              </w:rPr>
            </w:pPr>
            <w:r>
              <w:rPr>
                <w:rFonts w:hint="eastAsia" w:ascii="仿宋" w:hAnsi="仿宋" w:cs="仿宋"/>
                <w:sz w:val="21"/>
                <w:szCs w:val="21"/>
              </w:rPr>
              <w:t>能熟练运用“阵列”命令绘制具有规则排列特征的图形。</w:t>
            </w:r>
          </w:p>
        </w:tc>
        <w:tc>
          <w:tcPr>
            <w:tcW w:w="1417" w:type="dxa"/>
            <w:vAlign w:val="center"/>
          </w:tcPr>
          <w:p w14:paraId="0D330DDB">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创建二维图形文件</w:t>
            </w:r>
          </w:p>
        </w:tc>
        <w:tc>
          <w:tcPr>
            <w:tcW w:w="1417" w:type="dxa"/>
            <w:vAlign w:val="center"/>
          </w:tcPr>
          <w:p w14:paraId="77A14276">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分析问题</w:t>
            </w:r>
          </w:p>
          <w:p w14:paraId="7AA732F1">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解决问题</w:t>
            </w:r>
          </w:p>
        </w:tc>
      </w:tr>
      <w:tr w14:paraId="4C9BF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2F2494C5">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4A75453C">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任务四</w:t>
            </w:r>
          </w:p>
          <w:p w14:paraId="296C291A">
            <w:pPr>
              <w:widowControl/>
              <w:spacing w:line="360" w:lineRule="exact"/>
              <w:ind w:firstLine="0" w:firstLineChars="0"/>
              <w:jc w:val="left"/>
              <w:rPr>
                <w:rFonts w:hint="eastAsia" w:ascii="仿宋" w:hAnsi="仿宋" w:cs="仿宋"/>
                <w:kern w:val="0"/>
                <w:sz w:val="21"/>
                <w:szCs w:val="21"/>
                <w:lang w:bidi="ar"/>
              </w:rPr>
            </w:pPr>
            <w:r>
              <w:rPr>
                <w:sz w:val="21"/>
                <w:szCs w:val="21"/>
              </w:rPr>
              <w:t>样条曲线、填充、缩放命令</w:t>
            </w:r>
            <w:r>
              <w:rPr>
                <w:rFonts w:hint="eastAsia"/>
                <w:sz w:val="21"/>
                <w:szCs w:val="21"/>
              </w:rPr>
              <w:t>的应用</w:t>
            </w:r>
          </w:p>
        </w:tc>
        <w:tc>
          <w:tcPr>
            <w:tcW w:w="3140" w:type="dxa"/>
            <w:vAlign w:val="center"/>
          </w:tcPr>
          <w:p w14:paraId="702E19A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339A1AB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1.绘制样条曲线；</w:t>
            </w:r>
          </w:p>
          <w:p w14:paraId="048538C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2.用“填充”命令画剖视图等的填充图案；</w:t>
            </w:r>
          </w:p>
          <w:p w14:paraId="39FFC79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3.用“缩放”命令绘制局部放大图。</w:t>
            </w:r>
          </w:p>
          <w:p w14:paraId="2499591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29FB30F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2491CE9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（1）培养学生分析图形的能力；</w:t>
            </w:r>
          </w:p>
          <w:p w14:paraId="08AE66E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25AF21D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4AB1C7C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（1）熟悉样条曲线的绘制方法；</w:t>
            </w:r>
          </w:p>
          <w:p w14:paraId="6382A34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（2）熟悉“填充”图案的方法；</w:t>
            </w:r>
          </w:p>
          <w:p w14:paraId="004648A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w:t>
            </w:r>
            <w:r>
              <w:rPr>
                <w:rFonts w:ascii="仿宋" w:hAnsi="仿宋" w:cs="仿宋"/>
                <w:sz w:val="21"/>
                <w:szCs w:val="21"/>
              </w:rPr>
              <w:t>）</w:t>
            </w:r>
            <w:r>
              <w:rPr>
                <w:rFonts w:hint="eastAsia" w:ascii="仿宋" w:hAnsi="仿宋" w:cs="仿宋"/>
                <w:sz w:val="21"/>
                <w:szCs w:val="21"/>
              </w:rPr>
              <w:t>熟悉用“缩放”命令绘制局部放大图等的方法。</w:t>
            </w:r>
          </w:p>
          <w:p w14:paraId="2149667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20199D5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（1）能熟练绘制样条曲线；</w:t>
            </w:r>
          </w:p>
          <w:p w14:paraId="34259BD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（2）能熟练“填充”剖视图等的图案；</w:t>
            </w:r>
          </w:p>
          <w:p w14:paraId="357194A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（3）能熟练运用“缩放”命令绘制局部放大图等。</w:t>
            </w:r>
          </w:p>
        </w:tc>
        <w:tc>
          <w:tcPr>
            <w:tcW w:w="1417" w:type="dxa"/>
            <w:vAlign w:val="center"/>
          </w:tcPr>
          <w:p w14:paraId="615F9138">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创建二维图形文件</w:t>
            </w:r>
          </w:p>
        </w:tc>
        <w:tc>
          <w:tcPr>
            <w:tcW w:w="1417" w:type="dxa"/>
            <w:vAlign w:val="center"/>
          </w:tcPr>
          <w:p w14:paraId="5658809D">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分析问题</w:t>
            </w:r>
          </w:p>
          <w:p w14:paraId="2A52FC0B">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解决问题</w:t>
            </w:r>
          </w:p>
        </w:tc>
      </w:tr>
      <w:tr w14:paraId="1F63A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48259C6B">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36174FD4">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任务五</w:t>
            </w:r>
          </w:p>
          <w:p w14:paraId="65EEA32A">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多段线命令的应用</w:t>
            </w:r>
          </w:p>
        </w:tc>
        <w:tc>
          <w:tcPr>
            <w:tcW w:w="3140" w:type="dxa"/>
            <w:vAlign w:val="center"/>
          </w:tcPr>
          <w:p w14:paraId="17EBFEC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2E16A7B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1.“多段线”</w:t>
            </w:r>
            <w:r>
              <w:rPr>
                <w:rFonts w:ascii="仿宋" w:hAnsi="仿宋" w:cs="仿宋"/>
                <w:sz w:val="21"/>
                <w:szCs w:val="21"/>
              </w:rPr>
              <w:t>命令</w:t>
            </w:r>
            <w:r>
              <w:rPr>
                <w:rFonts w:hint="eastAsia" w:ascii="仿宋" w:hAnsi="仿宋" w:cs="仿宋"/>
                <w:sz w:val="21"/>
                <w:szCs w:val="21"/>
              </w:rPr>
              <w:t>的应用；</w:t>
            </w:r>
          </w:p>
          <w:p w14:paraId="763DF0B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2.“多段线”的编辑。</w:t>
            </w:r>
          </w:p>
          <w:p w14:paraId="362D39E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00140B2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1BFC605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（1）培养学生分析图形的能力；</w:t>
            </w:r>
          </w:p>
          <w:p w14:paraId="3C0796A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0A2C92D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6B09FEB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（1）熟悉“多段线”命令的使用方法；</w:t>
            </w:r>
          </w:p>
          <w:p w14:paraId="0E5068C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（2）熟悉“多段线”的编辑方法。</w:t>
            </w:r>
          </w:p>
          <w:p w14:paraId="797DD70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4D2312F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（1）能运用“多段线”命令绘制“箭头”等图形；</w:t>
            </w:r>
          </w:p>
          <w:p w14:paraId="0EF675F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（2）能运用“多段线”的编辑功能绘制图形。</w:t>
            </w:r>
          </w:p>
        </w:tc>
        <w:tc>
          <w:tcPr>
            <w:tcW w:w="1417" w:type="dxa"/>
            <w:vAlign w:val="center"/>
          </w:tcPr>
          <w:p w14:paraId="2017B024">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创建二维图形文件</w:t>
            </w:r>
          </w:p>
        </w:tc>
        <w:tc>
          <w:tcPr>
            <w:tcW w:w="1417" w:type="dxa"/>
            <w:vAlign w:val="center"/>
          </w:tcPr>
          <w:p w14:paraId="48E1D5CA">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分析问题</w:t>
            </w:r>
          </w:p>
          <w:p w14:paraId="47CD05C8">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解决问题</w:t>
            </w:r>
          </w:p>
        </w:tc>
      </w:tr>
      <w:tr w14:paraId="039B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5C65F9EA">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1E7027F3">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任务六</w:t>
            </w:r>
          </w:p>
          <w:p w14:paraId="4F317474">
            <w:pPr>
              <w:widowControl/>
              <w:spacing w:line="360" w:lineRule="exact"/>
              <w:ind w:firstLine="0" w:firstLineChars="0"/>
              <w:rPr>
                <w:rFonts w:hint="eastAsia" w:ascii="仿宋" w:hAnsi="仿宋" w:cs="仿宋"/>
                <w:kern w:val="0"/>
                <w:sz w:val="21"/>
                <w:szCs w:val="21"/>
                <w:lang w:bidi="ar"/>
              </w:rPr>
            </w:pPr>
            <w:r>
              <w:rPr>
                <w:rFonts w:hint="eastAsia" w:ascii="仿宋" w:hAnsi="仿宋" w:cs="仿宋"/>
                <w:kern w:val="0"/>
                <w:sz w:val="21"/>
                <w:szCs w:val="21"/>
                <w:lang w:bidi="ar"/>
              </w:rPr>
              <w:t>点命令的应用</w:t>
            </w:r>
          </w:p>
        </w:tc>
        <w:tc>
          <w:tcPr>
            <w:tcW w:w="3140" w:type="dxa"/>
            <w:vAlign w:val="center"/>
          </w:tcPr>
          <w:p w14:paraId="6BAED68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2D68A85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1.点样式设置。</w:t>
            </w:r>
          </w:p>
          <w:p w14:paraId="230E434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2.插入点。</w:t>
            </w:r>
          </w:p>
          <w:p w14:paraId="7538E84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233460B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2B6FDDE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（1）培养学生分析图形的能力；</w:t>
            </w:r>
          </w:p>
          <w:p w14:paraId="7DA06C9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0E73956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03369C0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（1）熟悉“点样式”的设置方法；</w:t>
            </w:r>
          </w:p>
          <w:p w14:paraId="1F0D602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（2）熟悉插入点的方法。</w:t>
            </w:r>
          </w:p>
          <w:p w14:paraId="610D9B8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075EB1C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（1）能熟练设置点的样式；</w:t>
            </w:r>
          </w:p>
          <w:p w14:paraId="374D55F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（2）能熟练运用“点”命令插入等分点等。</w:t>
            </w:r>
          </w:p>
        </w:tc>
        <w:tc>
          <w:tcPr>
            <w:tcW w:w="1417" w:type="dxa"/>
            <w:vAlign w:val="center"/>
          </w:tcPr>
          <w:p w14:paraId="2CE6C330">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创建二维图形文件</w:t>
            </w:r>
          </w:p>
        </w:tc>
        <w:tc>
          <w:tcPr>
            <w:tcW w:w="1417" w:type="dxa"/>
            <w:vAlign w:val="center"/>
          </w:tcPr>
          <w:p w14:paraId="0DE1F851">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职业标准</w:t>
            </w:r>
          </w:p>
          <w:p w14:paraId="2BDACA9A">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规范意识</w:t>
            </w:r>
          </w:p>
        </w:tc>
      </w:tr>
      <w:tr w14:paraId="29DD0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14:paraId="7F9F4BBC">
            <w:pPr>
              <w:widowControl/>
              <w:spacing w:line="360" w:lineRule="exact"/>
              <w:ind w:firstLine="0" w:firstLineChars="0"/>
              <w:jc w:val="center"/>
              <w:rPr>
                <w:rFonts w:hint="eastAsia" w:ascii="仿宋" w:hAnsi="仿宋" w:cs="仿宋"/>
                <w:b/>
                <w:bCs/>
                <w:kern w:val="0"/>
                <w:sz w:val="21"/>
                <w:szCs w:val="21"/>
                <w:lang w:bidi="ar"/>
              </w:rPr>
            </w:pPr>
            <w:r>
              <w:rPr>
                <w:rFonts w:hint="eastAsia" w:ascii="仿宋" w:hAnsi="仿宋" w:cs="仿宋"/>
                <w:b/>
                <w:bCs/>
                <w:kern w:val="0"/>
                <w:sz w:val="21"/>
                <w:szCs w:val="21"/>
                <w:lang w:bidi="ar"/>
              </w:rPr>
              <w:t>项目四：</w:t>
            </w:r>
          </w:p>
          <w:p w14:paraId="13B0C510">
            <w:pPr>
              <w:widowControl/>
              <w:spacing w:line="360" w:lineRule="exact"/>
              <w:ind w:firstLine="0" w:firstLineChars="0"/>
              <w:jc w:val="center"/>
              <w:rPr>
                <w:rFonts w:hint="eastAsia" w:ascii="仿宋" w:hAnsi="仿宋" w:cs="仿宋"/>
                <w:kern w:val="0"/>
                <w:sz w:val="21"/>
                <w:szCs w:val="21"/>
                <w:lang w:bidi="ar"/>
              </w:rPr>
            </w:pPr>
            <w:r>
              <w:rPr>
                <w:rFonts w:hint="eastAsia" w:ascii="仿宋" w:hAnsi="仿宋" w:cs="仿宋"/>
                <w:kern w:val="0"/>
                <w:sz w:val="21"/>
                <w:szCs w:val="21"/>
                <w:lang w:bidi="ar"/>
              </w:rPr>
              <w:t>文字、标注与表格</w:t>
            </w:r>
          </w:p>
          <w:p w14:paraId="67B38701">
            <w:pPr>
              <w:spacing w:line="360" w:lineRule="exact"/>
              <w:ind w:firstLine="420"/>
              <w:jc w:val="center"/>
              <w:rPr>
                <w:rFonts w:hint="eastAsia" w:ascii="仿宋" w:hAnsi="仿宋" w:cs="仿宋"/>
                <w:kern w:val="0"/>
                <w:sz w:val="21"/>
                <w:szCs w:val="21"/>
                <w:lang w:bidi="ar"/>
              </w:rPr>
            </w:pPr>
          </w:p>
        </w:tc>
        <w:tc>
          <w:tcPr>
            <w:tcW w:w="1134" w:type="dxa"/>
            <w:vAlign w:val="center"/>
          </w:tcPr>
          <w:p w14:paraId="6D4F18C3">
            <w:pPr>
              <w:widowControl/>
              <w:spacing w:line="360" w:lineRule="exact"/>
              <w:ind w:firstLine="0" w:firstLineChars="0"/>
              <w:jc w:val="left"/>
              <w:rPr>
                <w:rFonts w:hint="eastAsia" w:ascii="仿宋" w:hAnsi="仿宋" w:cs="仿宋"/>
                <w:b/>
                <w:bCs/>
                <w:kern w:val="0"/>
                <w:sz w:val="21"/>
                <w:szCs w:val="21"/>
                <w:lang w:bidi="ar"/>
              </w:rPr>
            </w:pPr>
            <w:r>
              <w:rPr>
                <w:rFonts w:ascii="仿宋" w:hAnsi="仿宋" w:cs="仿宋"/>
                <w:b/>
                <w:bCs/>
                <w:kern w:val="0"/>
                <w:sz w:val="21"/>
                <w:szCs w:val="21"/>
                <w:lang w:bidi="ar"/>
              </w:rPr>
              <w:t xml:space="preserve">任务一 </w:t>
            </w:r>
            <w:r>
              <w:rPr>
                <w:rFonts w:ascii="仿宋" w:hAnsi="仿宋" w:cs="仿宋"/>
                <w:kern w:val="0"/>
                <w:sz w:val="21"/>
                <w:szCs w:val="21"/>
                <w:lang w:bidi="ar"/>
              </w:rPr>
              <w:t>文字样式设置</w:t>
            </w:r>
            <w:r>
              <w:rPr>
                <w:rFonts w:hint="eastAsia" w:ascii="仿宋" w:hAnsi="仿宋" w:cs="仿宋"/>
                <w:kern w:val="0"/>
                <w:sz w:val="21"/>
                <w:szCs w:val="21"/>
                <w:lang w:bidi="ar"/>
              </w:rPr>
              <w:t>与文字输入</w:t>
            </w:r>
          </w:p>
        </w:tc>
        <w:tc>
          <w:tcPr>
            <w:tcW w:w="3140" w:type="dxa"/>
            <w:vAlign w:val="center"/>
          </w:tcPr>
          <w:p w14:paraId="61C6F4F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28AF8AD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1.文字样式的设置。</w:t>
            </w:r>
          </w:p>
          <w:p w14:paraId="19226E0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2.输入文字和符号。</w:t>
            </w:r>
          </w:p>
          <w:p w14:paraId="1E40F88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3D8C27B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44DD7AC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（1）培养学生沟通表达能力；</w:t>
            </w:r>
          </w:p>
          <w:p w14:paraId="7FBC7E4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7D4492D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4AC3809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（1）熟悉文字样式的设置方法。</w:t>
            </w:r>
          </w:p>
          <w:p w14:paraId="03A698A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（2）熟悉文字的各种符号的输入方法。</w:t>
            </w:r>
          </w:p>
          <w:p w14:paraId="49297D1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3F33806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（1）能熟练设置文字样式。</w:t>
            </w:r>
          </w:p>
          <w:p w14:paraId="0E75E42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（2）能熟练输入文字和各种符号。</w:t>
            </w:r>
          </w:p>
        </w:tc>
        <w:tc>
          <w:tcPr>
            <w:tcW w:w="1417" w:type="dxa"/>
            <w:vAlign w:val="center"/>
          </w:tcPr>
          <w:p w14:paraId="5BBE9AFC">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工程标注的知识</w:t>
            </w:r>
          </w:p>
        </w:tc>
        <w:tc>
          <w:tcPr>
            <w:tcW w:w="1417" w:type="dxa"/>
            <w:vAlign w:val="center"/>
          </w:tcPr>
          <w:p w14:paraId="6BFD212A">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职业标准</w:t>
            </w:r>
          </w:p>
          <w:p w14:paraId="3A4CA830">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规范意识</w:t>
            </w:r>
          </w:p>
        </w:tc>
      </w:tr>
      <w:tr w14:paraId="7CD7E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5C3EF2F2">
            <w:pPr>
              <w:widowControl/>
              <w:spacing w:line="360" w:lineRule="exact"/>
              <w:ind w:firstLine="0" w:firstLineChars="0"/>
              <w:jc w:val="center"/>
              <w:rPr>
                <w:rFonts w:hint="eastAsia" w:ascii="仿宋" w:hAnsi="仿宋" w:cs="仿宋"/>
                <w:kern w:val="0"/>
                <w:sz w:val="21"/>
                <w:szCs w:val="21"/>
                <w:lang w:bidi="ar"/>
              </w:rPr>
            </w:pPr>
          </w:p>
        </w:tc>
        <w:tc>
          <w:tcPr>
            <w:tcW w:w="1134" w:type="dxa"/>
            <w:vAlign w:val="center"/>
          </w:tcPr>
          <w:p w14:paraId="5C6AC23C">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任务二</w:t>
            </w:r>
          </w:p>
          <w:p w14:paraId="75FB02A8">
            <w:pPr>
              <w:widowControl/>
              <w:spacing w:line="360" w:lineRule="exact"/>
              <w:ind w:firstLine="0" w:firstLineChars="0"/>
              <w:jc w:val="left"/>
              <w:rPr>
                <w:rFonts w:hint="eastAsia" w:ascii="仿宋" w:hAnsi="仿宋" w:cs="仿宋"/>
                <w:b/>
                <w:bCs/>
                <w:kern w:val="0"/>
                <w:sz w:val="21"/>
                <w:szCs w:val="21"/>
                <w:lang w:bidi="ar"/>
              </w:rPr>
            </w:pPr>
            <w:r>
              <w:rPr>
                <w:sz w:val="21"/>
                <w:szCs w:val="21"/>
              </w:rPr>
              <w:t>标注样式设置</w:t>
            </w:r>
          </w:p>
        </w:tc>
        <w:tc>
          <w:tcPr>
            <w:tcW w:w="3140" w:type="dxa"/>
            <w:vAlign w:val="center"/>
          </w:tcPr>
          <w:p w14:paraId="7B12D91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1D2072A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1.标注样式设置。</w:t>
            </w:r>
          </w:p>
          <w:p w14:paraId="4C2AE9A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2.标注样式参数修改。</w:t>
            </w:r>
          </w:p>
          <w:p w14:paraId="13EF6A8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62D76CB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7D73082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（1）培养学生严谨细致的工作习惯；</w:t>
            </w:r>
          </w:p>
          <w:p w14:paraId="410D9E6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4281EF2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0DC0143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（1）熟悉标注样式设置的方法步骤；</w:t>
            </w:r>
          </w:p>
          <w:p w14:paraId="2B2440D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（2）熟悉标注的相关要求。</w:t>
            </w:r>
          </w:p>
          <w:p w14:paraId="1CD5520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732FD09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（1）能熟练新建标注样式；</w:t>
            </w:r>
          </w:p>
          <w:p w14:paraId="39A1D19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（2）能熟练修改标注样式的参数。</w:t>
            </w:r>
          </w:p>
        </w:tc>
        <w:tc>
          <w:tcPr>
            <w:tcW w:w="1417" w:type="dxa"/>
            <w:vAlign w:val="center"/>
          </w:tcPr>
          <w:p w14:paraId="0FF1FFFF">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工程标注的知识</w:t>
            </w:r>
          </w:p>
        </w:tc>
        <w:tc>
          <w:tcPr>
            <w:tcW w:w="1417" w:type="dxa"/>
            <w:vAlign w:val="center"/>
          </w:tcPr>
          <w:p w14:paraId="46E36DB2">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职业标准</w:t>
            </w:r>
          </w:p>
          <w:p w14:paraId="51F69C52">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规范意识</w:t>
            </w:r>
          </w:p>
        </w:tc>
      </w:tr>
      <w:tr w14:paraId="2F0D3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76B9A9A3">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6F29B923">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任务三</w:t>
            </w:r>
          </w:p>
          <w:p w14:paraId="4BADD63D">
            <w:pPr>
              <w:widowControl/>
              <w:spacing w:line="360" w:lineRule="exact"/>
              <w:ind w:firstLine="0" w:firstLineChars="0"/>
              <w:rPr>
                <w:rFonts w:hint="eastAsia" w:ascii="仿宋" w:hAnsi="仿宋" w:cs="仿宋"/>
                <w:kern w:val="0"/>
                <w:sz w:val="21"/>
                <w:szCs w:val="21"/>
                <w:lang w:bidi="ar"/>
              </w:rPr>
            </w:pPr>
            <w:r>
              <w:rPr>
                <w:rFonts w:hint="eastAsia" w:ascii="仿宋" w:hAnsi="仿宋" w:cs="仿宋"/>
                <w:kern w:val="0"/>
                <w:sz w:val="21"/>
                <w:szCs w:val="21"/>
                <w:lang w:bidi="ar"/>
              </w:rPr>
              <w:t>线性尺寸的标注</w:t>
            </w:r>
          </w:p>
        </w:tc>
        <w:tc>
          <w:tcPr>
            <w:tcW w:w="3140" w:type="dxa"/>
            <w:vAlign w:val="center"/>
          </w:tcPr>
          <w:p w14:paraId="3EB8EFF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57DBE37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w:t>
            </w:r>
            <w:r>
              <w:rPr>
                <w:rFonts w:hint="eastAsia"/>
              </w:rPr>
              <w:t>“</w:t>
            </w:r>
            <w:r>
              <w:rPr>
                <w:rFonts w:ascii="仿宋" w:hAnsi="仿宋" w:cs="仿宋"/>
                <w:sz w:val="21"/>
                <w:szCs w:val="21"/>
              </w:rPr>
              <w:t>线性、 连续、 半径 / 直径、 对齐</w:t>
            </w:r>
            <w:r>
              <w:rPr>
                <w:rFonts w:hint="eastAsia" w:ascii="仿宋" w:hAnsi="仿宋" w:cs="仿宋"/>
                <w:sz w:val="21"/>
                <w:szCs w:val="21"/>
              </w:rPr>
              <w:t>”</w:t>
            </w:r>
            <w:r>
              <w:rPr>
                <w:rFonts w:ascii="仿宋" w:hAnsi="仿宋" w:cs="仿宋"/>
                <w:sz w:val="21"/>
                <w:szCs w:val="21"/>
              </w:rPr>
              <w:t>标注</w:t>
            </w:r>
            <w:r>
              <w:rPr>
                <w:rFonts w:hint="eastAsia" w:ascii="仿宋" w:hAnsi="仿宋" w:cs="仿宋"/>
                <w:sz w:val="21"/>
                <w:szCs w:val="21"/>
              </w:rPr>
              <w:t>形式的应用。</w:t>
            </w:r>
          </w:p>
          <w:p w14:paraId="29B290F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2.线性尺寸的标注。</w:t>
            </w:r>
          </w:p>
          <w:p w14:paraId="427139A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0CBDFCF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6FD5536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（1）培养学生严谨细致的工作习惯；</w:t>
            </w:r>
          </w:p>
          <w:p w14:paraId="65EDCAC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4F815F4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31323C2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w:t>
            </w:r>
            <w:r>
              <w:rPr>
                <w:rFonts w:hint="eastAsia"/>
              </w:rPr>
              <w:t>“</w:t>
            </w:r>
            <w:r>
              <w:rPr>
                <w:rFonts w:ascii="仿宋" w:hAnsi="仿宋" w:cs="仿宋"/>
                <w:sz w:val="21"/>
                <w:szCs w:val="21"/>
              </w:rPr>
              <w:t>线性、 连续、 半径 / 直径、 对齐</w:t>
            </w:r>
            <w:r>
              <w:rPr>
                <w:rFonts w:hint="eastAsia" w:ascii="仿宋" w:hAnsi="仿宋" w:cs="仿宋"/>
                <w:sz w:val="21"/>
                <w:szCs w:val="21"/>
              </w:rPr>
              <w:t>”等</w:t>
            </w:r>
            <w:r>
              <w:rPr>
                <w:rFonts w:ascii="仿宋" w:hAnsi="仿宋" w:cs="仿宋"/>
                <w:sz w:val="21"/>
                <w:szCs w:val="21"/>
              </w:rPr>
              <w:t>标注</w:t>
            </w:r>
            <w:r>
              <w:rPr>
                <w:rFonts w:hint="eastAsia" w:ascii="仿宋" w:hAnsi="仿宋" w:cs="仿宋"/>
                <w:sz w:val="21"/>
                <w:szCs w:val="21"/>
              </w:rPr>
              <w:t>方式的应用场合；</w:t>
            </w:r>
          </w:p>
          <w:p w14:paraId="1B5CD5B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（2）熟悉线性尺寸标注的方法和要求。</w:t>
            </w:r>
          </w:p>
          <w:p w14:paraId="6F3A97E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6700CC5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（1）能熟练选择适当的方式标注线性尺寸。</w:t>
            </w:r>
          </w:p>
        </w:tc>
        <w:tc>
          <w:tcPr>
            <w:tcW w:w="1417" w:type="dxa"/>
            <w:vAlign w:val="center"/>
          </w:tcPr>
          <w:p w14:paraId="24ABC17B">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工程标注的知识</w:t>
            </w:r>
          </w:p>
        </w:tc>
        <w:tc>
          <w:tcPr>
            <w:tcW w:w="1417" w:type="dxa"/>
            <w:vAlign w:val="center"/>
          </w:tcPr>
          <w:p w14:paraId="5F38B9CF">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职业标准</w:t>
            </w:r>
          </w:p>
          <w:p w14:paraId="045BE6F4">
            <w:pPr>
              <w:spacing w:line="360" w:lineRule="exact"/>
              <w:ind w:firstLine="0" w:firstLineChars="0"/>
              <w:jc w:val="left"/>
              <w:rPr>
                <w:rFonts w:ascii="仿宋" w:hAnsi="仿宋" w:cs="仿宋"/>
                <w:kern w:val="0"/>
                <w:sz w:val="21"/>
                <w:szCs w:val="21"/>
                <w:lang w:bidi="ar"/>
              </w:rPr>
            </w:pPr>
            <w:r>
              <w:rPr>
                <w:rFonts w:hint="eastAsia" w:ascii="仿宋" w:hAnsi="仿宋" w:cs="仿宋"/>
                <w:kern w:val="0"/>
                <w:sz w:val="21"/>
                <w:szCs w:val="21"/>
                <w:lang w:bidi="ar"/>
              </w:rPr>
              <w:t>规范意识</w:t>
            </w:r>
          </w:p>
          <w:p w14:paraId="6C2A5509">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严谨细致</w:t>
            </w:r>
          </w:p>
        </w:tc>
      </w:tr>
      <w:tr w14:paraId="52EB4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0ACC5C6F">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20A7040F">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任务四</w:t>
            </w:r>
          </w:p>
          <w:p w14:paraId="5D02D581">
            <w:pPr>
              <w:widowControl/>
              <w:spacing w:line="360" w:lineRule="exact"/>
              <w:ind w:firstLine="0" w:firstLineChars="0"/>
              <w:rPr>
                <w:rFonts w:hint="eastAsia" w:ascii="仿宋" w:hAnsi="仿宋" w:cs="仿宋"/>
                <w:kern w:val="0"/>
                <w:sz w:val="21"/>
                <w:szCs w:val="21"/>
                <w:lang w:bidi="ar"/>
              </w:rPr>
            </w:pPr>
            <w:r>
              <w:rPr>
                <w:rFonts w:hint="eastAsia" w:ascii="仿宋" w:hAnsi="仿宋" w:cs="仿宋"/>
                <w:kern w:val="0"/>
                <w:sz w:val="21"/>
                <w:szCs w:val="21"/>
                <w:lang w:bidi="ar"/>
              </w:rPr>
              <w:t>角度标注</w:t>
            </w:r>
          </w:p>
        </w:tc>
        <w:tc>
          <w:tcPr>
            <w:tcW w:w="3140" w:type="dxa"/>
            <w:vAlign w:val="center"/>
          </w:tcPr>
          <w:p w14:paraId="35E377A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7272149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1.角度标注样式。</w:t>
            </w:r>
          </w:p>
          <w:p w14:paraId="1D8DA7C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2.角度的标注。</w:t>
            </w:r>
          </w:p>
          <w:p w14:paraId="5E6B122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4CA4423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459993C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（1）培养学生严谨细致的工作习惯；</w:t>
            </w:r>
          </w:p>
          <w:p w14:paraId="2FC7FB6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43A7F87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1DF3EDF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（1）熟悉角度标注的要求；</w:t>
            </w:r>
          </w:p>
          <w:p w14:paraId="672E6AC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（2）熟悉角度标注的方法步骤。</w:t>
            </w:r>
          </w:p>
          <w:p w14:paraId="31FCAC1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370D03C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（1）能熟练设置角度标注样式相关参数；</w:t>
            </w:r>
          </w:p>
          <w:p w14:paraId="50C5A52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（2）能熟练标注角度尺寸。</w:t>
            </w:r>
          </w:p>
        </w:tc>
        <w:tc>
          <w:tcPr>
            <w:tcW w:w="1417" w:type="dxa"/>
            <w:vAlign w:val="center"/>
          </w:tcPr>
          <w:p w14:paraId="495CD913">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工程标注的知识</w:t>
            </w:r>
          </w:p>
        </w:tc>
        <w:tc>
          <w:tcPr>
            <w:tcW w:w="1417" w:type="dxa"/>
            <w:vAlign w:val="center"/>
          </w:tcPr>
          <w:p w14:paraId="528470E4">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职业标准</w:t>
            </w:r>
          </w:p>
          <w:p w14:paraId="3DEBCD05">
            <w:pPr>
              <w:spacing w:line="360" w:lineRule="exact"/>
              <w:ind w:firstLine="0" w:firstLineChars="0"/>
              <w:jc w:val="left"/>
              <w:rPr>
                <w:rFonts w:ascii="仿宋" w:hAnsi="仿宋" w:cs="仿宋"/>
                <w:kern w:val="0"/>
                <w:sz w:val="21"/>
                <w:szCs w:val="21"/>
                <w:lang w:bidi="ar"/>
              </w:rPr>
            </w:pPr>
            <w:r>
              <w:rPr>
                <w:rFonts w:hint="eastAsia" w:ascii="仿宋" w:hAnsi="仿宋" w:cs="仿宋"/>
                <w:kern w:val="0"/>
                <w:sz w:val="21"/>
                <w:szCs w:val="21"/>
                <w:lang w:bidi="ar"/>
              </w:rPr>
              <w:t>规范意识</w:t>
            </w:r>
          </w:p>
          <w:p w14:paraId="0A0091EF">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严谨细致</w:t>
            </w:r>
          </w:p>
        </w:tc>
      </w:tr>
      <w:tr w14:paraId="4C20A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4AE4140E">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653FDAEB">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任务五</w:t>
            </w:r>
          </w:p>
          <w:p w14:paraId="2AE23CFF">
            <w:pPr>
              <w:widowControl/>
              <w:spacing w:line="360" w:lineRule="exact"/>
              <w:ind w:firstLine="0" w:firstLineChars="0"/>
              <w:rPr>
                <w:rFonts w:hint="eastAsia" w:ascii="仿宋" w:hAnsi="仿宋" w:cs="仿宋"/>
                <w:kern w:val="0"/>
                <w:sz w:val="21"/>
                <w:szCs w:val="21"/>
                <w:lang w:bidi="ar"/>
              </w:rPr>
            </w:pPr>
            <w:r>
              <w:rPr>
                <w:rFonts w:hint="eastAsia" w:ascii="仿宋" w:hAnsi="仿宋" w:cs="仿宋"/>
                <w:kern w:val="0"/>
                <w:sz w:val="21"/>
                <w:szCs w:val="21"/>
                <w:lang w:bidi="ar"/>
              </w:rPr>
              <w:t>半标注与局部放大图标注</w:t>
            </w:r>
          </w:p>
        </w:tc>
        <w:tc>
          <w:tcPr>
            <w:tcW w:w="3140" w:type="dxa"/>
            <w:vAlign w:val="center"/>
          </w:tcPr>
          <w:p w14:paraId="4562D14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7B02C82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1.半标注与局部放大图的样式设置。</w:t>
            </w:r>
          </w:p>
          <w:p w14:paraId="34C6B2E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2.半标注与局部放大图标注。</w:t>
            </w:r>
          </w:p>
          <w:p w14:paraId="45CA1D4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75D168E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2604C01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（1）培养学生严谨细致的工作习惯；</w:t>
            </w:r>
          </w:p>
          <w:p w14:paraId="1F4AF1A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297F51E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6F53B97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（1）熟悉半标注和局部放大图标注的样式参数；</w:t>
            </w:r>
          </w:p>
          <w:p w14:paraId="7A003E3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（2）熟悉半标注和局部放大图标注的方法步骤。</w:t>
            </w:r>
          </w:p>
          <w:p w14:paraId="727DA50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218AF70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（1）能熟练设置半标注样式和局部放大图标注样式。</w:t>
            </w:r>
          </w:p>
          <w:p w14:paraId="444AC94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（2）能熟练进行半标注和局部放大图的标注。</w:t>
            </w:r>
          </w:p>
        </w:tc>
        <w:tc>
          <w:tcPr>
            <w:tcW w:w="1417" w:type="dxa"/>
            <w:vAlign w:val="center"/>
          </w:tcPr>
          <w:p w14:paraId="0419271B">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工程标注的知识</w:t>
            </w:r>
          </w:p>
        </w:tc>
        <w:tc>
          <w:tcPr>
            <w:tcW w:w="1417" w:type="dxa"/>
            <w:vAlign w:val="center"/>
          </w:tcPr>
          <w:p w14:paraId="645087A6">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职业标准</w:t>
            </w:r>
          </w:p>
          <w:p w14:paraId="0070D8A1">
            <w:pPr>
              <w:spacing w:line="360" w:lineRule="exact"/>
              <w:ind w:firstLine="0" w:firstLineChars="0"/>
              <w:jc w:val="left"/>
              <w:rPr>
                <w:rFonts w:ascii="仿宋" w:hAnsi="仿宋" w:cs="仿宋"/>
                <w:kern w:val="0"/>
                <w:sz w:val="21"/>
                <w:szCs w:val="21"/>
                <w:lang w:bidi="ar"/>
              </w:rPr>
            </w:pPr>
            <w:r>
              <w:rPr>
                <w:rFonts w:hint="eastAsia" w:ascii="仿宋" w:hAnsi="仿宋" w:cs="仿宋"/>
                <w:kern w:val="0"/>
                <w:sz w:val="21"/>
                <w:szCs w:val="21"/>
                <w:lang w:bidi="ar"/>
              </w:rPr>
              <w:t>规范意识</w:t>
            </w:r>
          </w:p>
          <w:p w14:paraId="53FDD6A7">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严谨细致</w:t>
            </w:r>
          </w:p>
        </w:tc>
      </w:tr>
      <w:tr w14:paraId="4E7E3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29BB9683">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4F5350F9">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任务六</w:t>
            </w:r>
          </w:p>
          <w:p w14:paraId="1C89F41D">
            <w:pPr>
              <w:widowControl/>
              <w:spacing w:line="360" w:lineRule="exact"/>
              <w:ind w:firstLine="0" w:firstLineChars="0"/>
              <w:rPr>
                <w:rFonts w:hint="eastAsia" w:ascii="仿宋" w:hAnsi="仿宋" w:cs="仿宋"/>
                <w:kern w:val="0"/>
                <w:sz w:val="21"/>
                <w:szCs w:val="21"/>
                <w:lang w:bidi="ar"/>
              </w:rPr>
            </w:pPr>
            <w:r>
              <w:rPr>
                <w:rFonts w:hint="eastAsia" w:ascii="仿宋" w:hAnsi="仿宋" w:cs="仿宋"/>
                <w:kern w:val="0"/>
                <w:sz w:val="21"/>
                <w:szCs w:val="21"/>
                <w:lang w:bidi="ar"/>
              </w:rPr>
              <w:t>编辑标注</w:t>
            </w:r>
          </w:p>
        </w:tc>
        <w:tc>
          <w:tcPr>
            <w:tcW w:w="3140" w:type="dxa"/>
            <w:vAlign w:val="center"/>
          </w:tcPr>
          <w:p w14:paraId="4959F1B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1A9B697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1.编辑修改标注。</w:t>
            </w:r>
          </w:p>
          <w:p w14:paraId="0ACAEF2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2645428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2423D57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（1）培养学生严谨细致的工作习惯；</w:t>
            </w:r>
          </w:p>
          <w:p w14:paraId="0DC0656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30AE80C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318F7B0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（1）熟悉编辑修改标注的方法步骤；</w:t>
            </w:r>
          </w:p>
          <w:p w14:paraId="686FBDD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7366ABD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（1）能熟练编辑修改标注。</w:t>
            </w:r>
          </w:p>
        </w:tc>
        <w:tc>
          <w:tcPr>
            <w:tcW w:w="1417" w:type="dxa"/>
            <w:vAlign w:val="center"/>
          </w:tcPr>
          <w:p w14:paraId="44DA3C01">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工程标注的知识</w:t>
            </w:r>
          </w:p>
        </w:tc>
        <w:tc>
          <w:tcPr>
            <w:tcW w:w="1417" w:type="dxa"/>
            <w:vAlign w:val="center"/>
          </w:tcPr>
          <w:p w14:paraId="512C545F">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职业标准</w:t>
            </w:r>
          </w:p>
          <w:p w14:paraId="2CAD9FE6">
            <w:pPr>
              <w:spacing w:line="360" w:lineRule="exact"/>
              <w:ind w:firstLine="0" w:firstLineChars="0"/>
              <w:jc w:val="left"/>
              <w:rPr>
                <w:rFonts w:ascii="仿宋" w:hAnsi="仿宋" w:cs="仿宋"/>
                <w:kern w:val="0"/>
                <w:sz w:val="21"/>
                <w:szCs w:val="21"/>
                <w:lang w:bidi="ar"/>
              </w:rPr>
            </w:pPr>
            <w:r>
              <w:rPr>
                <w:rFonts w:hint="eastAsia" w:ascii="仿宋" w:hAnsi="仿宋" w:cs="仿宋"/>
                <w:kern w:val="0"/>
                <w:sz w:val="21"/>
                <w:szCs w:val="21"/>
                <w:lang w:bidi="ar"/>
              </w:rPr>
              <w:t>规范意识</w:t>
            </w:r>
          </w:p>
          <w:p w14:paraId="033CCC82">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严谨细致</w:t>
            </w:r>
          </w:p>
        </w:tc>
      </w:tr>
      <w:tr w14:paraId="269BF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1712C635">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5677090C">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任务七</w:t>
            </w:r>
          </w:p>
          <w:p w14:paraId="464A926E">
            <w:pPr>
              <w:widowControl/>
              <w:spacing w:line="360" w:lineRule="exact"/>
              <w:ind w:firstLine="0" w:firstLineChars="0"/>
              <w:rPr>
                <w:rFonts w:hint="eastAsia" w:ascii="仿宋" w:hAnsi="仿宋" w:cs="仿宋"/>
                <w:kern w:val="0"/>
                <w:sz w:val="21"/>
                <w:szCs w:val="21"/>
                <w:lang w:bidi="ar"/>
              </w:rPr>
            </w:pPr>
            <w:r>
              <w:rPr>
                <w:rFonts w:hint="eastAsia" w:ascii="仿宋" w:hAnsi="仿宋" w:cs="仿宋"/>
                <w:kern w:val="0"/>
                <w:sz w:val="21"/>
                <w:szCs w:val="21"/>
                <w:lang w:bidi="ar"/>
              </w:rPr>
              <w:t>引线标注</w:t>
            </w:r>
          </w:p>
        </w:tc>
        <w:tc>
          <w:tcPr>
            <w:tcW w:w="3140" w:type="dxa"/>
            <w:vAlign w:val="center"/>
          </w:tcPr>
          <w:p w14:paraId="21D2DC7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315F8DC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w:t>
            </w:r>
            <w:r>
              <w:rPr>
                <w:rFonts w:ascii="仿宋" w:hAnsi="仿宋" w:cs="仿宋"/>
                <w:sz w:val="21"/>
                <w:szCs w:val="21"/>
              </w:rPr>
              <w:t>多重引线样式设置</w:t>
            </w:r>
            <w:r>
              <w:rPr>
                <w:rFonts w:hint="eastAsia" w:ascii="仿宋" w:hAnsi="仿宋" w:cs="仿宋"/>
                <w:sz w:val="21"/>
                <w:szCs w:val="21"/>
              </w:rPr>
              <w:t>；</w:t>
            </w:r>
          </w:p>
          <w:p w14:paraId="39CEE40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w:t>
            </w:r>
            <w:r>
              <w:rPr>
                <w:rFonts w:ascii="仿宋" w:hAnsi="仿宋" w:cs="仿宋"/>
                <w:sz w:val="21"/>
                <w:szCs w:val="21"/>
              </w:rPr>
              <w:t>多重引线标注</w:t>
            </w:r>
            <w:r>
              <w:rPr>
                <w:rFonts w:hint="eastAsia" w:ascii="仿宋" w:hAnsi="仿宋" w:cs="仿宋"/>
                <w:sz w:val="21"/>
                <w:szCs w:val="21"/>
              </w:rPr>
              <w:t>；</w:t>
            </w:r>
          </w:p>
          <w:p w14:paraId="64EA40A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w:t>
            </w:r>
            <w:r>
              <w:rPr>
                <w:rFonts w:ascii="仿宋" w:hAnsi="仿宋" w:cs="仿宋"/>
                <w:sz w:val="21"/>
                <w:szCs w:val="21"/>
              </w:rPr>
              <w:t>快速引线</w:t>
            </w:r>
            <w:r>
              <w:rPr>
                <w:rFonts w:hint="eastAsia" w:ascii="仿宋" w:hAnsi="仿宋" w:cs="仿宋"/>
                <w:sz w:val="21"/>
                <w:szCs w:val="21"/>
              </w:rPr>
              <w:t>。</w:t>
            </w:r>
          </w:p>
          <w:p w14:paraId="510DFCF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20AE5A3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28FE3AD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（1）培养学生严谨细致的工作习惯；</w:t>
            </w:r>
          </w:p>
          <w:p w14:paraId="3C23321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734921E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57A5C63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（1）了解多重引线和快速引线标注的异同；</w:t>
            </w:r>
          </w:p>
          <w:p w14:paraId="2F0B5AC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（2）熟悉多重引线标注样式和快速引线参数设置方法；</w:t>
            </w:r>
          </w:p>
          <w:p w14:paraId="433996E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（3）熟悉多重引线和快速引线标注的方法。</w:t>
            </w:r>
          </w:p>
          <w:p w14:paraId="0DB3558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3B90BD0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（1）能熟练设置多重引线样式和快速引线参数；</w:t>
            </w:r>
          </w:p>
          <w:p w14:paraId="7D25888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（2）能熟练运用多重引线标注倒角等；</w:t>
            </w:r>
          </w:p>
          <w:p w14:paraId="35E0622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（3）能熟练运用快速引线标注几何公差等。</w:t>
            </w:r>
          </w:p>
        </w:tc>
        <w:tc>
          <w:tcPr>
            <w:tcW w:w="1417" w:type="dxa"/>
            <w:vAlign w:val="center"/>
          </w:tcPr>
          <w:p w14:paraId="7C212922">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工程标注的知识</w:t>
            </w:r>
          </w:p>
        </w:tc>
        <w:tc>
          <w:tcPr>
            <w:tcW w:w="1417" w:type="dxa"/>
            <w:vAlign w:val="center"/>
          </w:tcPr>
          <w:p w14:paraId="6C077E2C">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职业标准</w:t>
            </w:r>
          </w:p>
          <w:p w14:paraId="76805B43">
            <w:pPr>
              <w:spacing w:line="360" w:lineRule="exact"/>
              <w:ind w:firstLine="0" w:firstLineChars="0"/>
              <w:jc w:val="left"/>
              <w:rPr>
                <w:rFonts w:ascii="仿宋" w:hAnsi="仿宋" w:cs="仿宋"/>
                <w:kern w:val="0"/>
                <w:sz w:val="21"/>
                <w:szCs w:val="21"/>
                <w:lang w:bidi="ar"/>
              </w:rPr>
            </w:pPr>
            <w:r>
              <w:rPr>
                <w:rFonts w:hint="eastAsia" w:ascii="仿宋" w:hAnsi="仿宋" w:cs="仿宋"/>
                <w:kern w:val="0"/>
                <w:sz w:val="21"/>
                <w:szCs w:val="21"/>
                <w:lang w:bidi="ar"/>
              </w:rPr>
              <w:t>规范意识</w:t>
            </w:r>
          </w:p>
          <w:p w14:paraId="1F33F072">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严谨细致</w:t>
            </w:r>
          </w:p>
        </w:tc>
      </w:tr>
      <w:tr w14:paraId="7EC93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2014CFAF">
            <w:pPr>
              <w:widowControl/>
              <w:spacing w:line="360" w:lineRule="exact"/>
              <w:ind w:firstLine="0" w:firstLineChars="0"/>
              <w:jc w:val="center"/>
              <w:rPr>
                <w:rFonts w:hint="eastAsia" w:ascii="仿宋" w:hAnsi="仿宋" w:cs="仿宋"/>
                <w:kern w:val="0"/>
                <w:sz w:val="21"/>
                <w:szCs w:val="21"/>
                <w:lang w:bidi="ar"/>
              </w:rPr>
            </w:pPr>
          </w:p>
        </w:tc>
        <w:tc>
          <w:tcPr>
            <w:tcW w:w="1134" w:type="dxa"/>
            <w:vAlign w:val="center"/>
          </w:tcPr>
          <w:p w14:paraId="46C54D6F">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任务八</w:t>
            </w:r>
          </w:p>
          <w:p w14:paraId="597042BE">
            <w:pPr>
              <w:widowControl/>
              <w:spacing w:line="360" w:lineRule="exact"/>
              <w:ind w:firstLine="0" w:firstLineChars="0"/>
              <w:rPr>
                <w:rFonts w:hint="eastAsia" w:ascii="仿宋" w:hAnsi="仿宋" w:cs="仿宋"/>
                <w:b/>
                <w:bCs/>
                <w:kern w:val="0"/>
                <w:sz w:val="21"/>
                <w:szCs w:val="21"/>
                <w:lang w:bidi="ar"/>
              </w:rPr>
            </w:pPr>
            <w:r>
              <w:rPr>
                <w:rFonts w:ascii="仿宋" w:hAnsi="仿宋" w:cs="仿宋"/>
                <w:kern w:val="0"/>
                <w:sz w:val="21"/>
                <w:szCs w:val="21"/>
                <w:lang w:bidi="ar"/>
              </w:rPr>
              <w:t>表格样式设置</w:t>
            </w:r>
            <w:r>
              <w:rPr>
                <w:rFonts w:hint="eastAsia" w:ascii="仿宋" w:hAnsi="仿宋" w:cs="仿宋"/>
                <w:kern w:val="0"/>
                <w:sz w:val="21"/>
                <w:szCs w:val="21"/>
                <w:lang w:bidi="ar"/>
              </w:rPr>
              <w:t>与表格插入</w:t>
            </w:r>
          </w:p>
        </w:tc>
        <w:tc>
          <w:tcPr>
            <w:tcW w:w="3140" w:type="dxa"/>
            <w:vAlign w:val="center"/>
          </w:tcPr>
          <w:p w14:paraId="33E3D79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46D23EE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1.表格样式。</w:t>
            </w:r>
          </w:p>
          <w:p w14:paraId="4E55FF1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2.在图样中插入表格。</w:t>
            </w:r>
          </w:p>
          <w:p w14:paraId="40FB823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0BC06D4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702CEDB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（1）培养学生自主学习的能力。</w:t>
            </w:r>
          </w:p>
          <w:p w14:paraId="0DA113C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77802E0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（1）熟悉不同的表格样式设置的方法步骤。</w:t>
            </w:r>
          </w:p>
          <w:p w14:paraId="77904E5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（2）熟悉在图样中插入表格的方法步骤。</w:t>
            </w:r>
          </w:p>
          <w:p w14:paraId="0B739F7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23CEA61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（1）能熟练设置不同表格的样式。</w:t>
            </w:r>
          </w:p>
          <w:p w14:paraId="42BD488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（2）能在图样中熟练插入标题栏和明细表等。</w:t>
            </w:r>
          </w:p>
        </w:tc>
        <w:tc>
          <w:tcPr>
            <w:tcW w:w="1417" w:type="dxa"/>
            <w:vAlign w:val="center"/>
          </w:tcPr>
          <w:p w14:paraId="7293D375">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工程标注的知识</w:t>
            </w:r>
          </w:p>
        </w:tc>
        <w:tc>
          <w:tcPr>
            <w:tcW w:w="1417" w:type="dxa"/>
            <w:vAlign w:val="center"/>
          </w:tcPr>
          <w:p w14:paraId="1D8BC86D">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职业标准</w:t>
            </w:r>
          </w:p>
          <w:p w14:paraId="1694AE74">
            <w:pPr>
              <w:spacing w:line="360" w:lineRule="exact"/>
              <w:ind w:firstLine="0" w:firstLineChars="0"/>
              <w:jc w:val="left"/>
              <w:rPr>
                <w:rFonts w:ascii="仿宋" w:hAnsi="仿宋" w:cs="仿宋"/>
                <w:kern w:val="0"/>
                <w:sz w:val="21"/>
                <w:szCs w:val="21"/>
                <w:lang w:bidi="ar"/>
              </w:rPr>
            </w:pPr>
            <w:r>
              <w:rPr>
                <w:rFonts w:hint="eastAsia" w:ascii="仿宋" w:hAnsi="仿宋" w:cs="仿宋"/>
                <w:kern w:val="0"/>
                <w:sz w:val="21"/>
                <w:szCs w:val="21"/>
                <w:lang w:bidi="ar"/>
              </w:rPr>
              <w:t>规范意识</w:t>
            </w:r>
          </w:p>
          <w:p w14:paraId="2C2411BD">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严谨细致</w:t>
            </w:r>
          </w:p>
        </w:tc>
      </w:tr>
      <w:tr w14:paraId="16B2A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4D39379D">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3AA5592E">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任务九</w:t>
            </w:r>
          </w:p>
          <w:p w14:paraId="27174F83">
            <w:pPr>
              <w:widowControl/>
              <w:spacing w:line="360" w:lineRule="exact"/>
              <w:ind w:firstLine="0" w:firstLineChars="0"/>
              <w:rPr>
                <w:rFonts w:hint="eastAsia" w:ascii="仿宋" w:hAnsi="仿宋" w:cs="仿宋"/>
                <w:kern w:val="0"/>
                <w:sz w:val="21"/>
                <w:szCs w:val="21"/>
                <w:lang w:bidi="ar"/>
              </w:rPr>
            </w:pPr>
            <w:r>
              <w:rPr>
                <w:rFonts w:hint="eastAsia" w:ascii="仿宋" w:hAnsi="仿宋" w:cs="仿宋"/>
                <w:kern w:val="0"/>
                <w:sz w:val="21"/>
                <w:szCs w:val="21"/>
                <w:lang w:bidi="ar"/>
              </w:rPr>
              <w:t>编辑表格及在表格中输入文字</w:t>
            </w:r>
          </w:p>
        </w:tc>
        <w:tc>
          <w:tcPr>
            <w:tcW w:w="3140" w:type="dxa"/>
            <w:vAlign w:val="center"/>
          </w:tcPr>
          <w:p w14:paraId="33AC8B4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7D685A9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1.编辑修改表格。</w:t>
            </w:r>
          </w:p>
          <w:p w14:paraId="238E6EB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2.在表格中输入文字和符号。</w:t>
            </w:r>
          </w:p>
          <w:p w14:paraId="65C634F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7FEA990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534866A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（1）培养学生自主学习的能力。</w:t>
            </w:r>
          </w:p>
          <w:p w14:paraId="281075A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1A7D5C2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（1）熟悉修改表格线宽、单元格宽度、合并单元格等的方法步骤。</w:t>
            </w:r>
          </w:p>
          <w:p w14:paraId="1C8CDEA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（2）熟悉在表格中输入文字和符号的方法。</w:t>
            </w:r>
          </w:p>
          <w:p w14:paraId="56454CF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71A751D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（1）能熟练修改表格线宽、单元格宽度、合并单元格等。</w:t>
            </w:r>
          </w:p>
          <w:p w14:paraId="4452276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（2）能在表格中熟练输入文字和符号。</w:t>
            </w:r>
          </w:p>
        </w:tc>
        <w:tc>
          <w:tcPr>
            <w:tcW w:w="1417" w:type="dxa"/>
            <w:vAlign w:val="center"/>
          </w:tcPr>
          <w:p w14:paraId="1EBDCFCB">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工程标注的知识</w:t>
            </w:r>
          </w:p>
        </w:tc>
        <w:tc>
          <w:tcPr>
            <w:tcW w:w="1417" w:type="dxa"/>
            <w:vAlign w:val="center"/>
          </w:tcPr>
          <w:p w14:paraId="35E51B19">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职业标准</w:t>
            </w:r>
          </w:p>
          <w:p w14:paraId="314D574A">
            <w:pPr>
              <w:spacing w:line="360" w:lineRule="exact"/>
              <w:ind w:firstLine="0" w:firstLineChars="0"/>
              <w:jc w:val="left"/>
              <w:rPr>
                <w:rFonts w:ascii="仿宋" w:hAnsi="仿宋" w:cs="仿宋"/>
                <w:kern w:val="0"/>
                <w:sz w:val="21"/>
                <w:szCs w:val="21"/>
                <w:lang w:bidi="ar"/>
              </w:rPr>
            </w:pPr>
            <w:r>
              <w:rPr>
                <w:rFonts w:hint="eastAsia" w:ascii="仿宋" w:hAnsi="仿宋" w:cs="仿宋"/>
                <w:kern w:val="0"/>
                <w:sz w:val="21"/>
                <w:szCs w:val="21"/>
                <w:lang w:bidi="ar"/>
              </w:rPr>
              <w:t>规范意识</w:t>
            </w:r>
          </w:p>
          <w:p w14:paraId="72D95584">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严谨细致</w:t>
            </w:r>
          </w:p>
        </w:tc>
      </w:tr>
      <w:tr w14:paraId="6D83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14:paraId="502FD69B">
            <w:pPr>
              <w:widowControl/>
              <w:spacing w:line="360" w:lineRule="exact"/>
              <w:ind w:firstLine="0" w:firstLineChars="0"/>
              <w:jc w:val="center"/>
              <w:rPr>
                <w:rFonts w:hint="eastAsia" w:ascii="仿宋" w:hAnsi="仿宋" w:cs="仿宋"/>
                <w:b/>
                <w:bCs/>
                <w:kern w:val="0"/>
                <w:sz w:val="21"/>
                <w:szCs w:val="21"/>
                <w:lang w:bidi="ar"/>
              </w:rPr>
            </w:pPr>
            <w:r>
              <w:rPr>
                <w:rFonts w:hint="eastAsia" w:ascii="仿宋" w:hAnsi="仿宋" w:cs="仿宋"/>
                <w:b/>
                <w:bCs/>
                <w:kern w:val="0"/>
                <w:sz w:val="21"/>
                <w:szCs w:val="21"/>
                <w:lang w:bidi="ar"/>
              </w:rPr>
              <w:t>项目五：</w:t>
            </w:r>
          </w:p>
          <w:p w14:paraId="20F4731F">
            <w:pPr>
              <w:widowControl/>
              <w:spacing w:line="360" w:lineRule="exact"/>
              <w:ind w:firstLine="0" w:firstLineChars="0"/>
              <w:jc w:val="center"/>
              <w:rPr>
                <w:rFonts w:hint="eastAsia" w:ascii="仿宋" w:hAnsi="仿宋" w:cs="仿宋"/>
                <w:kern w:val="0"/>
                <w:sz w:val="21"/>
                <w:szCs w:val="21"/>
                <w:lang w:bidi="ar"/>
              </w:rPr>
            </w:pPr>
            <w:r>
              <w:rPr>
                <w:rFonts w:hint="eastAsia" w:ascii="仿宋" w:hAnsi="仿宋" w:cs="仿宋"/>
                <w:kern w:val="0"/>
                <w:sz w:val="21"/>
                <w:szCs w:val="21"/>
                <w:lang w:bidi="ar"/>
              </w:rPr>
              <w:t>块</w:t>
            </w:r>
          </w:p>
        </w:tc>
        <w:tc>
          <w:tcPr>
            <w:tcW w:w="1134" w:type="dxa"/>
            <w:vAlign w:val="center"/>
          </w:tcPr>
          <w:p w14:paraId="0F4AAF19">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任务一</w:t>
            </w:r>
          </w:p>
          <w:p w14:paraId="5CF13504">
            <w:pPr>
              <w:widowControl/>
              <w:spacing w:line="360" w:lineRule="exact"/>
              <w:ind w:firstLine="0" w:firstLineChars="0"/>
              <w:rPr>
                <w:rFonts w:hint="eastAsia" w:ascii="仿宋" w:hAnsi="仿宋" w:cs="仿宋"/>
                <w:b/>
                <w:bCs/>
                <w:kern w:val="0"/>
                <w:sz w:val="21"/>
                <w:szCs w:val="21"/>
                <w:lang w:bidi="ar"/>
              </w:rPr>
            </w:pPr>
            <w:r>
              <w:rPr>
                <w:rFonts w:ascii="仿宋" w:hAnsi="仿宋" w:cs="仿宋"/>
                <w:kern w:val="0"/>
                <w:sz w:val="21"/>
                <w:szCs w:val="21"/>
                <w:lang w:bidi="ar"/>
              </w:rPr>
              <w:t>创建块与插入块</w:t>
            </w:r>
          </w:p>
        </w:tc>
        <w:tc>
          <w:tcPr>
            <w:tcW w:w="3140" w:type="dxa"/>
            <w:vAlign w:val="center"/>
          </w:tcPr>
          <w:p w14:paraId="590A9A0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06C3C90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1.创建块。</w:t>
            </w:r>
          </w:p>
          <w:p w14:paraId="2003B3C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2.插入块。</w:t>
            </w:r>
          </w:p>
          <w:p w14:paraId="4915003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45B6CBF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10BAEE1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（1）培养学生分析问题和解决问题的能力和创新精神。</w:t>
            </w:r>
          </w:p>
          <w:p w14:paraId="680EEA2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561D0DE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（1）了解块在制图中的意义；</w:t>
            </w:r>
          </w:p>
          <w:p w14:paraId="30AC8EC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（2）熟悉创建独立块和带属性块的方法步骤；</w:t>
            </w:r>
          </w:p>
          <w:p w14:paraId="3868D01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（3）熟悉插入块的方法步骤。</w:t>
            </w:r>
          </w:p>
          <w:p w14:paraId="0376858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2C8BC29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（1）能熟练创建块和插入块。</w:t>
            </w:r>
          </w:p>
        </w:tc>
        <w:tc>
          <w:tcPr>
            <w:tcW w:w="1417" w:type="dxa"/>
            <w:vAlign w:val="center"/>
          </w:tcPr>
          <w:p w14:paraId="08B57A38">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创建图形文件（调用图符的知识）</w:t>
            </w:r>
          </w:p>
        </w:tc>
        <w:tc>
          <w:tcPr>
            <w:tcW w:w="1417" w:type="dxa"/>
            <w:vAlign w:val="center"/>
          </w:tcPr>
          <w:p w14:paraId="351E7BE1">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创新精神</w:t>
            </w:r>
          </w:p>
        </w:tc>
      </w:tr>
      <w:tr w14:paraId="72E0A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708E7B15">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7CF41A71">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任务二</w:t>
            </w:r>
          </w:p>
          <w:p w14:paraId="2514B9C9">
            <w:pPr>
              <w:widowControl/>
              <w:spacing w:line="360" w:lineRule="exact"/>
              <w:ind w:firstLine="0" w:firstLineChars="0"/>
              <w:rPr>
                <w:rFonts w:hint="eastAsia" w:ascii="仿宋" w:hAnsi="仿宋" w:cs="仿宋"/>
                <w:kern w:val="0"/>
                <w:sz w:val="21"/>
                <w:szCs w:val="21"/>
                <w:lang w:bidi="ar"/>
              </w:rPr>
            </w:pPr>
            <w:r>
              <w:rPr>
                <w:rFonts w:hint="eastAsia" w:ascii="仿宋" w:hAnsi="仿宋" w:cs="仿宋"/>
                <w:kern w:val="0"/>
                <w:sz w:val="21"/>
                <w:szCs w:val="21"/>
                <w:lang w:bidi="ar"/>
              </w:rPr>
              <w:t>外部块</w:t>
            </w:r>
          </w:p>
        </w:tc>
        <w:tc>
          <w:tcPr>
            <w:tcW w:w="3140" w:type="dxa"/>
            <w:vAlign w:val="center"/>
          </w:tcPr>
          <w:p w14:paraId="74EC6F1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2D6DCAC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1.创建外部块。</w:t>
            </w:r>
          </w:p>
          <w:p w14:paraId="6808E17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2.插入外部块。</w:t>
            </w:r>
          </w:p>
          <w:p w14:paraId="37BECD1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2DCF38B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257A204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（1）培养学生分析问题和解决问题的能力和创新精神。</w:t>
            </w:r>
          </w:p>
          <w:p w14:paraId="03273E4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341FDF2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（1）熟悉外部块创建和插入的方法。</w:t>
            </w:r>
          </w:p>
          <w:p w14:paraId="73FEB65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27280FE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（1）能熟练创建和插入外部块。</w:t>
            </w:r>
          </w:p>
        </w:tc>
        <w:tc>
          <w:tcPr>
            <w:tcW w:w="1417" w:type="dxa"/>
            <w:vAlign w:val="center"/>
          </w:tcPr>
          <w:p w14:paraId="46F65653">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创建图形文件（调用图符的知识）</w:t>
            </w:r>
          </w:p>
        </w:tc>
        <w:tc>
          <w:tcPr>
            <w:tcW w:w="1417" w:type="dxa"/>
            <w:vAlign w:val="center"/>
          </w:tcPr>
          <w:p w14:paraId="735A8657">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创新精神</w:t>
            </w:r>
          </w:p>
        </w:tc>
      </w:tr>
      <w:tr w14:paraId="41F5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5A1A22D6">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25477449">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任务三</w:t>
            </w:r>
          </w:p>
          <w:p w14:paraId="37B75C96">
            <w:pPr>
              <w:widowControl/>
              <w:spacing w:line="360" w:lineRule="exact"/>
              <w:ind w:firstLine="0" w:firstLineChars="0"/>
              <w:jc w:val="left"/>
              <w:rPr>
                <w:rFonts w:hint="eastAsia" w:ascii="仿宋" w:hAnsi="仿宋" w:cs="仿宋"/>
                <w:b/>
                <w:bCs/>
                <w:spacing w:val="-14"/>
                <w:kern w:val="0"/>
                <w:sz w:val="21"/>
                <w:szCs w:val="21"/>
                <w:lang w:bidi="ar"/>
              </w:rPr>
            </w:pPr>
            <w:r>
              <w:rPr>
                <w:rFonts w:ascii="仿宋" w:hAnsi="仿宋" w:cs="仿宋"/>
                <w:spacing w:val="-14"/>
                <w:kern w:val="0"/>
                <w:sz w:val="21"/>
                <w:szCs w:val="21"/>
                <w:lang w:bidi="ar"/>
              </w:rPr>
              <w:t>块的编辑、修改、分解、清除</w:t>
            </w:r>
          </w:p>
        </w:tc>
        <w:tc>
          <w:tcPr>
            <w:tcW w:w="3140" w:type="dxa"/>
            <w:vAlign w:val="center"/>
          </w:tcPr>
          <w:p w14:paraId="0DA56BB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1E23068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w:t>
            </w:r>
            <w:r>
              <w:rPr>
                <w:rFonts w:ascii="仿宋" w:hAnsi="仿宋" w:cs="仿宋"/>
                <w:spacing w:val="-14"/>
                <w:kern w:val="0"/>
                <w:sz w:val="21"/>
                <w:szCs w:val="21"/>
                <w:lang w:bidi="ar"/>
              </w:rPr>
              <w:t>块的编辑、修改、分解、清除</w:t>
            </w:r>
            <w:r>
              <w:rPr>
                <w:rFonts w:hint="eastAsia" w:ascii="仿宋" w:hAnsi="仿宋" w:cs="仿宋"/>
                <w:sz w:val="21"/>
                <w:szCs w:val="21"/>
              </w:rPr>
              <w:t>。</w:t>
            </w:r>
          </w:p>
          <w:p w14:paraId="38FA119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2.标注基准符号。</w:t>
            </w:r>
          </w:p>
          <w:p w14:paraId="052EC79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6EABC7B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5935252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（1）培养学生分析问题和解决问题的能力和创新精神。</w:t>
            </w:r>
          </w:p>
          <w:p w14:paraId="54C07D6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779873D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（1）通过基准符号的标注熟悉块的</w:t>
            </w:r>
            <w:r>
              <w:rPr>
                <w:rFonts w:ascii="仿宋" w:hAnsi="仿宋" w:cs="仿宋"/>
                <w:spacing w:val="-14"/>
                <w:kern w:val="0"/>
                <w:sz w:val="21"/>
                <w:szCs w:val="21"/>
                <w:lang w:bidi="ar"/>
              </w:rPr>
              <w:t>编辑、修改、分解</w:t>
            </w:r>
            <w:r>
              <w:rPr>
                <w:rFonts w:hint="eastAsia" w:ascii="仿宋" w:hAnsi="仿宋" w:cs="仿宋"/>
                <w:spacing w:val="-14"/>
                <w:kern w:val="0"/>
                <w:sz w:val="21"/>
                <w:szCs w:val="21"/>
                <w:lang w:bidi="ar"/>
              </w:rPr>
              <w:t>等</w:t>
            </w:r>
            <w:r>
              <w:rPr>
                <w:rFonts w:hint="eastAsia" w:ascii="仿宋" w:hAnsi="仿宋" w:cs="仿宋"/>
                <w:sz w:val="21"/>
                <w:szCs w:val="21"/>
              </w:rPr>
              <w:t>。</w:t>
            </w:r>
          </w:p>
          <w:p w14:paraId="2EA2117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1067AF1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（1）能熟练运用块的编辑、修改、分解等标注基准符号。</w:t>
            </w:r>
          </w:p>
        </w:tc>
        <w:tc>
          <w:tcPr>
            <w:tcW w:w="1417" w:type="dxa"/>
            <w:vAlign w:val="center"/>
          </w:tcPr>
          <w:p w14:paraId="74B52C4B">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创建图形文件（调用图符的知识）</w:t>
            </w:r>
          </w:p>
        </w:tc>
        <w:tc>
          <w:tcPr>
            <w:tcW w:w="1417" w:type="dxa"/>
            <w:vAlign w:val="center"/>
          </w:tcPr>
          <w:p w14:paraId="65712DC2">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创新精神</w:t>
            </w:r>
          </w:p>
        </w:tc>
      </w:tr>
      <w:tr w14:paraId="5FF6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14:paraId="49351AFD">
            <w:pPr>
              <w:widowControl/>
              <w:spacing w:line="360" w:lineRule="exact"/>
              <w:ind w:firstLine="0" w:firstLineChars="0"/>
              <w:jc w:val="center"/>
              <w:rPr>
                <w:rFonts w:hint="eastAsia" w:ascii="仿宋" w:hAnsi="仿宋" w:cs="仿宋"/>
                <w:b/>
                <w:bCs/>
                <w:kern w:val="0"/>
                <w:sz w:val="21"/>
                <w:szCs w:val="21"/>
                <w:lang w:bidi="ar"/>
              </w:rPr>
            </w:pPr>
            <w:r>
              <w:rPr>
                <w:rFonts w:hint="eastAsia" w:ascii="仿宋" w:hAnsi="仿宋" w:cs="仿宋"/>
                <w:b/>
                <w:bCs/>
                <w:kern w:val="0"/>
                <w:sz w:val="21"/>
                <w:szCs w:val="21"/>
                <w:lang w:bidi="ar"/>
              </w:rPr>
              <w:t>项目六：</w:t>
            </w:r>
          </w:p>
          <w:p w14:paraId="17234F72">
            <w:pPr>
              <w:widowControl/>
              <w:spacing w:line="360" w:lineRule="exact"/>
              <w:ind w:firstLine="0" w:firstLineChars="0"/>
              <w:jc w:val="center"/>
              <w:rPr>
                <w:rFonts w:hint="eastAsia" w:ascii="仿宋" w:hAnsi="仿宋" w:cs="仿宋"/>
                <w:kern w:val="0"/>
                <w:sz w:val="21"/>
                <w:szCs w:val="21"/>
                <w:lang w:bidi="ar"/>
              </w:rPr>
            </w:pPr>
            <w:r>
              <w:rPr>
                <w:rFonts w:hint="eastAsia" w:ascii="仿宋" w:hAnsi="仿宋" w:cs="仿宋"/>
                <w:kern w:val="0"/>
                <w:sz w:val="21"/>
                <w:szCs w:val="21"/>
                <w:lang w:bidi="ar"/>
              </w:rPr>
              <w:t>机械图样的绘制</w:t>
            </w:r>
          </w:p>
        </w:tc>
        <w:tc>
          <w:tcPr>
            <w:tcW w:w="1134" w:type="dxa"/>
            <w:vAlign w:val="center"/>
          </w:tcPr>
          <w:p w14:paraId="13C962EF">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任务一</w:t>
            </w:r>
          </w:p>
          <w:p w14:paraId="40AB9943">
            <w:pPr>
              <w:widowControl/>
              <w:spacing w:line="360" w:lineRule="exact"/>
              <w:ind w:firstLine="0" w:firstLineChars="0"/>
              <w:rPr>
                <w:rFonts w:hint="eastAsia" w:ascii="仿宋" w:hAnsi="仿宋" w:cs="仿宋"/>
                <w:b/>
                <w:bCs/>
                <w:kern w:val="0"/>
                <w:sz w:val="21"/>
                <w:szCs w:val="21"/>
                <w:lang w:bidi="ar"/>
              </w:rPr>
            </w:pPr>
            <w:r>
              <w:rPr>
                <w:rFonts w:ascii="仿宋" w:hAnsi="仿宋" w:cs="仿宋"/>
                <w:kern w:val="0"/>
                <w:sz w:val="21"/>
                <w:szCs w:val="21"/>
                <w:lang w:bidi="ar"/>
              </w:rPr>
              <w:t>创建图形样板</w:t>
            </w:r>
          </w:p>
        </w:tc>
        <w:tc>
          <w:tcPr>
            <w:tcW w:w="3140" w:type="dxa"/>
            <w:vAlign w:val="center"/>
          </w:tcPr>
          <w:p w14:paraId="1A85125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7E1C929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w:t>
            </w:r>
            <w:r>
              <w:rPr>
                <w:rFonts w:ascii="仿宋" w:hAnsi="仿宋" w:cs="仿宋"/>
                <w:kern w:val="0"/>
                <w:sz w:val="21"/>
                <w:szCs w:val="21"/>
                <w:lang w:bidi="ar"/>
              </w:rPr>
              <w:t>创建图形样板</w:t>
            </w:r>
            <w:r>
              <w:rPr>
                <w:rFonts w:hint="eastAsia" w:ascii="仿宋" w:hAnsi="仿宋" w:cs="仿宋"/>
                <w:sz w:val="21"/>
                <w:szCs w:val="21"/>
              </w:rPr>
              <w:t>。</w:t>
            </w:r>
          </w:p>
          <w:p w14:paraId="355C6AD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357B2E6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4494499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（1）培养学生分析问题和解决问题的能力；</w:t>
            </w:r>
          </w:p>
          <w:p w14:paraId="7CF0E60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40B5AC9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14AA845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（1）熟悉图形样板的格式设置；</w:t>
            </w:r>
          </w:p>
          <w:p w14:paraId="7AEA724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（2）熟悉保存和调用图形样板的方法步骤。</w:t>
            </w:r>
          </w:p>
          <w:p w14:paraId="6CA461A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122378CF">
            <w:pPr>
              <w:widowControl/>
              <w:spacing w:line="360" w:lineRule="exact"/>
              <w:ind w:firstLine="420"/>
              <w:jc w:val="left"/>
              <w:rPr>
                <w:rFonts w:hint="eastAsia" w:ascii="仿宋" w:hAnsi="仿宋" w:cs="仿宋"/>
                <w:sz w:val="21"/>
                <w:szCs w:val="21"/>
              </w:rPr>
            </w:pPr>
            <w:r>
              <w:rPr>
                <w:rFonts w:hint="eastAsia" w:ascii="仿宋" w:hAnsi="仿宋" w:cs="仿宋"/>
                <w:sz w:val="21"/>
                <w:szCs w:val="21"/>
              </w:rPr>
              <w:t>能熟练创建图形样板。</w:t>
            </w:r>
          </w:p>
        </w:tc>
        <w:tc>
          <w:tcPr>
            <w:tcW w:w="1417" w:type="dxa"/>
            <w:vAlign w:val="center"/>
          </w:tcPr>
          <w:p w14:paraId="75DE4C07">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绘制零件图</w:t>
            </w:r>
          </w:p>
        </w:tc>
        <w:tc>
          <w:tcPr>
            <w:tcW w:w="1417" w:type="dxa"/>
            <w:vAlign w:val="center"/>
          </w:tcPr>
          <w:p w14:paraId="4B02A929">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职业标准</w:t>
            </w:r>
          </w:p>
          <w:p w14:paraId="6C179689">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规范意识</w:t>
            </w:r>
          </w:p>
        </w:tc>
      </w:tr>
      <w:tr w14:paraId="64D62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7D5B225E">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1367C42B">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任务二</w:t>
            </w:r>
          </w:p>
          <w:p w14:paraId="2C4259E0">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kern w:val="0"/>
                <w:sz w:val="21"/>
                <w:szCs w:val="21"/>
                <w:lang w:bidi="ar"/>
              </w:rPr>
              <w:t>绘制零件图</w:t>
            </w:r>
          </w:p>
        </w:tc>
        <w:tc>
          <w:tcPr>
            <w:tcW w:w="3140" w:type="dxa"/>
            <w:vAlign w:val="center"/>
          </w:tcPr>
          <w:p w14:paraId="7C93CF4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5F7B2E6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1.绘制零件图的一般步骤。</w:t>
            </w:r>
          </w:p>
          <w:p w14:paraId="13B0B09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2.绘制零件图。</w:t>
            </w:r>
          </w:p>
          <w:p w14:paraId="7C74468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13C2C4E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320857D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（1）培养学生分析问题和解决问题的能力；</w:t>
            </w:r>
          </w:p>
          <w:p w14:paraId="051E93F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01205CA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518F434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（2）熟悉绘制零件图的一般步骤。</w:t>
            </w:r>
          </w:p>
          <w:p w14:paraId="001558D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087EA53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（1）能绘制轴套类、盘盖类、叉架类和箱体类零件图。</w:t>
            </w:r>
          </w:p>
        </w:tc>
        <w:tc>
          <w:tcPr>
            <w:tcW w:w="1417" w:type="dxa"/>
            <w:vAlign w:val="center"/>
          </w:tcPr>
          <w:p w14:paraId="7D95FE35">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绘制零件图</w:t>
            </w:r>
          </w:p>
        </w:tc>
        <w:tc>
          <w:tcPr>
            <w:tcW w:w="1417" w:type="dxa"/>
            <w:vAlign w:val="center"/>
          </w:tcPr>
          <w:p w14:paraId="2A0658ED">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分析问题</w:t>
            </w:r>
          </w:p>
          <w:p w14:paraId="508E5543">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解决问题</w:t>
            </w:r>
          </w:p>
          <w:p w14:paraId="7F69CB05">
            <w:pPr>
              <w:spacing w:line="360" w:lineRule="exact"/>
              <w:ind w:firstLine="0" w:firstLineChars="0"/>
              <w:jc w:val="left"/>
              <w:rPr>
                <w:rFonts w:ascii="仿宋" w:hAnsi="仿宋" w:cs="仿宋"/>
                <w:sz w:val="21"/>
                <w:szCs w:val="21"/>
              </w:rPr>
            </w:pPr>
            <w:r>
              <w:rPr>
                <w:rFonts w:hint="eastAsia" w:ascii="仿宋" w:hAnsi="仿宋" w:cs="仿宋"/>
                <w:sz w:val="21"/>
                <w:szCs w:val="21"/>
              </w:rPr>
              <w:t>严谨细致</w:t>
            </w:r>
          </w:p>
          <w:p w14:paraId="7E462A6A">
            <w:pPr>
              <w:spacing w:line="360" w:lineRule="exact"/>
              <w:ind w:firstLine="0" w:firstLineChars="0"/>
              <w:jc w:val="left"/>
              <w:rPr>
                <w:rFonts w:hint="eastAsia" w:ascii="仿宋" w:hAnsi="仿宋" w:cs="仿宋"/>
                <w:kern w:val="0"/>
                <w:sz w:val="21"/>
                <w:szCs w:val="21"/>
                <w:lang w:bidi="ar"/>
              </w:rPr>
            </w:pPr>
            <w:r>
              <w:rPr>
                <w:rFonts w:hint="eastAsia" w:ascii="仿宋" w:hAnsi="仿宋" w:cs="仿宋"/>
                <w:sz w:val="21"/>
                <w:szCs w:val="21"/>
              </w:rPr>
              <w:t>规范意识</w:t>
            </w:r>
          </w:p>
        </w:tc>
      </w:tr>
      <w:tr w14:paraId="624BD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73959C52">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4AE48F43">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任务三</w:t>
            </w:r>
          </w:p>
          <w:p w14:paraId="4D9AF47E">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kern w:val="0"/>
                <w:sz w:val="21"/>
                <w:szCs w:val="21"/>
                <w:lang w:bidi="ar"/>
              </w:rPr>
              <w:t>绘制装配图</w:t>
            </w:r>
          </w:p>
        </w:tc>
        <w:tc>
          <w:tcPr>
            <w:tcW w:w="3140" w:type="dxa"/>
            <w:vAlign w:val="center"/>
          </w:tcPr>
          <w:p w14:paraId="54911DC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4DFCC3D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1.绘制装配图的一般步骤。</w:t>
            </w:r>
          </w:p>
          <w:p w14:paraId="74F28D6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2.绘制装配图。</w:t>
            </w:r>
          </w:p>
          <w:p w14:paraId="1827EF5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4F16336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1DB26D8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（1）培养学生分析问题和解决问题的能力；</w:t>
            </w:r>
          </w:p>
          <w:p w14:paraId="61206D3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（2）培养学生职业标准与规范的意识。</w:t>
            </w:r>
          </w:p>
          <w:p w14:paraId="0D536E0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525A90A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（1）熟悉绘制装配图的一般步骤。</w:t>
            </w:r>
          </w:p>
          <w:p w14:paraId="3439847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4CA2659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（1）能绘制螺旋千斤顶的装配图。</w:t>
            </w:r>
          </w:p>
        </w:tc>
        <w:tc>
          <w:tcPr>
            <w:tcW w:w="1417" w:type="dxa"/>
            <w:vAlign w:val="center"/>
          </w:tcPr>
          <w:p w14:paraId="0D20D15D">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绘制装配图</w:t>
            </w:r>
          </w:p>
        </w:tc>
        <w:tc>
          <w:tcPr>
            <w:tcW w:w="1417" w:type="dxa"/>
            <w:vAlign w:val="center"/>
          </w:tcPr>
          <w:p w14:paraId="6B505F62">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分析问题</w:t>
            </w:r>
          </w:p>
          <w:p w14:paraId="35A7C8F2">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解决问题</w:t>
            </w:r>
          </w:p>
          <w:p w14:paraId="529AF8E0">
            <w:pPr>
              <w:spacing w:line="360" w:lineRule="exact"/>
              <w:ind w:firstLine="0" w:firstLineChars="0"/>
              <w:jc w:val="left"/>
              <w:rPr>
                <w:rFonts w:ascii="仿宋" w:hAnsi="仿宋" w:cs="仿宋"/>
                <w:sz w:val="21"/>
                <w:szCs w:val="21"/>
              </w:rPr>
            </w:pPr>
            <w:r>
              <w:rPr>
                <w:rFonts w:hint="eastAsia" w:ascii="仿宋" w:hAnsi="仿宋" w:cs="仿宋"/>
                <w:sz w:val="21"/>
                <w:szCs w:val="21"/>
              </w:rPr>
              <w:t>严谨细致</w:t>
            </w:r>
          </w:p>
          <w:p w14:paraId="03D67FB5">
            <w:pPr>
              <w:spacing w:line="360" w:lineRule="exact"/>
              <w:ind w:firstLine="0" w:firstLineChars="0"/>
              <w:jc w:val="left"/>
              <w:rPr>
                <w:rFonts w:hint="eastAsia" w:ascii="仿宋" w:hAnsi="仿宋" w:cs="仿宋"/>
                <w:sz w:val="21"/>
                <w:szCs w:val="21"/>
              </w:rPr>
            </w:pPr>
            <w:r>
              <w:rPr>
                <w:rFonts w:hint="eastAsia" w:ascii="仿宋" w:hAnsi="仿宋" w:cs="仿宋"/>
                <w:sz w:val="21"/>
                <w:szCs w:val="21"/>
              </w:rPr>
              <w:t>规范意识</w:t>
            </w:r>
          </w:p>
        </w:tc>
      </w:tr>
      <w:tr w14:paraId="3DB52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14:paraId="1E7218A2">
            <w:pPr>
              <w:widowControl/>
              <w:spacing w:line="360" w:lineRule="exact"/>
              <w:ind w:firstLine="0" w:firstLineChars="0"/>
              <w:jc w:val="left"/>
              <w:rPr>
                <w:rFonts w:hint="eastAsia" w:ascii="仿宋" w:hAnsi="仿宋" w:cs="仿宋"/>
                <w:b/>
                <w:bCs/>
                <w:spacing w:val="-16"/>
                <w:kern w:val="0"/>
                <w:sz w:val="21"/>
                <w:szCs w:val="21"/>
                <w:lang w:bidi="ar"/>
              </w:rPr>
            </w:pPr>
            <w:r>
              <w:rPr>
                <w:rFonts w:hint="eastAsia" w:ascii="仿宋" w:hAnsi="仿宋" w:cs="仿宋"/>
                <w:b/>
                <w:bCs/>
                <w:spacing w:val="-16"/>
                <w:kern w:val="0"/>
                <w:sz w:val="21"/>
                <w:szCs w:val="21"/>
                <w:lang w:bidi="ar"/>
              </w:rPr>
              <w:t>项目七：</w:t>
            </w:r>
          </w:p>
          <w:p w14:paraId="0B21C184">
            <w:pPr>
              <w:widowControl/>
              <w:spacing w:line="360" w:lineRule="exact"/>
              <w:ind w:firstLine="0" w:firstLineChars="0"/>
              <w:jc w:val="center"/>
              <w:rPr>
                <w:rFonts w:hint="eastAsia" w:ascii="仿宋" w:hAnsi="仿宋" w:cs="仿宋"/>
                <w:b/>
                <w:bCs/>
                <w:kern w:val="0"/>
                <w:sz w:val="21"/>
                <w:szCs w:val="21"/>
                <w:lang w:bidi="ar"/>
              </w:rPr>
            </w:pPr>
            <w:r>
              <w:rPr>
                <w:rFonts w:hint="eastAsia" w:ascii="仿宋" w:hAnsi="仿宋" w:cs="仿宋"/>
                <w:kern w:val="0"/>
                <w:sz w:val="21"/>
                <w:szCs w:val="21"/>
                <w:lang w:bidi="ar"/>
              </w:rPr>
              <w:t>轴测图的绘制</w:t>
            </w:r>
          </w:p>
        </w:tc>
        <w:tc>
          <w:tcPr>
            <w:tcW w:w="1134" w:type="dxa"/>
            <w:vAlign w:val="center"/>
          </w:tcPr>
          <w:p w14:paraId="6786956B">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任务一</w:t>
            </w:r>
          </w:p>
          <w:p w14:paraId="290991B0">
            <w:pPr>
              <w:widowControl/>
              <w:spacing w:line="360" w:lineRule="exact"/>
              <w:ind w:firstLine="0" w:firstLineChars="0"/>
              <w:rPr>
                <w:rFonts w:hint="eastAsia" w:ascii="仿宋" w:hAnsi="仿宋" w:cs="仿宋"/>
                <w:b/>
                <w:bCs/>
                <w:kern w:val="0"/>
                <w:sz w:val="21"/>
                <w:szCs w:val="21"/>
                <w:lang w:bidi="ar"/>
              </w:rPr>
            </w:pPr>
            <w:r>
              <w:rPr>
                <w:rFonts w:ascii="仿宋" w:hAnsi="仿宋" w:cs="仿宋"/>
                <w:kern w:val="0"/>
                <w:sz w:val="21"/>
                <w:szCs w:val="21"/>
                <w:lang w:bidi="ar"/>
              </w:rPr>
              <w:t>轴测图环境设置</w:t>
            </w:r>
          </w:p>
        </w:tc>
        <w:tc>
          <w:tcPr>
            <w:tcW w:w="3140" w:type="dxa"/>
            <w:vAlign w:val="center"/>
          </w:tcPr>
          <w:p w14:paraId="342DD87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1D9C7B04">
            <w:pPr>
              <w:widowControl/>
              <w:spacing w:line="360" w:lineRule="exact"/>
              <w:ind w:firstLine="0" w:firstLineChars="0"/>
              <w:jc w:val="left"/>
              <w:rPr>
                <w:rFonts w:hint="eastAsia" w:ascii="仿宋" w:hAnsi="仿宋" w:cs="仿宋"/>
                <w:sz w:val="21"/>
                <w:szCs w:val="21"/>
              </w:rPr>
            </w:pPr>
            <w:r>
              <w:rPr>
                <w:rFonts w:hint="eastAsia" w:ascii="仿宋" w:hAnsi="仿宋" w:cs="仿宋"/>
                <w:kern w:val="0"/>
                <w:sz w:val="21"/>
                <w:szCs w:val="21"/>
                <w:lang w:bidi="ar"/>
              </w:rPr>
              <w:t>（1）</w:t>
            </w:r>
            <w:r>
              <w:rPr>
                <w:rFonts w:ascii="仿宋" w:hAnsi="仿宋" w:cs="仿宋"/>
                <w:kern w:val="0"/>
                <w:sz w:val="21"/>
                <w:szCs w:val="21"/>
                <w:lang w:bidi="ar"/>
              </w:rPr>
              <w:t>轴测图环境设置</w:t>
            </w:r>
            <w:r>
              <w:rPr>
                <w:rFonts w:hint="eastAsia" w:ascii="仿宋" w:hAnsi="仿宋" w:cs="仿宋"/>
                <w:sz w:val="21"/>
                <w:szCs w:val="21"/>
              </w:rPr>
              <w:t>。</w:t>
            </w:r>
          </w:p>
          <w:p w14:paraId="758DF8E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6292635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24F943F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（1）培养学生的创新能力。</w:t>
            </w:r>
          </w:p>
          <w:p w14:paraId="1106A5EF">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471878A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（1）熟悉轴测图绘图环境的设置。</w:t>
            </w:r>
          </w:p>
          <w:p w14:paraId="10DA36D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6F26D14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（1）能熟练设置轴测图的绘图环境。</w:t>
            </w:r>
          </w:p>
        </w:tc>
        <w:tc>
          <w:tcPr>
            <w:tcW w:w="1417" w:type="dxa"/>
            <w:vAlign w:val="center"/>
          </w:tcPr>
          <w:p w14:paraId="3F373715">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绘制轴测图</w:t>
            </w:r>
          </w:p>
        </w:tc>
        <w:tc>
          <w:tcPr>
            <w:tcW w:w="1417" w:type="dxa"/>
            <w:vAlign w:val="center"/>
          </w:tcPr>
          <w:p w14:paraId="17C38171">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面对困难</w:t>
            </w:r>
          </w:p>
          <w:p w14:paraId="4448F393">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克服困难</w:t>
            </w:r>
          </w:p>
        </w:tc>
      </w:tr>
      <w:tr w14:paraId="0A74A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22C1A9F4">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1323E478">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任务二</w:t>
            </w:r>
          </w:p>
          <w:p w14:paraId="7AA1B002">
            <w:pPr>
              <w:widowControl/>
              <w:spacing w:line="360" w:lineRule="exact"/>
              <w:ind w:firstLine="0" w:firstLineChars="0"/>
              <w:rPr>
                <w:rFonts w:hint="eastAsia" w:ascii="仿宋" w:hAnsi="仿宋" w:cs="仿宋"/>
                <w:b/>
                <w:bCs/>
                <w:kern w:val="0"/>
                <w:sz w:val="21"/>
                <w:szCs w:val="21"/>
                <w:lang w:bidi="ar"/>
              </w:rPr>
            </w:pPr>
            <w:r>
              <w:rPr>
                <w:rFonts w:ascii="仿宋" w:hAnsi="仿宋" w:cs="仿宋"/>
                <w:kern w:val="0"/>
                <w:sz w:val="21"/>
                <w:szCs w:val="21"/>
                <w:lang w:bidi="ar"/>
              </w:rPr>
              <w:t>平面立体轴测图的绘制</w:t>
            </w:r>
          </w:p>
        </w:tc>
        <w:tc>
          <w:tcPr>
            <w:tcW w:w="3140" w:type="dxa"/>
            <w:vAlign w:val="center"/>
          </w:tcPr>
          <w:p w14:paraId="19B5616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1E761C6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1.绘制长方体的正等轴测图。</w:t>
            </w:r>
          </w:p>
          <w:p w14:paraId="342CC73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2.绘制简单组合体的正等轴测图。</w:t>
            </w:r>
          </w:p>
          <w:p w14:paraId="34E3E92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2674DC1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73823318">
            <w:pPr>
              <w:widowControl/>
              <w:spacing w:line="360" w:lineRule="exact"/>
              <w:ind w:firstLine="210" w:firstLineChars="100"/>
              <w:jc w:val="left"/>
              <w:rPr>
                <w:rFonts w:hint="eastAsia" w:ascii="仿宋" w:hAnsi="仿宋" w:cs="仿宋"/>
                <w:sz w:val="21"/>
                <w:szCs w:val="21"/>
              </w:rPr>
            </w:pPr>
            <w:r>
              <w:rPr>
                <w:rFonts w:hint="eastAsia" w:ascii="仿宋" w:hAnsi="仿宋" w:cs="仿宋"/>
                <w:sz w:val="21"/>
                <w:szCs w:val="21"/>
              </w:rPr>
              <w:t>培养学生的创新能力。</w:t>
            </w:r>
          </w:p>
          <w:p w14:paraId="2A7EE6D4">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616A248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（1）熟悉长方体的等轴测画法。</w:t>
            </w:r>
          </w:p>
          <w:p w14:paraId="6BA35FD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（2）熟悉叠加型和切割型平面组合体的画法。</w:t>
            </w:r>
          </w:p>
          <w:p w14:paraId="40088D9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7C96835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（1）能熟练绘制长方体的等轴测图。</w:t>
            </w:r>
          </w:p>
          <w:p w14:paraId="27EA29A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（2）能熟练绘制叠加型和切割型平面组合体。</w:t>
            </w:r>
          </w:p>
        </w:tc>
        <w:tc>
          <w:tcPr>
            <w:tcW w:w="1417" w:type="dxa"/>
            <w:vAlign w:val="center"/>
          </w:tcPr>
          <w:p w14:paraId="5D4D8985">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绘制轴测图</w:t>
            </w:r>
          </w:p>
        </w:tc>
        <w:tc>
          <w:tcPr>
            <w:tcW w:w="1417" w:type="dxa"/>
            <w:vAlign w:val="center"/>
          </w:tcPr>
          <w:p w14:paraId="34EB63EE">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面对困难</w:t>
            </w:r>
          </w:p>
          <w:p w14:paraId="02A18B96">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克服困难</w:t>
            </w:r>
          </w:p>
        </w:tc>
      </w:tr>
      <w:tr w14:paraId="579A7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56EE4DC4">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2EF651F1">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任务三</w:t>
            </w:r>
          </w:p>
          <w:p w14:paraId="0F2A2DD9">
            <w:pPr>
              <w:widowControl/>
              <w:spacing w:line="360" w:lineRule="exact"/>
              <w:ind w:firstLine="0" w:firstLineChars="0"/>
              <w:rPr>
                <w:rFonts w:hint="eastAsia" w:ascii="仿宋" w:hAnsi="仿宋" w:cs="仿宋"/>
                <w:b/>
                <w:bCs/>
                <w:kern w:val="0"/>
                <w:sz w:val="21"/>
                <w:szCs w:val="21"/>
                <w:lang w:bidi="ar"/>
              </w:rPr>
            </w:pPr>
            <w:r>
              <w:rPr>
                <w:rFonts w:ascii="仿宋" w:hAnsi="仿宋" w:cs="仿宋"/>
                <w:kern w:val="0"/>
                <w:sz w:val="21"/>
                <w:szCs w:val="21"/>
                <w:lang w:bidi="ar"/>
              </w:rPr>
              <w:t>回转体轴测图的绘制</w:t>
            </w:r>
          </w:p>
        </w:tc>
        <w:tc>
          <w:tcPr>
            <w:tcW w:w="3140" w:type="dxa"/>
            <w:vAlign w:val="center"/>
          </w:tcPr>
          <w:p w14:paraId="180F1DF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232C89F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1.绘制圆柱体的等轴测图。</w:t>
            </w:r>
          </w:p>
          <w:p w14:paraId="7EB56D5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2.绘制相贯体的等轴测图。</w:t>
            </w:r>
          </w:p>
          <w:p w14:paraId="1131A88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391B4D2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64EF15B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（1）培养学生的创新能力。</w:t>
            </w:r>
          </w:p>
          <w:p w14:paraId="54851E9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11F39AD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（1）熟悉圆柱体的等轴测图画法步骤与要点；</w:t>
            </w:r>
          </w:p>
          <w:p w14:paraId="32F21D9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（2）熟悉相贯体的等轴测图画法步骤与要点。</w:t>
            </w:r>
          </w:p>
          <w:p w14:paraId="4987F9F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617AEF6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（1）能熟练绘制圆柱体的等轴测图；</w:t>
            </w:r>
          </w:p>
          <w:p w14:paraId="602DA8E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（2）能熟练绘制相贯体的等轴测图。</w:t>
            </w:r>
          </w:p>
        </w:tc>
        <w:tc>
          <w:tcPr>
            <w:tcW w:w="1417" w:type="dxa"/>
            <w:vAlign w:val="center"/>
          </w:tcPr>
          <w:p w14:paraId="52B5CCA2">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绘制轴测图</w:t>
            </w:r>
          </w:p>
        </w:tc>
        <w:tc>
          <w:tcPr>
            <w:tcW w:w="1417" w:type="dxa"/>
            <w:vAlign w:val="center"/>
          </w:tcPr>
          <w:p w14:paraId="44EA9C34">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面对困难</w:t>
            </w:r>
          </w:p>
          <w:p w14:paraId="23784276">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克服困难</w:t>
            </w:r>
          </w:p>
        </w:tc>
      </w:tr>
      <w:tr w14:paraId="14EF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5D572520">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2929C077">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任务四</w:t>
            </w:r>
          </w:p>
          <w:p w14:paraId="7338254C">
            <w:pPr>
              <w:widowControl/>
              <w:spacing w:line="360" w:lineRule="exact"/>
              <w:ind w:firstLine="0" w:firstLineChars="0"/>
              <w:rPr>
                <w:rFonts w:hint="eastAsia" w:ascii="仿宋" w:hAnsi="仿宋" w:cs="仿宋"/>
                <w:b/>
                <w:bCs/>
                <w:kern w:val="0"/>
                <w:sz w:val="21"/>
                <w:szCs w:val="21"/>
                <w:lang w:bidi="ar"/>
              </w:rPr>
            </w:pPr>
            <w:r>
              <w:rPr>
                <w:rFonts w:ascii="仿宋" w:hAnsi="仿宋" w:cs="仿宋"/>
                <w:kern w:val="0"/>
                <w:sz w:val="21"/>
                <w:szCs w:val="21"/>
                <w:lang w:bidi="ar"/>
              </w:rPr>
              <w:t>根据三视图绘制轴测图</w:t>
            </w:r>
          </w:p>
        </w:tc>
        <w:tc>
          <w:tcPr>
            <w:tcW w:w="3140" w:type="dxa"/>
            <w:vAlign w:val="center"/>
          </w:tcPr>
          <w:p w14:paraId="2D233CF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008DDDC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1.根据三视图绘制轴测图的原则与步骤。</w:t>
            </w:r>
          </w:p>
          <w:p w14:paraId="5D824C6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2.根据三视图画轴承座的轴测图。</w:t>
            </w:r>
          </w:p>
          <w:p w14:paraId="6ABAB45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17A60CA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4321841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（1）培养学生的创新能力。</w:t>
            </w:r>
          </w:p>
          <w:p w14:paraId="0FC7468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6AE8C3F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（1）熟悉根据三视图绘制轴测图的原则与步骤。</w:t>
            </w:r>
          </w:p>
          <w:p w14:paraId="7EB2B34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4BFBCB4C">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（2）能根据三视图画轴承座等的轴测图。</w:t>
            </w:r>
          </w:p>
        </w:tc>
        <w:tc>
          <w:tcPr>
            <w:tcW w:w="1417" w:type="dxa"/>
            <w:vAlign w:val="center"/>
          </w:tcPr>
          <w:p w14:paraId="15B2F1A9">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绘制轴测图</w:t>
            </w:r>
          </w:p>
        </w:tc>
        <w:tc>
          <w:tcPr>
            <w:tcW w:w="1417" w:type="dxa"/>
            <w:vAlign w:val="center"/>
          </w:tcPr>
          <w:p w14:paraId="39BE9DE9">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面对困难</w:t>
            </w:r>
          </w:p>
          <w:p w14:paraId="0CEDAC13">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克服困难</w:t>
            </w:r>
          </w:p>
        </w:tc>
      </w:tr>
      <w:tr w14:paraId="107A5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5A06C2DD">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285232C4">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任务五</w:t>
            </w:r>
          </w:p>
          <w:p w14:paraId="506E70B3">
            <w:pPr>
              <w:widowControl/>
              <w:spacing w:line="360" w:lineRule="exact"/>
              <w:ind w:firstLine="0" w:firstLineChars="0"/>
              <w:rPr>
                <w:rFonts w:hint="eastAsia" w:ascii="仿宋" w:hAnsi="仿宋" w:cs="仿宋"/>
                <w:b/>
                <w:bCs/>
                <w:kern w:val="0"/>
                <w:sz w:val="21"/>
                <w:szCs w:val="21"/>
                <w:lang w:bidi="ar"/>
              </w:rPr>
            </w:pPr>
            <w:r>
              <w:rPr>
                <w:rFonts w:ascii="仿宋" w:hAnsi="仿宋" w:cs="仿宋"/>
                <w:kern w:val="0"/>
                <w:sz w:val="21"/>
                <w:szCs w:val="21"/>
                <w:lang w:bidi="ar"/>
              </w:rPr>
              <w:t>轴测图的标注</w:t>
            </w:r>
          </w:p>
        </w:tc>
        <w:tc>
          <w:tcPr>
            <w:tcW w:w="3140" w:type="dxa"/>
            <w:vAlign w:val="center"/>
          </w:tcPr>
          <w:p w14:paraId="2934A85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2895391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w:t>
            </w:r>
            <w:r>
              <w:rPr>
                <w:rFonts w:ascii="仿宋" w:hAnsi="仿宋" w:cs="仿宋"/>
                <w:sz w:val="21"/>
                <w:szCs w:val="21"/>
              </w:rPr>
              <w:t>标注样式设置</w:t>
            </w:r>
            <w:r>
              <w:rPr>
                <w:rFonts w:hint="eastAsia" w:ascii="仿宋" w:hAnsi="仿宋" w:cs="仿宋"/>
                <w:sz w:val="21"/>
                <w:szCs w:val="21"/>
              </w:rPr>
              <w:t>。</w:t>
            </w:r>
          </w:p>
          <w:p w14:paraId="7FBAD52E">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2.轴测图的标注。</w:t>
            </w:r>
          </w:p>
          <w:p w14:paraId="3D9132A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0651351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77D477E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（1）培养学生的创新能力。</w:t>
            </w:r>
          </w:p>
          <w:p w14:paraId="586FF362">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59D8EA4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（1）熟悉轴测图标注样式的设置要点；</w:t>
            </w:r>
          </w:p>
          <w:p w14:paraId="1C781DF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（2）熟悉轴测图直线类图形和圆弧类图形的标注方法与技巧。</w:t>
            </w:r>
          </w:p>
          <w:p w14:paraId="71A1041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114456C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（1）能熟练设置轴测图的标注样式；</w:t>
            </w:r>
          </w:p>
          <w:p w14:paraId="37E669C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（2）能熟练对轴测图进行标注。</w:t>
            </w:r>
          </w:p>
        </w:tc>
        <w:tc>
          <w:tcPr>
            <w:tcW w:w="1417" w:type="dxa"/>
            <w:vAlign w:val="center"/>
          </w:tcPr>
          <w:p w14:paraId="1D73EC14">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绘制轴测图</w:t>
            </w:r>
          </w:p>
        </w:tc>
        <w:tc>
          <w:tcPr>
            <w:tcW w:w="1417" w:type="dxa"/>
            <w:vAlign w:val="center"/>
          </w:tcPr>
          <w:p w14:paraId="459DE67E">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面对困难</w:t>
            </w:r>
          </w:p>
          <w:p w14:paraId="03348260">
            <w:pPr>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克服困难</w:t>
            </w:r>
          </w:p>
        </w:tc>
      </w:tr>
      <w:tr w14:paraId="5CBF8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vAlign w:val="center"/>
          </w:tcPr>
          <w:p w14:paraId="3394DACC">
            <w:pPr>
              <w:widowControl/>
              <w:spacing w:line="360" w:lineRule="exact"/>
              <w:ind w:firstLine="0" w:firstLineChars="0"/>
              <w:jc w:val="left"/>
              <w:rPr>
                <w:rFonts w:hint="eastAsia" w:ascii="仿宋" w:hAnsi="仿宋" w:cs="仿宋"/>
                <w:b/>
                <w:bCs/>
                <w:spacing w:val="-16"/>
                <w:kern w:val="0"/>
                <w:sz w:val="21"/>
                <w:szCs w:val="21"/>
                <w:lang w:bidi="ar"/>
              </w:rPr>
            </w:pPr>
            <w:r>
              <w:rPr>
                <w:rFonts w:hint="eastAsia" w:ascii="仿宋" w:hAnsi="仿宋" w:cs="仿宋"/>
                <w:b/>
                <w:bCs/>
                <w:spacing w:val="-16"/>
                <w:kern w:val="0"/>
                <w:sz w:val="21"/>
                <w:szCs w:val="21"/>
                <w:lang w:bidi="ar"/>
              </w:rPr>
              <w:t>项目八：</w:t>
            </w:r>
          </w:p>
          <w:p w14:paraId="5F87D699">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spacing w:val="-16"/>
                <w:kern w:val="0"/>
                <w:sz w:val="21"/>
                <w:szCs w:val="21"/>
                <w:lang w:bidi="ar"/>
              </w:rPr>
              <w:t>打印与输出图形</w:t>
            </w:r>
          </w:p>
        </w:tc>
        <w:tc>
          <w:tcPr>
            <w:tcW w:w="1134" w:type="dxa"/>
            <w:vAlign w:val="center"/>
          </w:tcPr>
          <w:p w14:paraId="2886AC68">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任务一</w:t>
            </w:r>
          </w:p>
          <w:p w14:paraId="7940A7E3">
            <w:pPr>
              <w:widowControl/>
              <w:spacing w:line="360" w:lineRule="exact"/>
              <w:ind w:firstLine="0" w:firstLineChars="0"/>
              <w:rPr>
                <w:rFonts w:hint="eastAsia" w:ascii="仿宋" w:hAnsi="仿宋" w:cs="仿宋"/>
                <w:kern w:val="0"/>
                <w:sz w:val="21"/>
                <w:szCs w:val="21"/>
                <w:lang w:bidi="ar"/>
              </w:rPr>
            </w:pPr>
            <w:r>
              <w:rPr>
                <w:rFonts w:hint="eastAsia" w:ascii="仿宋" w:hAnsi="仿宋" w:cs="仿宋"/>
                <w:kern w:val="0"/>
                <w:sz w:val="21"/>
                <w:szCs w:val="21"/>
                <w:lang w:bidi="ar"/>
              </w:rPr>
              <w:t>打印图形</w:t>
            </w:r>
          </w:p>
        </w:tc>
        <w:tc>
          <w:tcPr>
            <w:tcW w:w="3140" w:type="dxa"/>
            <w:vAlign w:val="center"/>
          </w:tcPr>
          <w:p w14:paraId="6825F33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492756E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1.打印图形参数设置。</w:t>
            </w:r>
          </w:p>
          <w:p w14:paraId="053CABE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2.打印AutoCAD图形。</w:t>
            </w:r>
          </w:p>
          <w:p w14:paraId="039BF00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1052E82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27EDDEE3">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（1）培养学生节约资源的良好习惯。</w:t>
            </w:r>
          </w:p>
          <w:p w14:paraId="6B8C698D">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506CB6C6">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（1）熟悉AutoCAD图形的打印参数；</w:t>
            </w:r>
          </w:p>
          <w:p w14:paraId="78D6593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39C2BC2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（1）能熟练设置AutoCAD图形的打印参数；</w:t>
            </w:r>
          </w:p>
          <w:p w14:paraId="4075966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（2）能熟练打印AutoCAD图形。</w:t>
            </w:r>
          </w:p>
        </w:tc>
        <w:tc>
          <w:tcPr>
            <w:tcW w:w="1417" w:type="dxa"/>
            <w:vAlign w:val="center"/>
          </w:tcPr>
          <w:p w14:paraId="7A185086">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图形打印与输出</w:t>
            </w:r>
          </w:p>
        </w:tc>
        <w:tc>
          <w:tcPr>
            <w:tcW w:w="1417" w:type="dxa"/>
            <w:vAlign w:val="center"/>
          </w:tcPr>
          <w:p w14:paraId="7AB7EFB9">
            <w:pPr>
              <w:spacing w:line="360" w:lineRule="exact"/>
              <w:ind w:firstLine="0" w:firstLineChars="0"/>
              <w:jc w:val="left"/>
              <w:rPr>
                <w:rFonts w:ascii="仿宋" w:hAnsi="仿宋" w:cs="仿宋"/>
                <w:sz w:val="21"/>
                <w:szCs w:val="21"/>
              </w:rPr>
            </w:pPr>
            <w:r>
              <w:rPr>
                <w:rFonts w:hint="eastAsia" w:ascii="仿宋" w:hAnsi="仿宋" w:cs="仿宋"/>
                <w:sz w:val="21"/>
                <w:szCs w:val="21"/>
              </w:rPr>
              <w:t>规范意识</w:t>
            </w:r>
          </w:p>
          <w:p w14:paraId="11D613BA">
            <w:pPr>
              <w:spacing w:line="360" w:lineRule="exact"/>
              <w:ind w:firstLine="0" w:firstLineChars="0"/>
              <w:jc w:val="left"/>
              <w:rPr>
                <w:rFonts w:hint="eastAsia" w:ascii="仿宋" w:hAnsi="仿宋" w:cs="仿宋"/>
                <w:kern w:val="0"/>
                <w:sz w:val="21"/>
                <w:szCs w:val="21"/>
                <w:lang w:bidi="ar"/>
              </w:rPr>
            </w:pPr>
            <w:r>
              <w:rPr>
                <w:rFonts w:hint="eastAsia" w:ascii="仿宋" w:hAnsi="仿宋" w:cs="仿宋"/>
                <w:sz w:val="21"/>
                <w:szCs w:val="21"/>
              </w:rPr>
              <w:t>节约资源</w:t>
            </w:r>
          </w:p>
        </w:tc>
      </w:tr>
      <w:tr w14:paraId="5E250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vAlign w:val="center"/>
          </w:tcPr>
          <w:p w14:paraId="49D4FE55">
            <w:pPr>
              <w:widowControl/>
              <w:spacing w:line="360" w:lineRule="exact"/>
              <w:ind w:firstLine="0" w:firstLineChars="0"/>
              <w:jc w:val="center"/>
              <w:rPr>
                <w:rFonts w:hint="eastAsia" w:ascii="仿宋" w:hAnsi="仿宋" w:cs="仿宋"/>
                <w:b/>
                <w:bCs/>
                <w:kern w:val="0"/>
                <w:sz w:val="21"/>
                <w:szCs w:val="21"/>
                <w:lang w:bidi="ar"/>
              </w:rPr>
            </w:pPr>
          </w:p>
        </w:tc>
        <w:tc>
          <w:tcPr>
            <w:tcW w:w="1134" w:type="dxa"/>
            <w:vAlign w:val="center"/>
          </w:tcPr>
          <w:p w14:paraId="5577E108">
            <w:pPr>
              <w:widowControl/>
              <w:spacing w:line="360" w:lineRule="exact"/>
              <w:ind w:firstLine="0" w:firstLineChars="0"/>
              <w:rPr>
                <w:rFonts w:hint="eastAsia" w:ascii="仿宋" w:hAnsi="仿宋" w:cs="仿宋"/>
                <w:b/>
                <w:bCs/>
                <w:kern w:val="0"/>
                <w:sz w:val="21"/>
                <w:szCs w:val="21"/>
                <w:lang w:bidi="ar"/>
              </w:rPr>
            </w:pPr>
            <w:r>
              <w:rPr>
                <w:rFonts w:hint="eastAsia" w:ascii="仿宋" w:hAnsi="仿宋" w:cs="仿宋"/>
                <w:b/>
                <w:bCs/>
                <w:kern w:val="0"/>
                <w:sz w:val="21"/>
                <w:szCs w:val="21"/>
                <w:lang w:bidi="ar"/>
              </w:rPr>
              <w:t>任务二</w:t>
            </w:r>
          </w:p>
          <w:p w14:paraId="0B2DEC88">
            <w:pPr>
              <w:widowControl/>
              <w:spacing w:line="360" w:lineRule="exact"/>
              <w:ind w:firstLine="0" w:firstLineChars="0"/>
              <w:rPr>
                <w:rFonts w:hint="eastAsia" w:ascii="仿宋" w:hAnsi="仿宋" w:cs="仿宋"/>
                <w:kern w:val="0"/>
                <w:sz w:val="21"/>
                <w:szCs w:val="21"/>
                <w:lang w:bidi="ar"/>
              </w:rPr>
            </w:pPr>
            <w:r>
              <w:rPr>
                <w:rFonts w:hint="eastAsia" w:ascii="仿宋" w:hAnsi="仿宋" w:cs="仿宋"/>
                <w:kern w:val="0"/>
                <w:sz w:val="21"/>
                <w:szCs w:val="21"/>
                <w:lang w:bidi="ar"/>
              </w:rPr>
              <w:t>输出图形</w:t>
            </w:r>
          </w:p>
        </w:tc>
        <w:tc>
          <w:tcPr>
            <w:tcW w:w="3140" w:type="dxa"/>
            <w:vAlign w:val="center"/>
          </w:tcPr>
          <w:p w14:paraId="5529EA5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教学内容：</w:t>
            </w:r>
          </w:p>
          <w:p w14:paraId="5229C89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1.AutoCAD图形文件</w:t>
            </w:r>
            <w:r>
              <w:rPr>
                <w:rFonts w:ascii="仿宋" w:hAnsi="仿宋" w:cs="仿宋"/>
                <w:sz w:val="21"/>
                <w:szCs w:val="21"/>
              </w:rPr>
              <w:t>输出 WMF 格式图片</w:t>
            </w:r>
            <w:r>
              <w:rPr>
                <w:rFonts w:hint="eastAsia" w:ascii="仿宋" w:hAnsi="仿宋" w:cs="仿宋"/>
                <w:sz w:val="21"/>
                <w:szCs w:val="21"/>
              </w:rPr>
              <w:t>。</w:t>
            </w:r>
          </w:p>
          <w:p w14:paraId="2801C78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2.AutoCAD图形文件</w:t>
            </w:r>
            <w:r>
              <w:rPr>
                <w:rFonts w:ascii="仿宋" w:hAnsi="仿宋" w:cs="仿宋"/>
                <w:sz w:val="21"/>
                <w:szCs w:val="21"/>
              </w:rPr>
              <w:t>输出到 Word 文档</w:t>
            </w:r>
            <w:r>
              <w:rPr>
                <w:rFonts w:hint="eastAsia" w:ascii="仿宋" w:hAnsi="仿宋" w:cs="仿宋"/>
                <w:sz w:val="21"/>
                <w:szCs w:val="21"/>
              </w:rPr>
              <w:t>。</w:t>
            </w:r>
          </w:p>
          <w:p w14:paraId="69D812DB">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3.AutoCAD图形文件</w:t>
            </w:r>
            <w:r>
              <w:rPr>
                <w:rFonts w:ascii="仿宋" w:hAnsi="仿宋" w:cs="仿宋"/>
                <w:sz w:val="21"/>
                <w:szCs w:val="21"/>
              </w:rPr>
              <w:t>输出到 PPT 文档</w:t>
            </w:r>
            <w:r>
              <w:rPr>
                <w:rFonts w:hint="eastAsia" w:ascii="仿宋" w:hAnsi="仿宋" w:cs="仿宋"/>
                <w:sz w:val="21"/>
                <w:szCs w:val="21"/>
              </w:rPr>
              <w:t>。</w:t>
            </w:r>
          </w:p>
          <w:p w14:paraId="6750BBD1">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教学要求：</w:t>
            </w:r>
          </w:p>
          <w:p w14:paraId="1F423418">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1.素养目标</w:t>
            </w:r>
          </w:p>
          <w:p w14:paraId="49D5372A">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（1）培养学生节约资源的良好习惯。</w:t>
            </w:r>
          </w:p>
          <w:p w14:paraId="31AEC5F7">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2.知识目标</w:t>
            </w:r>
          </w:p>
          <w:p w14:paraId="18ED5F70">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（1）熟悉AutoCAD图形文件输出WMF格式图片和Word、PPT文档的不同方法。</w:t>
            </w:r>
          </w:p>
          <w:p w14:paraId="657302D5">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3.技能目标</w:t>
            </w:r>
          </w:p>
          <w:p w14:paraId="7BD7D539">
            <w:pPr>
              <w:widowControl/>
              <w:spacing w:line="360" w:lineRule="exact"/>
              <w:ind w:firstLine="0" w:firstLineChars="0"/>
              <w:jc w:val="left"/>
              <w:rPr>
                <w:rFonts w:hint="eastAsia" w:ascii="仿宋" w:hAnsi="仿宋" w:cs="仿宋"/>
                <w:sz w:val="21"/>
                <w:szCs w:val="21"/>
              </w:rPr>
            </w:pPr>
            <w:r>
              <w:rPr>
                <w:rFonts w:hint="eastAsia" w:ascii="仿宋" w:hAnsi="仿宋" w:cs="仿宋"/>
                <w:sz w:val="21"/>
                <w:szCs w:val="21"/>
              </w:rPr>
              <w:t>（1）能熟练把AutoCAD图形文件输出WMF格式图片和Word、PPT文档。</w:t>
            </w:r>
          </w:p>
        </w:tc>
        <w:tc>
          <w:tcPr>
            <w:tcW w:w="1417" w:type="dxa"/>
            <w:vAlign w:val="center"/>
          </w:tcPr>
          <w:p w14:paraId="221BF846">
            <w:pPr>
              <w:widowControl/>
              <w:spacing w:line="360" w:lineRule="exact"/>
              <w:ind w:firstLine="0" w:firstLineChars="0"/>
              <w:jc w:val="left"/>
              <w:rPr>
                <w:rFonts w:hint="eastAsia" w:ascii="仿宋" w:hAnsi="仿宋" w:cs="仿宋"/>
                <w:kern w:val="0"/>
                <w:sz w:val="21"/>
                <w:szCs w:val="21"/>
                <w:lang w:bidi="ar"/>
              </w:rPr>
            </w:pPr>
            <w:r>
              <w:rPr>
                <w:rFonts w:hint="eastAsia" w:ascii="仿宋" w:hAnsi="仿宋" w:cs="仿宋"/>
                <w:kern w:val="0"/>
                <w:sz w:val="21"/>
                <w:szCs w:val="21"/>
                <w:lang w:bidi="ar"/>
              </w:rPr>
              <w:t>图形打印与输出</w:t>
            </w:r>
          </w:p>
        </w:tc>
        <w:tc>
          <w:tcPr>
            <w:tcW w:w="1417" w:type="dxa"/>
            <w:vAlign w:val="center"/>
          </w:tcPr>
          <w:p w14:paraId="6F20B7AD">
            <w:pPr>
              <w:spacing w:line="360" w:lineRule="exact"/>
              <w:ind w:firstLine="0" w:firstLineChars="0"/>
              <w:jc w:val="left"/>
              <w:rPr>
                <w:rFonts w:ascii="仿宋" w:hAnsi="仿宋" w:cs="仿宋"/>
                <w:sz w:val="21"/>
                <w:szCs w:val="21"/>
              </w:rPr>
            </w:pPr>
            <w:r>
              <w:rPr>
                <w:rFonts w:hint="eastAsia" w:ascii="仿宋" w:hAnsi="仿宋" w:cs="仿宋"/>
                <w:sz w:val="21"/>
                <w:szCs w:val="21"/>
              </w:rPr>
              <w:t>规范意识</w:t>
            </w:r>
          </w:p>
          <w:p w14:paraId="261065FB">
            <w:pPr>
              <w:spacing w:line="360" w:lineRule="exact"/>
              <w:ind w:firstLine="0" w:firstLineChars="0"/>
              <w:jc w:val="left"/>
              <w:rPr>
                <w:rFonts w:hint="eastAsia" w:ascii="仿宋" w:hAnsi="仿宋" w:cs="仿宋"/>
                <w:kern w:val="0"/>
                <w:sz w:val="21"/>
                <w:szCs w:val="21"/>
                <w:lang w:bidi="ar"/>
              </w:rPr>
            </w:pPr>
            <w:r>
              <w:rPr>
                <w:rFonts w:hint="eastAsia" w:ascii="仿宋" w:hAnsi="仿宋" w:cs="仿宋"/>
                <w:sz w:val="21"/>
                <w:szCs w:val="21"/>
              </w:rPr>
              <w:t>节约资源</w:t>
            </w:r>
          </w:p>
        </w:tc>
      </w:tr>
      <w:bookmarkEnd w:id="14"/>
    </w:tbl>
    <w:p w14:paraId="3B070C13">
      <w:pPr>
        <w:pStyle w:val="2"/>
        <w:numPr>
          <w:ilvl w:val="0"/>
          <w:numId w:val="2"/>
        </w:numPr>
        <w:ind w:firstLine="560"/>
      </w:pPr>
      <w:bookmarkStart w:id="26" w:name="_Toc6485"/>
      <w:r>
        <w:rPr>
          <w:rFonts w:hint="eastAsia"/>
        </w:rPr>
        <w:t>学生考核与评价</w:t>
      </w:r>
      <w:bookmarkEnd w:id="26"/>
    </w:p>
    <w:p w14:paraId="1866FDCF">
      <w:pPr>
        <w:ind w:firstLine="480"/>
        <w:rPr>
          <w:rFonts w:hint="eastAsia" w:ascii="仿宋" w:hAnsi="仿宋" w:cs="仿宋"/>
        </w:rPr>
      </w:pPr>
      <w:r>
        <w:rPr>
          <w:rFonts w:hint="eastAsia" w:ascii="仿宋" w:hAnsi="仿宋" w:cs="仿宋"/>
        </w:rPr>
        <w:t>《计算机辅助设计CAD》课程综合评价见表3。</w:t>
      </w:r>
    </w:p>
    <w:p w14:paraId="4223BDEC">
      <w:pPr>
        <w:pStyle w:val="4"/>
        <w:ind w:firstLine="422"/>
        <w:jc w:val="center"/>
        <w:rPr>
          <w:rFonts w:hint="eastAsia"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3</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课程综合评价指标</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5342"/>
        <w:gridCol w:w="1267"/>
        <w:gridCol w:w="1042"/>
      </w:tblGrid>
      <w:tr w14:paraId="25F96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Align w:val="center"/>
          </w:tcPr>
          <w:p w14:paraId="7039EAC3">
            <w:pPr>
              <w:pStyle w:val="16"/>
              <w:adjustRightInd w:val="0"/>
              <w:snapToGrid w:val="0"/>
              <w:spacing w:line="360" w:lineRule="exact"/>
              <w:ind w:firstLine="0" w:firstLineChars="0"/>
              <w:jc w:val="center"/>
              <w:rPr>
                <w:rFonts w:hint="eastAsia" w:ascii="仿宋" w:hAnsi="仿宋" w:eastAsia="仿宋" w:cs="仿宋"/>
                <w:b/>
                <w:bCs/>
                <w:sz w:val="21"/>
                <w:szCs w:val="21"/>
                <w:lang w:eastAsia="zh-CN"/>
              </w:rPr>
            </w:pPr>
            <w:r>
              <w:rPr>
                <w:rFonts w:hint="eastAsia" w:ascii="仿宋" w:hAnsi="仿宋" w:eastAsia="仿宋" w:cs="仿宋"/>
                <w:b/>
                <w:bCs/>
                <w:sz w:val="21"/>
                <w:szCs w:val="21"/>
                <w:lang w:eastAsia="zh-CN"/>
              </w:rPr>
              <w:t>评价</w:t>
            </w:r>
          </w:p>
          <w:p w14:paraId="78F0277C">
            <w:pPr>
              <w:pStyle w:val="16"/>
              <w:adjustRightInd w:val="0"/>
              <w:snapToGrid w:val="0"/>
              <w:spacing w:line="360" w:lineRule="exact"/>
              <w:ind w:firstLine="0" w:firstLineChars="0"/>
              <w:jc w:val="center"/>
              <w:rPr>
                <w:rFonts w:hint="eastAsia" w:ascii="仿宋" w:hAnsi="仿宋" w:eastAsia="仿宋" w:cs="仿宋"/>
                <w:b/>
                <w:bCs/>
                <w:sz w:val="21"/>
                <w:szCs w:val="21"/>
              </w:rPr>
            </w:pPr>
            <w:r>
              <w:rPr>
                <w:rFonts w:hint="eastAsia" w:ascii="仿宋" w:hAnsi="仿宋" w:eastAsia="仿宋" w:cs="仿宋"/>
                <w:b/>
                <w:bCs/>
                <w:sz w:val="21"/>
                <w:szCs w:val="21"/>
                <w:lang w:eastAsia="zh-CN"/>
              </w:rPr>
              <w:t>项目</w:t>
            </w:r>
          </w:p>
        </w:tc>
        <w:tc>
          <w:tcPr>
            <w:tcW w:w="3133" w:type="pct"/>
            <w:vAlign w:val="center"/>
          </w:tcPr>
          <w:p w14:paraId="3027A893">
            <w:pPr>
              <w:pStyle w:val="16"/>
              <w:adjustRightInd w:val="0"/>
              <w:snapToGrid w:val="0"/>
              <w:spacing w:line="360" w:lineRule="exact"/>
              <w:ind w:firstLine="0" w:firstLineChars="0"/>
              <w:jc w:val="center"/>
              <w:rPr>
                <w:rFonts w:hint="eastAsia" w:ascii="仿宋" w:hAnsi="仿宋" w:eastAsia="仿宋" w:cs="仿宋"/>
                <w:sz w:val="21"/>
                <w:szCs w:val="21"/>
              </w:rPr>
            </w:pPr>
            <w:r>
              <w:rPr>
                <w:rFonts w:hint="eastAsia" w:ascii="仿宋" w:hAnsi="仿宋" w:eastAsia="仿宋" w:cs="仿宋"/>
                <w:b/>
                <w:bCs/>
                <w:sz w:val="21"/>
                <w:szCs w:val="21"/>
                <w:lang w:eastAsia="zh-CN"/>
              </w:rPr>
              <w:t>评价内容</w:t>
            </w:r>
          </w:p>
        </w:tc>
        <w:tc>
          <w:tcPr>
            <w:tcW w:w="743" w:type="pct"/>
            <w:vAlign w:val="center"/>
          </w:tcPr>
          <w:p w14:paraId="7C7AD1DC">
            <w:pPr>
              <w:pStyle w:val="16"/>
              <w:adjustRightInd w:val="0"/>
              <w:snapToGrid w:val="0"/>
              <w:spacing w:line="360" w:lineRule="exact"/>
              <w:ind w:firstLine="0" w:firstLineChars="0"/>
              <w:jc w:val="center"/>
              <w:rPr>
                <w:rFonts w:hint="eastAsia" w:ascii="仿宋" w:hAnsi="仿宋" w:eastAsia="仿宋" w:cs="仿宋"/>
                <w:sz w:val="21"/>
                <w:szCs w:val="21"/>
                <w:lang w:eastAsia="zh-CN"/>
              </w:rPr>
            </w:pPr>
            <w:r>
              <w:rPr>
                <w:rFonts w:hint="eastAsia" w:ascii="仿宋" w:hAnsi="仿宋" w:eastAsia="仿宋" w:cs="仿宋"/>
                <w:b/>
                <w:bCs/>
                <w:sz w:val="21"/>
                <w:szCs w:val="21"/>
                <w:lang w:eastAsia="zh-CN"/>
              </w:rPr>
              <w:t>权重（%）</w:t>
            </w:r>
          </w:p>
        </w:tc>
        <w:tc>
          <w:tcPr>
            <w:tcW w:w="611" w:type="pct"/>
            <w:vAlign w:val="center"/>
          </w:tcPr>
          <w:p w14:paraId="0ED1E98C">
            <w:pPr>
              <w:pStyle w:val="16"/>
              <w:adjustRightInd w:val="0"/>
              <w:snapToGrid w:val="0"/>
              <w:spacing w:line="360" w:lineRule="exact"/>
              <w:ind w:firstLine="0" w:firstLineChars="0"/>
              <w:jc w:val="center"/>
              <w:rPr>
                <w:rFonts w:hint="eastAsia" w:ascii="仿宋" w:hAnsi="仿宋" w:eastAsia="仿宋" w:cs="仿宋"/>
                <w:b/>
                <w:bCs/>
                <w:sz w:val="21"/>
                <w:szCs w:val="21"/>
                <w:lang w:eastAsia="zh-CN"/>
              </w:rPr>
            </w:pPr>
            <w:r>
              <w:rPr>
                <w:rFonts w:hint="eastAsia" w:ascii="仿宋" w:hAnsi="仿宋" w:eastAsia="仿宋" w:cs="仿宋"/>
                <w:b/>
                <w:bCs/>
                <w:sz w:val="21"/>
                <w:szCs w:val="21"/>
                <w:lang w:eastAsia="zh-CN"/>
              </w:rPr>
              <w:t>总比例</w:t>
            </w:r>
          </w:p>
        </w:tc>
      </w:tr>
      <w:tr w14:paraId="0EF7A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restart"/>
            <w:vAlign w:val="center"/>
          </w:tcPr>
          <w:p w14:paraId="6BEA3A49">
            <w:pPr>
              <w:pStyle w:val="16"/>
              <w:adjustRightInd w:val="0"/>
              <w:snapToGrid w:val="0"/>
              <w:spacing w:line="360" w:lineRule="exact"/>
              <w:ind w:firstLine="0" w:firstLineChars="0"/>
              <w:jc w:val="center"/>
              <w:rPr>
                <w:rFonts w:hint="eastAsia" w:ascii="仿宋" w:hAnsi="仿宋" w:eastAsia="仿宋" w:cs="仿宋"/>
                <w:b/>
                <w:bCs/>
                <w:sz w:val="21"/>
                <w:szCs w:val="21"/>
                <w:lang w:eastAsia="zh-CN"/>
              </w:rPr>
            </w:pPr>
            <w:r>
              <w:rPr>
                <w:rFonts w:hint="eastAsia" w:ascii="仿宋" w:hAnsi="仿宋" w:eastAsia="仿宋" w:cs="仿宋"/>
                <w:b/>
                <w:bCs/>
                <w:sz w:val="21"/>
                <w:szCs w:val="21"/>
              </w:rPr>
              <w:t>课前</w:t>
            </w:r>
          </w:p>
        </w:tc>
        <w:tc>
          <w:tcPr>
            <w:tcW w:w="3133" w:type="pct"/>
            <w:vAlign w:val="center"/>
          </w:tcPr>
          <w:p w14:paraId="13CB04F9">
            <w:pPr>
              <w:pStyle w:val="16"/>
              <w:adjustRightInd w:val="0"/>
              <w:snapToGrid w:val="0"/>
              <w:spacing w:line="360" w:lineRule="exact"/>
              <w:ind w:firstLine="0" w:firstLineChars="0"/>
              <w:jc w:val="center"/>
              <w:rPr>
                <w:rFonts w:hint="eastAsia" w:ascii="仿宋" w:hAnsi="仿宋" w:eastAsia="仿宋" w:cs="仿宋"/>
                <w:sz w:val="21"/>
                <w:szCs w:val="21"/>
                <w:lang w:eastAsia="zh-CN"/>
              </w:rPr>
            </w:pPr>
            <w:r>
              <w:rPr>
                <w:rFonts w:hint="eastAsia" w:ascii="仿宋" w:hAnsi="仿宋" w:eastAsia="仿宋" w:cs="仿宋"/>
                <w:sz w:val="21"/>
                <w:szCs w:val="21"/>
              </w:rPr>
              <w:t>微课及</w:t>
            </w:r>
            <w:r>
              <w:rPr>
                <w:rFonts w:hint="eastAsia" w:ascii="仿宋" w:hAnsi="仿宋" w:eastAsia="仿宋" w:cs="仿宋"/>
                <w:sz w:val="21"/>
                <w:szCs w:val="21"/>
                <w:lang w:eastAsia="zh-CN"/>
              </w:rPr>
              <w:t>在线</w:t>
            </w:r>
            <w:r>
              <w:rPr>
                <w:rFonts w:hint="eastAsia" w:ascii="仿宋" w:hAnsi="仿宋" w:eastAsia="仿宋" w:cs="仿宋"/>
                <w:sz w:val="21"/>
                <w:szCs w:val="21"/>
              </w:rPr>
              <w:t>学习</w:t>
            </w:r>
          </w:p>
        </w:tc>
        <w:tc>
          <w:tcPr>
            <w:tcW w:w="743" w:type="pct"/>
            <w:vAlign w:val="center"/>
          </w:tcPr>
          <w:p w14:paraId="6E8A8112">
            <w:pPr>
              <w:pStyle w:val="16"/>
              <w:adjustRightInd w:val="0"/>
              <w:snapToGrid w:val="0"/>
              <w:spacing w:line="360" w:lineRule="exact"/>
              <w:ind w:firstLine="0" w:firstLineChars="0"/>
              <w:jc w:val="center"/>
              <w:rPr>
                <w:rFonts w:hint="eastAsia" w:ascii="仿宋" w:hAnsi="仿宋" w:eastAsia="仿宋" w:cs="仿宋"/>
                <w:sz w:val="21"/>
                <w:szCs w:val="21"/>
              </w:rPr>
            </w:pPr>
            <w:r>
              <w:rPr>
                <w:rFonts w:hint="eastAsia" w:ascii="仿宋" w:hAnsi="仿宋" w:eastAsia="仿宋" w:cs="仿宋"/>
                <w:sz w:val="21"/>
                <w:szCs w:val="21"/>
                <w:lang w:eastAsia="zh-CN"/>
              </w:rPr>
              <w:t>3</w:t>
            </w:r>
          </w:p>
        </w:tc>
        <w:tc>
          <w:tcPr>
            <w:tcW w:w="611" w:type="pct"/>
            <w:vMerge w:val="restart"/>
            <w:vAlign w:val="center"/>
          </w:tcPr>
          <w:p w14:paraId="52868DB8">
            <w:pPr>
              <w:pStyle w:val="16"/>
              <w:adjustRightInd w:val="0"/>
              <w:snapToGrid w:val="0"/>
              <w:spacing w:line="360" w:lineRule="exact"/>
              <w:ind w:firstLine="0" w:firstLineChars="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10%</w:t>
            </w:r>
          </w:p>
        </w:tc>
      </w:tr>
      <w:tr w14:paraId="2A47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4CEF8401">
            <w:pPr>
              <w:pStyle w:val="16"/>
              <w:adjustRightInd w:val="0"/>
              <w:snapToGrid w:val="0"/>
              <w:spacing w:line="360" w:lineRule="exact"/>
              <w:ind w:firstLine="0" w:firstLineChars="0"/>
              <w:jc w:val="center"/>
              <w:rPr>
                <w:rFonts w:hint="eastAsia" w:ascii="仿宋" w:hAnsi="仿宋" w:eastAsia="仿宋" w:cs="仿宋"/>
                <w:b/>
                <w:bCs/>
                <w:sz w:val="21"/>
                <w:szCs w:val="21"/>
              </w:rPr>
            </w:pPr>
          </w:p>
        </w:tc>
        <w:tc>
          <w:tcPr>
            <w:tcW w:w="3133" w:type="pct"/>
            <w:vAlign w:val="center"/>
          </w:tcPr>
          <w:p w14:paraId="1BA804D7">
            <w:pPr>
              <w:pStyle w:val="16"/>
              <w:adjustRightInd w:val="0"/>
              <w:snapToGrid w:val="0"/>
              <w:spacing w:line="360" w:lineRule="exact"/>
              <w:ind w:firstLine="0" w:firstLineChars="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话题讨论</w:t>
            </w:r>
          </w:p>
        </w:tc>
        <w:tc>
          <w:tcPr>
            <w:tcW w:w="743" w:type="pct"/>
            <w:vAlign w:val="center"/>
          </w:tcPr>
          <w:p w14:paraId="17CE63DB">
            <w:pPr>
              <w:pStyle w:val="16"/>
              <w:adjustRightInd w:val="0"/>
              <w:snapToGrid w:val="0"/>
              <w:spacing w:line="360" w:lineRule="exact"/>
              <w:ind w:firstLine="0" w:firstLineChars="0"/>
              <w:jc w:val="center"/>
              <w:rPr>
                <w:rFonts w:hint="eastAsia" w:ascii="仿宋" w:hAnsi="仿宋" w:eastAsia="仿宋" w:cs="仿宋"/>
                <w:sz w:val="21"/>
                <w:szCs w:val="21"/>
              </w:rPr>
            </w:pPr>
            <w:r>
              <w:rPr>
                <w:rFonts w:hint="eastAsia" w:ascii="仿宋" w:hAnsi="仿宋" w:eastAsia="仿宋" w:cs="仿宋"/>
                <w:sz w:val="21"/>
                <w:szCs w:val="21"/>
                <w:lang w:eastAsia="zh-CN"/>
              </w:rPr>
              <w:t>2</w:t>
            </w:r>
          </w:p>
        </w:tc>
        <w:tc>
          <w:tcPr>
            <w:tcW w:w="611" w:type="pct"/>
            <w:vMerge w:val="continue"/>
          </w:tcPr>
          <w:p w14:paraId="63D9816D">
            <w:pPr>
              <w:pStyle w:val="16"/>
              <w:adjustRightInd w:val="0"/>
              <w:snapToGrid w:val="0"/>
              <w:spacing w:line="360" w:lineRule="exact"/>
              <w:ind w:firstLine="0" w:firstLineChars="0"/>
              <w:jc w:val="center"/>
              <w:rPr>
                <w:rFonts w:hint="eastAsia" w:ascii="仿宋" w:hAnsi="仿宋" w:eastAsia="仿宋" w:cs="仿宋"/>
                <w:sz w:val="21"/>
                <w:szCs w:val="21"/>
                <w:lang w:eastAsia="zh-CN"/>
              </w:rPr>
            </w:pPr>
          </w:p>
        </w:tc>
      </w:tr>
      <w:tr w14:paraId="5B5A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07AE5D12">
            <w:pPr>
              <w:pStyle w:val="16"/>
              <w:adjustRightInd w:val="0"/>
              <w:snapToGrid w:val="0"/>
              <w:spacing w:line="360" w:lineRule="exact"/>
              <w:ind w:firstLine="0" w:firstLineChars="0"/>
              <w:jc w:val="center"/>
              <w:rPr>
                <w:rFonts w:hint="eastAsia" w:ascii="仿宋" w:hAnsi="仿宋" w:eastAsia="仿宋" w:cs="仿宋"/>
                <w:b/>
                <w:bCs/>
                <w:sz w:val="21"/>
                <w:szCs w:val="21"/>
              </w:rPr>
            </w:pPr>
          </w:p>
        </w:tc>
        <w:tc>
          <w:tcPr>
            <w:tcW w:w="3133" w:type="pct"/>
            <w:vAlign w:val="center"/>
          </w:tcPr>
          <w:p w14:paraId="47353E60">
            <w:pPr>
              <w:pStyle w:val="16"/>
              <w:adjustRightInd w:val="0"/>
              <w:snapToGrid w:val="0"/>
              <w:spacing w:line="360" w:lineRule="exact"/>
              <w:ind w:firstLine="0" w:firstLineChars="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课前测试</w:t>
            </w:r>
          </w:p>
        </w:tc>
        <w:tc>
          <w:tcPr>
            <w:tcW w:w="743" w:type="pct"/>
            <w:vAlign w:val="center"/>
          </w:tcPr>
          <w:p w14:paraId="60A6C39D">
            <w:pPr>
              <w:pStyle w:val="16"/>
              <w:adjustRightInd w:val="0"/>
              <w:snapToGrid w:val="0"/>
              <w:spacing w:line="360" w:lineRule="exact"/>
              <w:ind w:firstLine="0" w:firstLineChars="0"/>
              <w:jc w:val="center"/>
              <w:rPr>
                <w:rFonts w:hint="eastAsia" w:ascii="仿宋" w:hAnsi="仿宋" w:eastAsia="仿宋" w:cs="仿宋"/>
                <w:sz w:val="21"/>
                <w:szCs w:val="21"/>
              </w:rPr>
            </w:pPr>
            <w:r>
              <w:rPr>
                <w:rFonts w:hint="eastAsia" w:ascii="仿宋" w:hAnsi="仿宋" w:eastAsia="仿宋" w:cs="仿宋"/>
                <w:sz w:val="21"/>
                <w:szCs w:val="21"/>
                <w:lang w:eastAsia="zh-CN"/>
              </w:rPr>
              <w:t>5</w:t>
            </w:r>
          </w:p>
        </w:tc>
        <w:tc>
          <w:tcPr>
            <w:tcW w:w="611" w:type="pct"/>
            <w:vMerge w:val="continue"/>
          </w:tcPr>
          <w:p w14:paraId="78AB3699">
            <w:pPr>
              <w:pStyle w:val="16"/>
              <w:adjustRightInd w:val="0"/>
              <w:snapToGrid w:val="0"/>
              <w:spacing w:line="360" w:lineRule="exact"/>
              <w:ind w:firstLine="0" w:firstLineChars="0"/>
              <w:jc w:val="center"/>
              <w:rPr>
                <w:rFonts w:hint="eastAsia" w:ascii="仿宋" w:hAnsi="仿宋" w:eastAsia="仿宋" w:cs="仿宋"/>
                <w:sz w:val="21"/>
                <w:szCs w:val="21"/>
                <w:lang w:eastAsia="zh-CN"/>
              </w:rPr>
            </w:pPr>
          </w:p>
        </w:tc>
      </w:tr>
      <w:tr w14:paraId="73919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restart"/>
            <w:vAlign w:val="center"/>
          </w:tcPr>
          <w:p w14:paraId="39F6C3AF">
            <w:pPr>
              <w:adjustRightInd w:val="0"/>
              <w:snapToGrid w:val="0"/>
              <w:spacing w:line="360" w:lineRule="exact"/>
              <w:ind w:firstLine="0" w:firstLineChars="0"/>
              <w:jc w:val="center"/>
              <w:rPr>
                <w:rFonts w:hint="eastAsia" w:ascii="仿宋" w:hAnsi="仿宋" w:cs="仿宋"/>
                <w:b/>
                <w:bCs/>
                <w:kern w:val="0"/>
                <w:sz w:val="21"/>
                <w:szCs w:val="21"/>
              </w:rPr>
            </w:pPr>
            <w:r>
              <w:rPr>
                <w:rFonts w:hint="eastAsia" w:ascii="仿宋" w:hAnsi="仿宋" w:cs="仿宋"/>
                <w:b/>
                <w:bCs/>
                <w:kern w:val="0"/>
                <w:sz w:val="21"/>
                <w:szCs w:val="21"/>
              </w:rPr>
              <w:t>课中</w:t>
            </w:r>
          </w:p>
        </w:tc>
        <w:tc>
          <w:tcPr>
            <w:tcW w:w="3133" w:type="pct"/>
            <w:vAlign w:val="center"/>
          </w:tcPr>
          <w:p w14:paraId="4ABDDF66">
            <w:pPr>
              <w:adjustRightInd w:val="0"/>
              <w:snapToGrid w:val="0"/>
              <w:spacing w:line="360" w:lineRule="exact"/>
              <w:ind w:firstLine="0" w:firstLineChars="0"/>
              <w:jc w:val="center"/>
              <w:rPr>
                <w:rFonts w:hint="eastAsia" w:ascii="仿宋" w:hAnsi="仿宋" w:cs="仿宋"/>
                <w:kern w:val="0"/>
                <w:sz w:val="21"/>
                <w:szCs w:val="21"/>
              </w:rPr>
            </w:pPr>
            <w:r>
              <w:rPr>
                <w:rFonts w:hint="eastAsia" w:ascii="仿宋" w:hAnsi="仿宋" w:cs="仿宋"/>
                <w:sz w:val="21"/>
                <w:szCs w:val="21"/>
              </w:rPr>
              <w:t>课堂考勤</w:t>
            </w:r>
          </w:p>
        </w:tc>
        <w:tc>
          <w:tcPr>
            <w:tcW w:w="743" w:type="pct"/>
            <w:vAlign w:val="center"/>
          </w:tcPr>
          <w:p w14:paraId="71302930">
            <w:pPr>
              <w:pStyle w:val="16"/>
              <w:adjustRightInd w:val="0"/>
              <w:snapToGrid w:val="0"/>
              <w:spacing w:line="360" w:lineRule="exact"/>
              <w:ind w:firstLine="0" w:firstLineChars="0"/>
              <w:jc w:val="center"/>
              <w:rPr>
                <w:rFonts w:hint="eastAsia" w:ascii="仿宋" w:hAnsi="仿宋" w:eastAsia="仿宋" w:cs="仿宋"/>
                <w:sz w:val="21"/>
                <w:szCs w:val="21"/>
              </w:rPr>
            </w:pPr>
            <w:r>
              <w:rPr>
                <w:rFonts w:hint="eastAsia" w:ascii="仿宋" w:hAnsi="仿宋" w:eastAsia="仿宋" w:cs="仿宋"/>
                <w:sz w:val="21"/>
                <w:szCs w:val="21"/>
                <w:lang w:eastAsia="zh-CN"/>
              </w:rPr>
              <w:t>5</w:t>
            </w:r>
          </w:p>
        </w:tc>
        <w:tc>
          <w:tcPr>
            <w:tcW w:w="611" w:type="pct"/>
            <w:vMerge w:val="restart"/>
            <w:vAlign w:val="center"/>
          </w:tcPr>
          <w:p w14:paraId="5FA90E2C">
            <w:pPr>
              <w:pStyle w:val="16"/>
              <w:adjustRightInd w:val="0"/>
              <w:snapToGrid w:val="0"/>
              <w:spacing w:line="360" w:lineRule="exact"/>
              <w:ind w:firstLine="0" w:firstLineChars="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80%</w:t>
            </w:r>
          </w:p>
        </w:tc>
      </w:tr>
      <w:tr w14:paraId="1C2BD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329B69BD">
            <w:pPr>
              <w:adjustRightInd w:val="0"/>
              <w:snapToGrid w:val="0"/>
              <w:spacing w:line="360" w:lineRule="exact"/>
              <w:ind w:firstLine="0" w:firstLineChars="0"/>
              <w:jc w:val="center"/>
              <w:rPr>
                <w:rFonts w:hint="eastAsia" w:ascii="仿宋" w:hAnsi="仿宋" w:cs="仿宋"/>
                <w:b/>
                <w:bCs/>
                <w:sz w:val="21"/>
                <w:szCs w:val="21"/>
              </w:rPr>
            </w:pPr>
          </w:p>
        </w:tc>
        <w:tc>
          <w:tcPr>
            <w:tcW w:w="3133" w:type="pct"/>
            <w:vAlign w:val="center"/>
          </w:tcPr>
          <w:p w14:paraId="0F3439D3">
            <w:pPr>
              <w:adjustRightInd w:val="0"/>
              <w:snapToGrid w:val="0"/>
              <w:spacing w:line="360" w:lineRule="exact"/>
              <w:ind w:firstLine="0" w:firstLineChars="0"/>
              <w:jc w:val="center"/>
              <w:rPr>
                <w:rFonts w:hint="eastAsia" w:ascii="仿宋" w:hAnsi="仿宋" w:cs="仿宋"/>
                <w:sz w:val="21"/>
                <w:szCs w:val="21"/>
              </w:rPr>
            </w:pPr>
            <w:r>
              <w:rPr>
                <w:rFonts w:hint="eastAsia" w:ascii="仿宋" w:hAnsi="仿宋" w:cs="仿宋"/>
                <w:sz w:val="21"/>
                <w:szCs w:val="21"/>
              </w:rPr>
              <w:t>AUTOCAD软件应用能力</w:t>
            </w:r>
          </w:p>
        </w:tc>
        <w:tc>
          <w:tcPr>
            <w:tcW w:w="743" w:type="pct"/>
            <w:vAlign w:val="center"/>
          </w:tcPr>
          <w:p w14:paraId="619B1609">
            <w:pPr>
              <w:pStyle w:val="16"/>
              <w:adjustRightInd w:val="0"/>
              <w:snapToGrid w:val="0"/>
              <w:spacing w:line="360" w:lineRule="exact"/>
              <w:ind w:firstLine="0" w:firstLineChars="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20</w:t>
            </w:r>
          </w:p>
        </w:tc>
        <w:tc>
          <w:tcPr>
            <w:tcW w:w="611" w:type="pct"/>
            <w:vMerge w:val="continue"/>
          </w:tcPr>
          <w:p w14:paraId="15A954ED">
            <w:pPr>
              <w:pStyle w:val="16"/>
              <w:adjustRightInd w:val="0"/>
              <w:snapToGrid w:val="0"/>
              <w:spacing w:line="360" w:lineRule="exact"/>
              <w:ind w:firstLine="0" w:firstLineChars="0"/>
              <w:jc w:val="center"/>
              <w:rPr>
                <w:rFonts w:hint="eastAsia" w:ascii="仿宋" w:hAnsi="仿宋" w:eastAsia="仿宋" w:cs="仿宋"/>
                <w:sz w:val="21"/>
                <w:szCs w:val="21"/>
                <w:lang w:eastAsia="zh-CN"/>
              </w:rPr>
            </w:pPr>
          </w:p>
        </w:tc>
      </w:tr>
      <w:tr w14:paraId="658A5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584B7F98">
            <w:pPr>
              <w:adjustRightInd w:val="0"/>
              <w:snapToGrid w:val="0"/>
              <w:spacing w:line="360" w:lineRule="exact"/>
              <w:ind w:firstLine="0" w:firstLineChars="0"/>
              <w:jc w:val="center"/>
              <w:rPr>
                <w:rFonts w:hint="eastAsia" w:ascii="仿宋" w:hAnsi="仿宋" w:cs="仿宋"/>
                <w:b/>
                <w:bCs/>
                <w:sz w:val="21"/>
                <w:szCs w:val="21"/>
              </w:rPr>
            </w:pPr>
          </w:p>
        </w:tc>
        <w:tc>
          <w:tcPr>
            <w:tcW w:w="3133" w:type="pct"/>
            <w:vAlign w:val="center"/>
          </w:tcPr>
          <w:p w14:paraId="636AD211">
            <w:pPr>
              <w:pStyle w:val="16"/>
              <w:adjustRightInd w:val="0"/>
              <w:snapToGrid w:val="0"/>
              <w:spacing w:line="360" w:lineRule="exact"/>
              <w:ind w:firstLine="0" w:firstLineChars="0"/>
              <w:jc w:val="center"/>
              <w:rPr>
                <w:rFonts w:hint="eastAsia" w:ascii="仿宋" w:hAnsi="仿宋" w:eastAsia="仿宋" w:cs="仿宋"/>
                <w:kern w:val="2"/>
                <w:sz w:val="21"/>
                <w:szCs w:val="21"/>
                <w:lang w:eastAsia="zh-CN"/>
              </w:rPr>
            </w:pPr>
            <w:r>
              <w:rPr>
                <w:rFonts w:hint="eastAsia" w:ascii="仿宋" w:hAnsi="仿宋" w:eastAsia="仿宋" w:cs="仿宋"/>
                <w:kern w:val="2"/>
                <w:sz w:val="21"/>
                <w:szCs w:val="21"/>
                <w:lang w:eastAsia="zh-CN"/>
              </w:rPr>
              <w:t>计算机（AUTOCAD）绘图能力</w:t>
            </w:r>
          </w:p>
        </w:tc>
        <w:tc>
          <w:tcPr>
            <w:tcW w:w="743" w:type="pct"/>
            <w:vAlign w:val="center"/>
          </w:tcPr>
          <w:p w14:paraId="1409CCF1">
            <w:pPr>
              <w:pStyle w:val="16"/>
              <w:adjustRightInd w:val="0"/>
              <w:snapToGrid w:val="0"/>
              <w:spacing w:line="360" w:lineRule="exact"/>
              <w:ind w:firstLine="0" w:firstLineChars="0"/>
              <w:jc w:val="center"/>
              <w:rPr>
                <w:rFonts w:hint="eastAsia" w:ascii="仿宋" w:hAnsi="仿宋" w:eastAsia="仿宋" w:cs="仿宋"/>
                <w:sz w:val="21"/>
                <w:szCs w:val="21"/>
              </w:rPr>
            </w:pPr>
            <w:r>
              <w:rPr>
                <w:rFonts w:hint="eastAsia" w:ascii="仿宋" w:hAnsi="仿宋" w:eastAsia="仿宋" w:cs="仿宋"/>
                <w:sz w:val="21"/>
                <w:szCs w:val="21"/>
                <w:lang w:eastAsia="zh-CN"/>
              </w:rPr>
              <w:t>25</w:t>
            </w:r>
          </w:p>
        </w:tc>
        <w:tc>
          <w:tcPr>
            <w:tcW w:w="611" w:type="pct"/>
            <w:vMerge w:val="continue"/>
          </w:tcPr>
          <w:p w14:paraId="5707E934">
            <w:pPr>
              <w:pStyle w:val="16"/>
              <w:adjustRightInd w:val="0"/>
              <w:snapToGrid w:val="0"/>
              <w:spacing w:line="360" w:lineRule="exact"/>
              <w:ind w:firstLine="0" w:firstLineChars="0"/>
              <w:jc w:val="center"/>
              <w:rPr>
                <w:rFonts w:hint="eastAsia" w:ascii="仿宋" w:hAnsi="仿宋" w:eastAsia="仿宋" w:cs="仿宋"/>
                <w:sz w:val="21"/>
                <w:szCs w:val="21"/>
                <w:lang w:eastAsia="zh-CN"/>
              </w:rPr>
            </w:pPr>
          </w:p>
        </w:tc>
      </w:tr>
      <w:tr w14:paraId="4FAF9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083DB9F3">
            <w:pPr>
              <w:adjustRightInd w:val="0"/>
              <w:snapToGrid w:val="0"/>
              <w:spacing w:line="360" w:lineRule="exact"/>
              <w:ind w:firstLine="0" w:firstLineChars="0"/>
              <w:jc w:val="center"/>
              <w:rPr>
                <w:rFonts w:hint="eastAsia" w:ascii="仿宋" w:hAnsi="仿宋" w:cs="仿宋"/>
                <w:b/>
                <w:bCs/>
                <w:sz w:val="21"/>
                <w:szCs w:val="21"/>
              </w:rPr>
            </w:pPr>
          </w:p>
        </w:tc>
        <w:tc>
          <w:tcPr>
            <w:tcW w:w="3133" w:type="pct"/>
            <w:vAlign w:val="center"/>
          </w:tcPr>
          <w:p w14:paraId="43135A65">
            <w:pPr>
              <w:adjustRightInd w:val="0"/>
              <w:snapToGrid w:val="0"/>
              <w:spacing w:line="360" w:lineRule="exact"/>
              <w:ind w:firstLine="0" w:firstLineChars="0"/>
              <w:jc w:val="center"/>
              <w:rPr>
                <w:rFonts w:hint="eastAsia" w:ascii="仿宋" w:hAnsi="仿宋" w:cs="仿宋"/>
                <w:sz w:val="21"/>
                <w:szCs w:val="21"/>
              </w:rPr>
            </w:pPr>
            <w:r>
              <w:rPr>
                <w:rFonts w:hint="eastAsia" w:ascii="仿宋" w:hAnsi="仿宋" w:cs="仿宋"/>
                <w:sz w:val="21"/>
                <w:szCs w:val="21"/>
              </w:rPr>
              <w:t>劳动教育（电脑使用与维护，电脑启动与关闭，桌椅摆放、电源关闭，机房卫生清洁）</w:t>
            </w:r>
          </w:p>
        </w:tc>
        <w:tc>
          <w:tcPr>
            <w:tcW w:w="743" w:type="pct"/>
            <w:vAlign w:val="center"/>
          </w:tcPr>
          <w:p w14:paraId="587FBA98">
            <w:pPr>
              <w:pStyle w:val="16"/>
              <w:adjustRightInd w:val="0"/>
              <w:snapToGrid w:val="0"/>
              <w:spacing w:line="360" w:lineRule="exact"/>
              <w:ind w:firstLine="0" w:firstLineChars="0"/>
              <w:jc w:val="center"/>
              <w:rPr>
                <w:rFonts w:hint="eastAsia" w:ascii="仿宋" w:hAnsi="仿宋" w:eastAsia="仿宋" w:cs="仿宋"/>
                <w:sz w:val="21"/>
                <w:szCs w:val="21"/>
              </w:rPr>
            </w:pPr>
            <w:r>
              <w:rPr>
                <w:rFonts w:hint="eastAsia" w:ascii="仿宋" w:hAnsi="仿宋" w:eastAsia="仿宋" w:cs="仿宋"/>
                <w:sz w:val="21"/>
                <w:szCs w:val="21"/>
                <w:lang w:eastAsia="zh-CN"/>
              </w:rPr>
              <w:t>10</w:t>
            </w:r>
          </w:p>
        </w:tc>
        <w:tc>
          <w:tcPr>
            <w:tcW w:w="611" w:type="pct"/>
            <w:vMerge w:val="continue"/>
          </w:tcPr>
          <w:p w14:paraId="37263442">
            <w:pPr>
              <w:pStyle w:val="16"/>
              <w:adjustRightInd w:val="0"/>
              <w:snapToGrid w:val="0"/>
              <w:spacing w:line="360" w:lineRule="exact"/>
              <w:ind w:firstLine="0" w:firstLineChars="0"/>
              <w:jc w:val="center"/>
              <w:rPr>
                <w:rFonts w:hint="eastAsia" w:ascii="仿宋" w:hAnsi="仿宋" w:eastAsia="仿宋" w:cs="仿宋"/>
                <w:sz w:val="21"/>
                <w:szCs w:val="21"/>
                <w:lang w:eastAsia="zh-CN"/>
              </w:rPr>
            </w:pPr>
          </w:p>
        </w:tc>
      </w:tr>
      <w:tr w14:paraId="44213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1E1C54E7">
            <w:pPr>
              <w:adjustRightInd w:val="0"/>
              <w:snapToGrid w:val="0"/>
              <w:spacing w:line="360" w:lineRule="exact"/>
              <w:ind w:firstLine="0" w:firstLineChars="0"/>
              <w:jc w:val="center"/>
              <w:rPr>
                <w:rFonts w:hint="eastAsia" w:ascii="仿宋" w:hAnsi="仿宋" w:cs="仿宋"/>
                <w:b/>
                <w:bCs/>
                <w:sz w:val="21"/>
                <w:szCs w:val="21"/>
              </w:rPr>
            </w:pPr>
          </w:p>
        </w:tc>
        <w:tc>
          <w:tcPr>
            <w:tcW w:w="3133" w:type="pct"/>
            <w:vAlign w:val="center"/>
          </w:tcPr>
          <w:p w14:paraId="3FF1F623">
            <w:pPr>
              <w:adjustRightInd w:val="0"/>
              <w:snapToGrid w:val="0"/>
              <w:spacing w:line="360" w:lineRule="exact"/>
              <w:ind w:firstLine="0" w:firstLineChars="0"/>
              <w:jc w:val="center"/>
              <w:rPr>
                <w:rFonts w:hint="eastAsia" w:ascii="仿宋" w:hAnsi="仿宋" w:cs="仿宋"/>
                <w:sz w:val="21"/>
                <w:szCs w:val="21"/>
              </w:rPr>
            </w:pPr>
            <w:r>
              <w:rPr>
                <w:rFonts w:hint="eastAsia" w:ascii="仿宋" w:hAnsi="仿宋" w:cs="仿宋"/>
                <w:sz w:val="21"/>
                <w:szCs w:val="21"/>
              </w:rPr>
              <w:t>课堂整体表现（沟通、协调能力，职业素养、创新能力、成果展示）</w:t>
            </w:r>
          </w:p>
        </w:tc>
        <w:tc>
          <w:tcPr>
            <w:tcW w:w="743" w:type="pct"/>
            <w:vAlign w:val="center"/>
          </w:tcPr>
          <w:p w14:paraId="407C7CD9">
            <w:pPr>
              <w:pStyle w:val="16"/>
              <w:adjustRightInd w:val="0"/>
              <w:snapToGrid w:val="0"/>
              <w:spacing w:line="360" w:lineRule="exact"/>
              <w:ind w:firstLine="0" w:firstLineChars="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10</w:t>
            </w:r>
          </w:p>
        </w:tc>
        <w:tc>
          <w:tcPr>
            <w:tcW w:w="611" w:type="pct"/>
            <w:vMerge w:val="continue"/>
          </w:tcPr>
          <w:p w14:paraId="02CE6C66">
            <w:pPr>
              <w:pStyle w:val="16"/>
              <w:adjustRightInd w:val="0"/>
              <w:snapToGrid w:val="0"/>
              <w:spacing w:line="360" w:lineRule="exact"/>
              <w:ind w:firstLine="0" w:firstLineChars="0"/>
              <w:jc w:val="center"/>
              <w:rPr>
                <w:rFonts w:hint="eastAsia" w:ascii="仿宋" w:hAnsi="仿宋" w:eastAsia="仿宋" w:cs="仿宋"/>
                <w:sz w:val="21"/>
                <w:szCs w:val="21"/>
                <w:lang w:eastAsia="zh-CN"/>
              </w:rPr>
            </w:pPr>
          </w:p>
        </w:tc>
      </w:tr>
      <w:tr w14:paraId="27678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494ECD68">
            <w:pPr>
              <w:adjustRightInd w:val="0"/>
              <w:snapToGrid w:val="0"/>
              <w:spacing w:line="360" w:lineRule="exact"/>
              <w:ind w:firstLine="0" w:firstLineChars="0"/>
              <w:jc w:val="center"/>
              <w:rPr>
                <w:rFonts w:hint="eastAsia" w:ascii="仿宋" w:hAnsi="仿宋" w:cs="仿宋"/>
                <w:b/>
                <w:bCs/>
                <w:sz w:val="21"/>
                <w:szCs w:val="21"/>
              </w:rPr>
            </w:pPr>
          </w:p>
        </w:tc>
        <w:tc>
          <w:tcPr>
            <w:tcW w:w="3133" w:type="pct"/>
            <w:vAlign w:val="center"/>
          </w:tcPr>
          <w:p w14:paraId="6F2AFCA0">
            <w:pPr>
              <w:adjustRightInd w:val="0"/>
              <w:snapToGrid w:val="0"/>
              <w:spacing w:line="360" w:lineRule="exact"/>
              <w:ind w:firstLine="0" w:firstLineChars="0"/>
              <w:jc w:val="center"/>
              <w:rPr>
                <w:rFonts w:hint="eastAsia" w:ascii="仿宋" w:hAnsi="仿宋" w:cs="仿宋"/>
                <w:sz w:val="21"/>
                <w:szCs w:val="21"/>
              </w:rPr>
            </w:pPr>
            <w:r>
              <w:rPr>
                <w:rFonts w:hint="eastAsia" w:ascii="仿宋" w:hAnsi="仿宋" w:cs="仿宋"/>
                <w:sz w:val="21"/>
                <w:szCs w:val="21"/>
              </w:rPr>
              <w:t>思政教育（标准意识、规范意识、劳动精神、工匠精神、文化自信与爱国主义精神）</w:t>
            </w:r>
          </w:p>
        </w:tc>
        <w:tc>
          <w:tcPr>
            <w:tcW w:w="743" w:type="pct"/>
            <w:vAlign w:val="center"/>
          </w:tcPr>
          <w:p w14:paraId="5F2A6AE7">
            <w:pPr>
              <w:pStyle w:val="16"/>
              <w:adjustRightInd w:val="0"/>
              <w:snapToGrid w:val="0"/>
              <w:spacing w:line="360" w:lineRule="exact"/>
              <w:ind w:firstLine="0" w:firstLineChars="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10</w:t>
            </w:r>
          </w:p>
        </w:tc>
        <w:tc>
          <w:tcPr>
            <w:tcW w:w="611" w:type="pct"/>
            <w:vMerge w:val="continue"/>
          </w:tcPr>
          <w:p w14:paraId="79540598">
            <w:pPr>
              <w:pStyle w:val="16"/>
              <w:adjustRightInd w:val="0"/>
              <w:snapToGrid w:val="0"/>
              <w:spacing w:line="360" w:lineRule="exact"/>
              <w:ind w:firstLine="0" w:firstLineChars="0"/>
              <w:jc w:val="center"/>
              <w:rPr>
                <w:rFonts w:hint="eastAsia" w:ascii="仿宋" w:hAnsi="仿宋" w:eastAsia="仿宋" w:cs="仿宋"/>
                <w:sz w:val="21"/>
                <w:szCs w:val="21"/>
                <w:lang w:eastAsia="zh-CN"/>
              </w:rPr>
            </w:pPr>
          </w:p>
        </w:tc>
      </w:tr>
      <w:tr w14:paraId="108CA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restart"/>
            <w:vAlign w:val="center"/>
          </w:tcPr>
          <w:p w14:paraId="495B3AEB">
            <w:pPr>
              <w:pStyle w:val="16"/>
              <w:adjustRightInd w:val="0"/>
              <w:snapToGrid w:val="0"/>
              <w:spacing w:line="360" w:lineRule="exact"/>
              <w:ind w:firstLine="0" w:firstLineChars="0"/>
              <w:jc w:val="center"/>
              <w:rPr>
                <w:rFonts w:hint="eastAsia" w:ascii="仿宋" w:hAnsi="仿宋" w:eastAsia="仿宋" w:cs="仿宋"/>
                <w:b/>
                <w:bCs/>
                <w:sz w:val="21"/>
                <w:szCs w:val="21"/>
                <w:lang w:eastAsia="zh-CN"/>
              </w:rPr>
            </w:pPr>
            <w:r>
              <w:rPr>
                <w:rFonts w:hint="eastAsia" w:ascii="仿宋" w:hAnsi="仿宋" w:eastAsia="仿宋" w:cs="仿宋"/>
                <w:b/>
                <w:bCs/>
                <w:sz w:val="21"/>
                <w:szCs w:val="21"/>
              </w:rPr>
              <w:t>课后</w:t>
            </w:r>
          </w:p>
        </w:tc>
        <w:tc>
          <w:tcPr>
            <w:tcW w:w="3133" w:type="pct"/>
            <w:vAlign w:val="center"/>
          </w:tcPr>
          <w:p w14:paraId="4BF02C6D">
            <w:pPr>
              <w:pStyle w:val="16"/>
              <w:adjustRightInd w:val="0"/>
              <w:snapToGrid w:val="0"/>
              <w:spacing w:line="360" w:lineRule="exact"/>
              <w:ind w:firstLine="0" w:firstLineChars="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课后测试</w:t>
            </w:r>
          </w:p>
        </w:tc>
        <w:tc>
          <w:tcPr>
            <w:tcW w:w="743" w:type="pct"/>
            <w:vAlign w:val="center"/>
          </w:tcPr>
          <w:p w14:paraId="57E53061">
            <w:pPr>
              <w:pStyle w:val="16"/>
              <w:adjustRightInd w:val="0"/>
              <w:snapToGrid w:val="0"/>
              <w:spacing w:line="360" w:lineRule="exact"/>
              <w:ind w:firstLine="0" w:firstLineChars="0"/>
              <w:jc w:val="center"/>
              <w:rPr>
                <w:rFonts w:hint="eastAsia" w:ascii="仿宋" w:hAnsi="仿宋" w:eastAsia="仿宋" w:cs="仿宋"/>
                <w:sz w:val="21"/>
                <w:szCs w:val="21"/>
              </w:rPr>
            </w:pPr>
            <w:r>
              <w:rPr>
                <w:rFonts w:hint="eastAsia" w:ascii="仿宋" w:hAnsi="仿宋" w:eastAsia="仿宋" w:cs="仿宋"/>
                <w:sz w:val="21"/>
                <w:szCs w:val="21"/>
                <w:lang w:eastAsia="zh-CN"/>
              </w:rPr>
              <w:t>3</w:t>
            </w:r>
          </w:p>
        </w:tc>
        <w:tc>
          <w:tcPr>
            <w:tcW w:w="611" w:type="pct"/>
            <w:vMerge w:val="restart"/>
            <w:vAlign w:val="center"/>
          </w:tcPr>
          <w:p w14:paraId="0E7DF0D4">
            <w:pPr>
              <w:pStyle w:val="16"/>
              <w:adjustRightInd w:val="0"/>
              <w:snapToGrid w:val="0"/>
              <w:spacing w:line="360" w:lineRule="exact"/>
              <w:ind w:firstLine="0" w:firstLineChars="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10%</w:t>
            </w:r>
          </w:p>
        </w:tc>
      </w:tr>
      <w:tr w14:paraId="3878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7E93422B">
            <w:pPr>
              <w:pStyle w:val="16"/>
              <w:adjustRightInd w:val="0"/>
              <w:snapToGrid w:val="0"/>
              <w:spacing w:line="360" w:lineRule="exact"/>
              <w:ind w:firstLine="0" w:firstLineChars="0"/>
              <w:jc w:val="center"/>
              <w:rPr>
                <w:rFonts w:hint="eastAsia" w:ascii="仿宋" w:hAnsi="仿宋" w:eastAsia="仿宋" w:cs="仿宋"/>
                <w:sz w:val="21"/>
                <w:szCs w:val="21"/>
                <w:lang w:eastAsia="zh-CN"/>
              </w:rPr>
            </w:pPr>
          </w:p>
        </w:tc>
        <w:tc>
          <w:tcPr>
            <w:tcW w:w="3133" w:type="pct"/>
            <w:vAlign w:val="center"/>
          </w:tcPr>
          <w:p w14:paraId="725E5B7C">
            <w:pPr>
              <w:pStyle w:val="16"/>
              <w:adjustRightInd w:val="0"/>
              <w:snapToGrid w:val="0"/>
              <w:spacing w:line="360" w:lineRule="exact"/>
              <w:ind w:firstLine="0" w:firstLineChars="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计算机绘图实践</w:t>
            </w:r>
          </w:p>
        </w:tc>
        <w:tc>
          <w:tcPr>
            <w:tcW w:w="743" w:type="pct"/>
            <w:vAlign w:val="center"/>
          </w:tcPr>
          <w:p w14:paraId="28E8AB98">
            <w:pPr>
              <w:pStyle w:val="16"/>
              <w:adjustRightInd w:val="0"/>
              <w:snapToGrid w:val="0"/>
              <w:spacing w:line="360" w:lineRule="exact"/>
              <w:ind w:firstLine="0" w:firstLineChars="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5</w:t>
            </w:r>
          </w:p>
        </w:tc>
        <w:tc>
          <w:tcPr>
            <w:tcW w:w="611" w:type="pct"/>
            <w:vMerge w:val="continue"/>
          </w:tcPr>
          <w:p w14:paraId="010BB054">
            <w:pPr>
              <w:pStyle w:val="16"/>
              <w:adjustRightInd w:val="0"/>
              <w:snapToGrid w:val="0"/>
              <w:spacing w:line="360" w:lineRule="exact"/>
              <w:ind w:firstLine="0" w:firstLineChars="0"/>
              <w:jc w:val="center"/>
              <w:rPr>
                <w:rFonts w:hint="eastAsia" w:ascii="仿宋" w:hAnsi="仿宋" w:eastAsia="仿宋" w:cs="仿宋"/>
                <w:sz w:val="21"/>
                <w:szCs w:val="21"/>
                <w:lang w:eastAsia="zh-CN"/>
              </w:rPr>
            </w:pPr>
          </w:p>
        </w:tc>
      </w:tr>
      <w:tr w14:paraId="7DACB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1" w:type="pct"/>
            <w:vMerge w:val="continue"/>
            <w:vAlign w:val="center"/>
          </w:tcPr>
          <w:p w14:paraId="75478E9C">
            <w:pPr>
              <w:pStyle w:val="16"/>
              <w:adjustRightInd w:val="0"/>
              <w:snapToGrid w:val="0"/>
              <w:spacing w:line="360" w:lineRule="exact"/>
              <w:ind w:firstLine="0" w:firstLineChars="0"/>
              <w:jc w:val="center"/>
              <w:rPr>
                <w:rFonts w:hint="eastAsia" w:ascii="仿宋" w:hAnsi="仿宋" w:eastAsia="仿宋" w:cs="仿宋"/>
                <w:sz w:val="21"/>
                <w:szCs w:val="21"/>
                <w:lang w:eastAsia="zh-CN"/>
              </w:rPr>
            </w:pPr>
          </w:p>
        </w:tc>
        <w:tc>
          <w:tcPr>
            <w:tcW w:w="3133" w:type="pct"/>
            <w:vAlign w:val="center"/>
          </w:tcPr>
          <w:p w14:paraId="5536F4C6">
            <w:pPr>
              <w:pStyle w:val="16"/>
              <w:adjustRightInd w:val="0"/>
              <w:snapToGrid w:val="0"/>
              <w:spacing w:line="360" w:lineRule="exact"/>
              <w:ind w:firstLine="0" w:firstLineChars="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话题讨论</w:t>
            </w:r>
          </w:p>
        </w:tc>
        <w:tc>
          <w:tcPr>
            <w:tcW w:w="743" w:type="pct"/>
            <w:vAlign w:val="center"/>
          </w:tcPr>
          <w:p w14:paraId="385944BE">
            <w:pPr>
              <w:pStyle w:val="16"/>
              <w:adjustRightInd w:val="0"/>
              <w:snapToGrid w:val="0"/>
              <w:spacing w:line="360" w:lineRule="exact"/>
              <w:ind w:firstLine="0" w:firstLineChars="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2</w:t>
            </w:r>
          </w:p>
        </w:tc>
        <w:tc>
          <w:tcPr>
            <w:tcW w:w="611" w:type="pct"/>
            <w:vMerge w:val="continue"/>
          </w:tcPr>
          <w:p w14:paraId="53AF0DAE">
            <w:pPr>
              <w:pStyle w:val="16"/>
              <w:adjustRightInd w:val="0"/>
              <w:snapToGrid w:val="0"/>
              <w:spacing w:line="360" w:lineRule="exact"/>
              <w:ind w:firstLine="0" w:firstLineChars="0"/>
              <w:jc w:val="center"/>
              <w:rPr>
                <w:rFonts w:hint="eastAsia" w:ascii="仿宋" w:hAnsi="仿宋" w:eastAsia="仿宋" w:cs="仿宋"/>
                <w:sz w:val="21"/>
                <w:szCs w:val="21"/>
                <w:lang w:eastAsia="zh-CN"/>
              </w:rPr>
            </w:pPr>
          </w:p>
        </w:tc>
      </w:tr>
    </w:tbl>
    <w:p w14:paraId="653CBD71">
      <w:pPr>
        <w:ind w:firstLine="480"/>
        <w:rPr>
          <w:rFonts w:hint="eastAsia" w:ascii="仿宋" w:hAnsi="仿宋" w:cs="仿宋"/>
        </w:rPr>
      </w:pPr>
      <w:r>
        <w:rPr>
          <w:rFonts w:hint="eastAsia" w:ascii="仿宋" w:hAnsi="仿宋" w:cs="仿宋"/>
        </w:rPr>
        <w:t>注：1.表中评价内容及权重仅供参考，根据本课程特点进行调整；</w:t>
      </w:r>
    </w:p>
    <w:p w14:paraId="663C885E">
      <w:pPr>
        <w:ind w:firstLine="960" w:firstLineChars="400"/>
        <w:rPr>
          <w:rFonts w:hint="eastAsia" w:ascii="仿宋" w:hAnsi="仿宋" w:cs="仿宋"/>
        </w:rPr>
      </w:pPr>
      <w:r>
        <w:rPr>
          <w:rFonts w:hint="eastAsia" w:ascii="仿宋" w:hAnsi="仿宋" w:cs="仿宋"/>
        </w:rPr>
        <w:t>2.增值赋分之后，总分不超过100分。</w:t>
      </w:r>
    </w:p>
    <w:p w14:paraId="3B4862B4">
      <w:pPr>
        <w:pStyle w:val="2"/>
        <w:numPr>
          <w:ilvl w:val="0"/>
          <w:numId w:val="2"/>
        </w:numPr>
        <w:ind w:firstLine="560"/>
      </w:pPr>
      <w:bookmarkStart w:id="27" w:name="_Toc19887"/>
      <w:r>
        <w:rPr>
          <w:rFonts w:hint="eastAsia"/>
        </w:rPr>
        <w:t>教学实施与保障</w:t>
      </w:r>
      <w:bookmarkEnd w:id="27"/>
    </w:p>
    <w:p w14:paraId="62FF6416">
      <w:pPr>
        <w:pStyle w:val="3"/>
        <w:numPr>
          <w:ilvl w:val="0"/>
          <w:numId w:val="4"/>
        </w:numPr>
        <w:ind w:firstLine="560"/>
      </w:pPr>
      <w:bookmarkStart w:id="28" w:name="_Toc32416"/>
      <w:r>
        <w:rPr>
          <w:rFonts w:hint="eastAsia"/>
        </w:rPr>
        <w:t>教材选用和编写建议</w:t>
      </w:r>
      <w:bookmarkEnd w:id="28"/>
    </w:p>
    <w:p w14:paraId="7AAF91E1">
      <w:pPr>
        <w:ind w:firstLine="480"/>
        <w:rPr>
          <w:rFonts w:hint="eastAsia" w:ascii="仿宋" w:hAnsi="仿宋" w:cs="仿宋"/>
        </w:rPr>
      </w:pPr>
      <w:r>
        <w:rPr>
          <w:rFonts w:hint="eastAsia" w:ascii="仿宋" w:hAnsi="仿宋" w:cs="仿宋"/>
        </w:rPr>
        <w:t>采取“任务驱动”法，通过真实工作案例、对接机械制图员真实工作过程，融入课程思政、劳动教育的思路，编写学习任务手册。</w:t>
      </w:r>
    </w:p>
    <w:p w14:paraId="3C7C688A">
      <w:pPr>
        <w:ind w:firstLine="480"/>
        <w:rPr>
          <w:rFonts w:hint="eastAsia" w:ascii="仿宋" w:hAnsi="仿宋" w:cs="仿宋"/>
        </w:rPr>
      </w:pPr>
      <w:r>
        <w:rPr>
          <w:rFonts w:hint="eastAsia" w:ascii="仿宋" w:hAnsi="仿宋" w:cs="仿宋"/>
        </w:rPr>
        <w:t>对接制图员（机械）技能等级证书、依据机械产品设计等岗位工作技能要求，选用国家规划教材，参考相关优质教材及</w:t>
      </w:r>
      <w:r>
        <w:rPr>
          <w:rFonts w:hint="eastAsia"/>
        </w:rPr>
        <w:t>《机械制图》国家标准</w:t>
      </w:r>
      <w:r>
        <w:rPr>
          <w:rFonts w:hint="eastAsia" w:ascii="仿宋" w:hAnsi="仿宋" w:cs="仿宋"/>
        </w:rPr>
        <w:t>的相关规范，如表3所示，重构教学内容，与企业共同开发基于真实工作过程教学做一体学习任务手册，并配套开发信息化资源、案例、虚拟仿真等，保证内容具有前瞻性、丰富性和实用性。</w:t>
      </w:r>
    </w:p>
    <w:p w14:paraId="0BC33D18">
      <w:pPr>
        <w:pStyle w:val="4"/>
        <w:ind w:firstLine="422"/>
        <w:jc w:val="center"/>
        <w:rPr>
          <w:rFonts w:hint="eastAsia"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4</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选用与参考教材</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2705"/>
        <w:gridCol w:w="2198"/>
        <w:gridCol w:w="1651"/>
        <w:gridCol w:w="1064"/>
      </w:tblGrid>
      <w:tr w14:paraId="52D2E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2" w:type="dxa"/>
            <w:vAlign w:val="center"/>
          </w:tcPr>
          <w:p w14:paraId="5C0B75B8">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序号</w:t>
            </w:r>
          </w:p>
        </w:tc>
        <w:tc>
          <w:tcPr>
            <w:tcW w:w="2705" w:type="dxa"/>
            <w:vAlign w:val="center"/>
          </w:tcPr>
          <w:p w14:paraId="3EAFEFEE">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文献名称</w:t>
            </w:r>
          </w:p>
        </w:tc>
        <w:tc>
          <w:tcPr>
            <w:tcW w:w="2194" w:type="dxa"/>
            <w:vAlign w:val="center"/>
          </w:tcPr>
          <w:p w14:paraId="7E94605D">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出版社</w:t>
            </w:r>
          </w:p>
        </w:tc>
        <w:tc>
          <w:tcPr>
            <w:tcW w:w="1651" w:type="dxa"/>
            <w:vAlign w:val="center"/>
          </w:tcPr>
          <w:p w14:paraId="1D41C700">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主编</w:t>
            </w:r>
          </w:p>
        </w:tc>
        <w:tc>
          <w:tcPr>
            <w:tcW w:w="1064" w:type="dxa"/>
            <w:vAlign w:val="center"/>
          </w:tcPr>
          <w:p w14:paraId="7F7BFE2C">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出版时间</w:t>
            </w:r>
          </w:p>
        </w:tc>
      </w:tr>
      <w:tr w14:paraId="44CA2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2" w:type="dxa"/>
            <w:vAlign w:val="center"/>
          </w:tcPr>
          <w:p w14:paraId="7EFBC53F">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w:t>
            </w:r>
          </w:p>
        </w:tc>
        <w:tc>
          <w:tcPr>
            <w:tcW w:w="2705" w:type="dxa"/>
            <w:vAlign w:val="center"/>
          </w:tcPr>
          <w:p w14:paraId="1BCB02EA">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AutoCAD2018项目教程</w:t>
            </w:r>
          </w:p>
        </w:tc>
        <w:tc>
          <w:tcPr>
            <w:tcW w:w="2194" w:type="dxa"/>
            <w:vAlign w:val="center"/>
          </w:tcPr>
          <w:p w14:paraId="563B9CC1">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机械工业出版社</w:t>
            </w:r>
          </w:p>
        </w:tc>
        <w:tc>
          <w:tcPr>
            <w:tcW w:w="1651" w:type="dxa"/>
            <w:vAlign w:val="center"/>
          </w:tcPr>
          <w:p w14:paraId="47F97879">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李汾娟、李程</w:t>
            </w:r>
          </w:p>
        </w:tc>
        <w:tc>
          <w:tcPr>
            <w:tcW w:w="1064" w:type="dxa"/>
            <w:vAlign w:val="center"/>
          </w:tcPr>
          <w:p w14:paraId="488F8410">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2023.01</w:t>
            </w:r>
          </w:p>
        </w:tc>
      </w:tr>
      <w:tr w14:paraId="4BE49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2" w:type="dxa"/>
            <w:vAlign w:val="center"/>
          </w:tcPr>
          <w:p w14:paraId="1A1E5702">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w:t>
            </w:r>
          </w:p>
        </w:tc>
        <w:tc>
          <w:tcPr>
            <w:tcW w:w="2705" w:type="dxa"/>
            <w:vAlign w:val="center"/>
          </w:tcPr>
          <w:p w14:paraId="18FCB402">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AutoCAD绘图实用教程</w:t>
            </w:r>
          </w:p>
        </w:tc>
        <w:tc>
          <w:tcPr>
            <w:tcW w:w="2194" w:type="dxa"/>
            <w:vAlign w:val="center"/>
          </w:tcPr>
          <w:p w14:paraId="319260C2">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电子科技大学出版社</w:t>
            </w:r>
          </w:p>
        </w:tc>
        <w:tc>
          <w:tcPr>
            <w:tcW w:w="1651" w:type="dxa"/>
            <w:vAlign w:val="center"/>
          </w:tcPr>
          <w:p w14:paraId="732E42C2">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李维、伍慧</w:t>
            </w:r>
          </w:p>
        </w:tc>
        <w:tc>
          <w:tcPr>
            <w:tcW w:w="1064" w:type="dxa"/>
            <w:vAlign w:val="center"/>
          </w:tcPr>
          <w:p w14:paraId="5796B683">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2022.11</w:t>
            </w:r>
          </w:p>
        </w:tc>
      </w:tr>
      <w:tr w14:paraId="090D5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82" w:type="dxa"/>
            <w:vAlign w:val="center"/>
          </w:tcPr>
          <w:p w14:paraId="1B77674B">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3</w:t>
            </w:r>
          </w:p>
        </w:tc>
        <w:tc>
          <w:tcPr>
            <w:tcW w:w="2705" w:type="dxa"/>
            <w:vAlign w:val="center"/>
          </w:tcPr>
          <w:p w14:paraId="4EC2562D">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工程制图与AutoCAD</w:t>
            </w:r>
          </w:p>
        </w:tc>
        <w:tc>
          <w:tcPr>
            <w:tcW w:w="2198" w:type="dxa"/>
            <w:vAlign w:val="center"/>
          </w:tcPr>
          <w:p w14:paraId="1070E374">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机械工业出版社</w:t>
            </w:r>
          </w:p>
        </w:tc>
        <w:tc>
          <w:tcPr>
            <w:tcW w:w="1647" w:type="dxa"/>
            <w:vAlign w:val="center"/>
          </w:tcPr>
          <w:p w14:paraId="57A53DA5">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杨川</w:t>
            </w:r>
          </w:p>
        </w:tc>
        <w:tc>
          <w:tcPr>
            <w:tcW w:w="1064" w:type="dxa"/>
            <w:vAlign w:val="center"/>
          </w:tcPr>
          <w:p w14:paraId="55D28A38">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2023.04</w:t>
            </w:r>
          </w:p>
        </w:tc>
      </w:tr>
    </w:tbl>
    <w:p w14:paraId="610A5E6D">
      <w:pPr>
        <w:pStyle w:val="3"/>
        <w:numPr>
          <w:ilvl w:val="0"/>
          <w:numId w:val="4"/>
        </w:numPr>
        <w:ind w:firstLine="560"/>
      </w:pPr>
      <w:bookmarkStart w:id="29" w:name="_Toc21827"/>
      <w:r>
        <w:rPr>
          <w:rFonts w:hint="eastAsia"/>
        </w:rPr>
        <w:t>课程资源的开发与利用</w:t>
      </w:r>
      <w:bookmarkEnd w:id="29"/>
    </w:p>
    <w:p w14:paraId="65D56432">
      <w:pPr>
        <w:numPr>
          <w:ilvl w:val="0"/>
          <w:numId w:val="5"/>
        </w:numPr>
        <w:ind w:firstLine="480"/>
        <w:rPr>
          <w:rFonts w:hint="eastAsia" w:ascii="仿宋" w:hAnsi="仿宋" w:cs="仿宋"/>
        </w:rPr>
      </w:pPr>
      <w:r>
        <w:rPr>
          <w:rFonts w:hint="eastAsia" w:ascii="仿宋" w:hAnsi="仿宋" w:cs="仿宋"/>
        </w:rPr>
        <w:t>校企共同开发课件、教学资源库、虚拟仿真、特色视频、精品开放课等教学资源。</w:t>
      </w:r>
    </w:p>
    <w:p w14:paraId="4671C1E2">
      <w:pPr>
        <w:numPr>
          <w:ilvl w:val="0"/>
          <w:numId w:val="5"/>
        </w:numPr>
        <w:ind w:firstLine="480"/>
        <w:rPr>
          <w:rFonts w:hint="eastAsia" w:ascii="仿宋" w:hAnsi="仿宋" w:cs="仿宋"/>
        </w:rPr>
      </w:pPr>
      <w:r>
        <w:rPr>
          <w:rFonts w:hint="eastAsia" w:ascii="仿宋" w:hAnsi="仿宋" w:cs="仿宋"/>
        </w:rPr>
        <w:t>选用符合教学要求的录像、课件、视频、建筑模型、资料文献等资料辅助教学。</w:t>
      </w:r>
    </w:p>
    <w:p w14:paraId="1527CE46">
      <w:pPr>
        <w:numPr>
          <w:ilvl w:val="0"/>
          <w:numId w:val="5"/>
        </w:numPr>
        <w:ind w:firstLine="480"/>
        <w:rPr>
          <w:rFonts w:hint="eastAsia" w:ascii="仿宋" w:hAnsi="仿宋" w:cs="仿宋"/>
        </w:rPr>
      </w:pPr>
      <w:r>
        <w:rPr>
          <w:rFonts w:hint="eastAsia" w:ascii="仿宋" w:hAnsi="仿宋" w:cs="仿宋"/>
        </w:rPr>
        <w:t>依托学校线上线下混合式教学平台进行课程资源建设。</w:t>
      </w:r>
    </w:p>
    <w:p w14:paraId="33211EBC">
      <w:pPr>
        <w:pStyle w:val="3"/>
        <w:numPr>
          <w:ilvl w:val="0"/>
          <w:numId w:val="4"/>
        </w:numPr>
        <w:ind w:firstLine="560"/>
      </w:pPr>
      <w:bookmarkStart w:id="30" w:name="_Toc23207"/>
      <w:r>
        <w:rPr>
          <w:rFonts w:hint="eastAsia"/>
        </w:rPr>
        <w:t>教学基本条件</w:t>
      </w:r>
      <w:bookmarkEnd w:id="30"/>
    </w:p>
    <w:p w14:paraId="18A4DAD5">
      <w:pPr>
        <w:ind w:firstLine="482"/>
        <w:rPr>
          <w:rFonts w:hint="eastAsia" w:ascii="仿宋" w:hAnsi="仿宋" w:cs="仿宋"/>
          <w:b/>
          <w:bCs/>
        </w:rPr>
      </w:pPr>
      <w:r>
        <w:rPr>
          <w:rFonts w:hint="eastAsia" w:ascii="仿宋" w:hAnsi="仿宋" w:cs="仿宋"/>
          <w:b/>
          <w:bCs/>
        </w:rPr>
        <w:t>1.授课教师基本要求</w:t>
      </w:r>
    </w:p>
    <w:p w14:paraId="076BCA44">
      <w:pPr>
        <w:ind w:firstLine="480"/>
        <w:rPr>
          <w:rFonts w:hint="eastAsia" w:ascii="仿宋" w:hAnsi="仿宋" w:cs="仿宋"/>
        </w:rPr>
      </w:pPr>
      <w:r>
        <w:rPr>
          <w:rFonts w:hint="eastAsia" w:ascii="仿宋" w:hAnsi="仿宋" w:cs="仿宋"/>
        </w:rPr>
        <w:t>本课程属于机电技术应用专业教学能力和水平要求较高的课程，尤其是对后续课程学习意义重大。因此，授课教师应具备以下基本条件：</w:t>
      </w:r>
    </w:p>
    <w:p w14:paraId="2447C155">
      <w:pPr>
        <w:ind w:firstLine="480"/>
        <w:rPr>
          <w:rFonts w:hint="eastAsia" w:ascii="仿宋" w:hAnsi="仿宋" w:cs="仿宋"/>
          <w:b/>
          <w:bCs/>
        </w:rPr>
      </w:pPr>
      <w:r>
        <w:rPr>
          <w:rFonts w:hint="eastAsia" w:ascii="仿宋" w:hAnsi="仿宋" w:cs="仿宋"/>
        </w:rPr>
        <w:t>具有中等职业教师资格证书，具有装备制造大类专业本科及以上学历；具有本专业理论和实践能力；能够落实课程思政要求，挖掘专业课程中的思政教育元素和资源；能够运用信息技术开展混合式教学等教法改革；能够跟踪新经济、新技术发展前沿，开展社会服务；专业教师每年至少1个月在企业或实训基地实训，每5年累计不少于6个月的企业实践经历。</w:t>
      </w:r>
    </w:p>
    <w:p w14:paraId="74DDD171">
      <w:pPr>
        <w:ind w:firstLine="482"/>
        <w:rPr>
          <w:rFonts w:hint="eastAsia" w:ascii="仿宋" w:hAnsi="仿宋" w:cs="仿宋"/>
          <w:b/>
          <w:bCs/>
        </w:rPr>
      </w:pPr>
      <w:r>
        <w:rPr>
          <w:rFonts w:hint="eastAsia" w:ascii="仿宋" w:hAnsi="仿宋" w:cs="仿宋"/>
          <w:b/>
          <w:bCs/>
        </w:rPr>
        <w:t>2.实践教学条件要求</w:t>
      </w:r>
    </w:p>
    <w:p w14:paraId="7CB8D608">
      <w:pPr>
        <w:ind w:firstLine="480"/>
        <w:rPr>
          <w:rFonts w:hint="eastAsia" w:ascii="仿宋" w:hAnsi="仿宋" w:cs="仿宋"/>
        </w:rPr>
      </w:pPr>
      <w:r>
        <w:rPr>
          <w:rFonts w:hint="eastAsia" w:ascii="仿宋" w:hAnsi="仿宋" w:cs="仿宋"/>
        </w:rPr>
        <w:t>教学设施满足本课程人才培养实施需要，达到国家发布的有关专业实训教学条件建设标准（仪器设备配备规范）要求。信息化条件保障能满足专业建设、教学管理、信息化教学和学生自主学习需要。本课程要求在具备多媒体设备的“理、虚、实”一体化教室实施，按照课程设计情况，支持线上线下混合式教学，见表5。</w:t>
      </w:r>
    </w:p>
    <w:p w14:paraId="59F7E605">
      <w:pPr>
        <w:pStyle w:val="4"/>
        <w:ind w:firstLine="422"/>
        <w:jc w:val="center"/>
        <w:rPr>
          <w:rFonts w:hint="eastAsia"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5</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计算机辅助设计实训室一览表</w:t>
      </w:r>
    </w:p>
    <w:tbl>
      <w:tblPr>
        <w:tblStyle w:val="8"/>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411"/>
        <w:gridCol w:w="3424"/>
        <w:gridCol w:w="2911"/>
      </w:tblGrid>
      <w:tr w14:paraId="6580E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4" w:type="dxa"/>
            <w:vAlign w:val="center"/>
          </w:tcPr>
          <w:p w14:paraId="16402410">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序号</w:t>
            </w:r>
          </w:p>
        </w:tc>
        <w:tc>
          <w:tcPr>
            <w:tcW w:w="1411" w:type="dxa"/>
            <w:vAlign w:val="center"/>
          </w:tcPr>
          <w:p w14:paraId="35B42FE9">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实训室名称</w:t>
            </w:r>
          </w:p>
        </w:tc>
        <w:tc>
          <w:tcPr>
            <w:tcW w:w="3424" w:type="dxa"/>
            <w:vAlign w:val="center"/>
          </w:tcPr>
          <w:p w14:paraId="5C9EDD07">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实训功能</w:t>
            </w:r>
          </w:p>
        </w:tc>
        <w:tc>
          <w:tcPr>
            <w:tcW w:w="2911" w:type="dxa"/>
            <w:vAlign w:val="center"/>
          </w:tcPr>
          <w:p w14:paraId="55923826">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主要设备配置</w:t>
            </w:r>
          </w:p>
        </w:tc>
      </w:tr>
      <w:tr w14:paraId="0391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4" w:type="dxa"/>
            <w:vAlign w:val="center"/>
          </w:tcPr>
          <w:p w14:paraId="1CE38007">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w:t>
            </w:r>
          </w:p>
        </w:tc>
        <w:tc>
          <w:tcPr>
            <w:tcW w:w="1411" w:type="dxa"/>
            <w:vAlign w:val="center"/>
          </w:tcPr>
          <w:p w14:paraId="5EB3603C">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计算机辅助设计实训室</w:t>
            </w:r>
          </w:p>
        </w:tc>
        <w:tc>
          <w:tcPr>
            <w:tcW w:w="3424" w:type="dxa"/>
            <w:vAlign w:val="center"/>
          </w:tcPr>
          <w:p w14:paraId="227FD9E1">
            <w:pPr>
              <w:spacing w:line="360" w:lineRule="exact"/>
              <w:ind w:firstLine="0" w:firstLineChars="0"/>
              <w:rPr>
                <w:rFonts w:hint="eastAsia" w:ascii="仿宋" w:hAnsi="仿宋" w:cs="仿宋"/>
                <w:sz w:val="21"/>
                <w:szCs w:val="21"/>
              </w:rPr>
            </w:pPr>
            <w:r>
              <w:rPr>
                <w:rFonts w:hint="eastAsia" w:ascii="仿宋" w:hAnsi="仿宋" w:cs="仿宋"/>
                <w:sz w:val="21"/>
                <w:szCs w:val="21"/>
              </w:rPr>
              <w:t>1.多媒体理论教学与演示；</w:t>
            </w:r>
          </w:p>
          <w:p w14:paraId="1DD65ECA">
            <w:pPr>
              <w:spacing w:line="360" w:lineRule="exact"/>
              <w:ind w:firstLine="0" w:firstLineChars="0"/>
              <w:rPr>
                <w:rFonts w:hint="eastAsia" w:ascii="仿宋" w:hAnsi="仿宋" w:cs="仿宋"/>
                <w:sz w:val="21"/>
                <w:szCs w:val="21"/>
              </w:rPr>
            </w:pPr>
            <w:r>
              <w:rPr>
                <w:rFonts w:hint="eastAsia" w:ascii="仿宋" w:hAnsi="仿宋" w:cs="仿宋"/>
                <w:sz w:val="21"/>
                <w:szCs w:val="21"/>
              </w:rPr>
              <w:t>2.AutoCAD软件绘图练习；</w:t>
            </w:r>
          </w:p>
          <w:p w14:paraId="2CB75673">
            <w:pPr>
              <w:spacing w:line="360" w:lineRule="exact"/>
              <w:ind w:firstLine="0" w:firstLineChars="0"/>
              <w:rPr>
                <w:rFonts w:hint="eastAsia" w:ascii="仿宋" w:hAnsi="仿宋" w:cs="仿宋"/>
                <w:sz w:val="21"/>
                <w:szCs w:val="21"/>
              </w:rPr>
            </w:pPr>
            <w:r>
              <w:rPr>
                <w:rFonts w:hint="eastAsia" w:ascii="仿宋" w:hAnsi="仿宋" w:cs="仿宋"/>
                <w:sz w:val="21"/>
                <w:szCs w:val="21"/>
              </w:rPr>
              <w:t>3.机械制图员培训与考核。</w:t>
            </w:r>
          </w:p>
        </w:tc>
        <w:tc>
          <w:tcPr>
            <w:tcW w:w="2911" w:type="dxa"/>
            <w:vAlign w:val="center"/>
          </w:tcPr>
          <w:p w14:paraId="58C36F0A">
            <w:pPr>
              <w:spacing w:line="360" w:lineRule="exact"/>
              <w:ind w:firstLine="0" w:firstLineChars="0"/>
              <w:rPr>
                <w:rFonts w:hint="eastAsia" w:ascii="仿宋" w:hAnsi="仿宋" w:cs="仿宋"/>
                <w:sz w:val="21"/>
                <w:szCs w:val="21"/>
              </w:rPr>
            </w:pPr>
            <w:r>
              <w:rPr>
                <w:rFonts w:hint="eastAsia" w:ascii="仿宋" w:hAnsi="仿宋" w:cs="仿宋"/>
                <w:sz w:val="21"/>
                <w:szCs w:val="21"/>
              </w:rPr>
              <w:t>1.多媒体教学平台；</w:t>
            </w:r>
          </w:p>
          <w:p w14:paraId="31B912AA">
            <w:pPr>
              <w:spacing w:line="360" w:lineRule="exact"/>
              <w:ind w:firstLine="0" w:firstLineChars="0"/>
              <w:rPr>
                <w:rFonts w:hint="eastAsia" w:ascii="仿宋" w:hAnsi="仿宋" w:cs="仿宋"/>
                <w:sz w:val="21"/>
                <w:szCs w:val="21"/>
              </w:rPr>
            </w:pPr>
            <w:r>
              <w:rPr>
                <w:rFonts w:hint="eastAsia" w:ascii="仿宋" w:hAnsi="仿宋" w:cs="仿宋"/>
                <w:sz w:val="21"/>
                <w:szCs w:val="21"/>
              </w:rPr>
              <w:t>2.计算机50台；</w:t>
            </w:r>
          </w:p>
          <w:p w14:paraId="533A6DC0">
            <w:pPr>
              <w:spacing w:line="360" w:lineRule="exact"/>
              <w:ind w:firstLine="0" w:firstLineChars="0"/>
              <w:rPr>
                <w:rFonts w:hint="eastAsia" w:ascii="仿宋" w:hAnsi="仿宋" w:cs="仿宋"/>
                <w:sz w:val="21"/>
                <w:szCs w:val="21"/>
              </w:rPr>
            </w:pPr>
            <w:r>
              <w:rPr>
                <w:rFonts w:hint="eastAsia" w:ascii="仿宋" w:hAnsi="仿宋" w:cs="仿宋"/>
                <w:sz w:val="21"/>
                <w:szCs w:val="21"/>
              </w:rPr>
              <w:t>3.超星学习通教学平台。</w:t>
            </w:r>
          </w:p>
        </w:tc>
      </w:tr>
    </w:tbl>
    <w:p w14:paraId="371C1789">
      <w:pPr>
        <w:pStyle w:val="3"/>
        <w:numPr>
          <w:ilvl w:val="0"/>
          <w:numId w:val="4"/>
        </w:numPr>
        <w:ind w:firstLine="560"/>
      </w:pPr>
      <w:bookmarkStart w:id="31" w:name="_Toc7550"/>
      <w:r>
        <w:rPr>
          <w:rFonts w:hint="eastAsia"/>
        </w:rPr>
        <w:t>教学建议</w:t>
      </w:r>
      <w:bookmarkEnd w:id="31"/>
    </w:p>
    <w:p w14:paraId="4BBFBC02">
      <w:pPr>
        <w:ind w:firstLine="480"/>
        <w:rPr>
          <w:rFonts w:hint="eastAsia" w:ascii="仿宋" w:hAnsi="仿宋" w:cs="仿宋"/>
        </w:rPr>
      </w:pPr>
      <w:r>
        <w:rPr>
          <w:rFonts w:hint="eastAsia" w:ascii="仿宋" w:hAnsi="仿宋" w:cs="仿宋"/>
        </w:rPr>
        <w:t>1.在教学过程中，应立足于加强学生实际操作能力的培养，采用项目教学引领，以工作任务驱动提高学生兴趣，激发学生的成就动机。</w:t>
      </w:r>
    </w:p>
    <w:p w14:paraId="159C7F62">
      <w:pPr>
        <w:ind w:firstLine="480"/>
        <w:rPr>
          <w:rFonts w:hint="eastAsia" w:ascii="仿宋" w:hAnsi="仿宋" w:cs="仿宋"/>
        </w:rPr>
      </w:pPr>
      <w:r>
        <w:rPr>
          <w:rFonts w:hint="eastAsia" w:ascii="仿宋" w:hAnsi="仿宋" w:cs="仿宋"/>
        </w:rPr>
        <w:t>2.由于本课程是机电技术应用专业核心课程内容，因此在教学中采用了大量的真实企业案例、最新的国家制图标准和绘图视频图片资料，在教学方式上采用了分组教学、实操教学，真正做到了教、学、做有机结合。</w:t>
      </w:r>
    </w:p>
    <w:p w14:paraId="2FCF803C">
      <w:pPr>
        <w:ind w:firstLine="480"/>
        <w:rPr>
          <w:rFonts w:hint="eastAsia" w:ascii="仿宋" w:hAnsi="仿宋" w:cs="仿宋"/>
        </w:rPr>
      </w:pPr>
      <w:r>
        <w:rPr>
          <w:rFonts w:hint="eastAsia" w:ascii="仿宋" w:hAnsi="仿宋" w:cs="仿宋"/>
        </w:rPr>
        <w:t>3.在教学过程中，要重视本专业领域，要将本专业新规章制度、施工新技术、新工艺和新材料及时纳入教材，贴近企业、贴近生产，使教材更贴近本专业的发展和实际需要。</w:t>
      </w:r>
    </w:p>
    <w:p w14:paraId="46774906">
      <w:pPr>
        <w:ind w:firstLine="480"/>
        <w:rPr>
          <w:rFonts w:hint="eastAsia" w:ascii="仿宋" w:hAnsi="仿宋" w:cs="仿宋"/>
        </w:rPr>
      </w:pPr>
      <w:r>
        <w:rPr>
          <w:rFonts w:hint="eastAsia" w:ascii="仿宋" w:hAnsi="仿宋" w:cs="仿宋"/>
        </w:rPr>
        <w:t>4.教学过程中教师应积极引导学生提升“重规范安全，树环保意识，能吃苦耐劳，强职业荣誉”的职业素养。</w:t>
      </w:r>
    </w:p>
    <w:p w14:paraId="6939531A">
      <w:pPr>
        <w:pStyle w:val="2"/>
        <w:numPr>
          <w:ilvl w:val="0"/>
          <w:numId w:val="2"/>
        </w:numPr>
        <w:ind w:firstLine="560"/>
      </w:pPr>
      <w:bookmarkStart w:id="32" w:name="_Toc20256"/>
      <w:r>
        <w:rPr>
          <w:rFonts w:hint="eastAsia"/>
        </w:rPr>
        <w:t>授课进度与安排</w:t>
      </w:r>
      <w:bookmarkEnd w:id="32"/>
    </w:p>
    <w:p w14:paraId="57360A2D">
      <w:pPr>
        <w:pStyle w:val="4"/>
        <w:ind w:firstLine="422"/>
        <w:jc w:val="center"/>
        <w:rPr>
          <w:rFonts w:hint="eastAsia"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6</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授课进度与安排表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8"/>
        <w:gridCol w:w="4347"/>
        <w:gridCol w:w="935"/>
        <w:gridCol w:w="846"/>
      </w:tblGrid>
      <w:tr w14:paraId="2F8F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Align w:val="center"/>
          </w:tcPr>
          <w:p w14:paraId="4F31323E">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项目</w:t>
            </w:r>
          </w:p>
        </w:tc>
        <w:tc>
          <w:tcPr>
            <w:tcW w:w="4347" w:type="dxa"/>
            <w:vAlign w:val="center"/>
          </w:tcPr>
          <w:p w14:paraId="2D6162D2">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任务</w:t>
            </w:r>
          </w:p>
        </w:tc>
        <w:tc>
          <w:tcPr>
            <w:tcW w:w="1781" w:type="dxa"/>
            <w:gridSpan w:val="2"/>
            <w:vAlign w:val="center"/>
          </w:tcPr>
          <w:p w14:paraId="0C18D428">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学时</w:t>
            </w:r>
          </w:p>
        </w:tc>
      </w:tr>
      <w:tr w14:paraId="0EC75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restart"/>
            <w:vAlign w:val="center"/>
          </w:tcPr>
          <w:p w14:paraId="594152D8">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项目一</w:t>
            </w:r>
          </w:p>
          <w:p w14:paraId="16F25F5D">
            <w:pPr>
              <w:spacing w:line="360" w:lineRule="exact"/>
              <w:ind w:firstLine="0" w:firstLineChars="0"/>
              <w:rPr>
                <w:rFonts w:hint="eastAsia" w:ascii="仿宋" w:hAnsi="仿宋" w:cs="仿宋"/>
                <w:sz w:val="21"/>
                <w:szCs w:val="21"/>
              </w:rPr>
            </w:pPr>
            <w:r>
              <w:rPr>
                <w:rFonts w:ascii="仿宋" w:hAnsi="仿宋" w:cs="仿宋"/>
                <w:sz w:val="21"/>
                <w:szCs w:val="21"/>
              </w:rPr>
              <w:t xml:space="preserve"> </w:t>
            </w:r>
            <w:r>
              <w:rPr>
                <w:sz w:val="21"/>
                <w:szCs w:val="21"/>
              </w:rPr>
              <w:t>计算机绘图概述</w:t>
            </w:r>
            <w:r>
              <w:rPr>
                <w:rFonts w:hint="eastAsia"/>
                <w:sz w:val="21"/>
                <w:szCs w:val="21"/>
              </w:rPr>
              <w:t>与</w:t>
            </w:r>
            <w:r>
              <w:rPr>
                <w:rFonts w:ascii="仿宋" w:hAnsi="仿宋"/>
                <w:sz w:val="21"/>
                <w:szCs w:val="21"/>
              </w:rPr>
              <w:t>AutoCAD</w:t>
            </w:r>
            <w:r>
              <w:rPr>
                <w:rFonts w:hint="eastAsia" w:ascii="仿宋" w:hAnsi="仿宋"/>
                <w:sz w:val="21"/>
                <w:szCs w:val="21"/>
              </w:rPr>
              <w:t>绘图的基本操作</w:t>
            </w:r>
          </w:p>
        </w:tc>
        <w:tc>
          <w:tcPr>
            <w:tcW w:w="4347" w:type="dxa"/>
            <w:vAlign w:val="center"/>
          </w:tcPr>
          <w:p w14:paraId="6B41268F">
            <w:pPr>
              <w:spacing w:line="360" w:lineRule="exact"/>
              <w:ind w:firstLine="0" w:firstLineChars="0"/>
              <w:jc w:val="left"/>
              <w:rPr>
                <w:rFonts w:hint="eastAsia" w:ascii="仿宋" w:hAnsi="仿宋" w:cs="仿宋"/>
                <w:b/>
                <w:bCs/>
                <w:sz w:val="21"/>
                <w:szCs w:val="21"/>
              </w:rPr>
            </w:pPr>
            <w:r>
              <w:rPr>
                <w:rFonts w:hint="eastAsia" w:ascii="仿宋" w:hAnsi="仿宋" w:cs="仿宋"/>
                <w:sz w:val="21"/>
                <w:szCs w:val="21"/>
              </w:rPr>
              <w:t xml:space="preserve">任务1 </w:t>
            </w:r>
            <w:r>
              <w:rPr>
                <w:rFonts w:hint="eastAsia" w:ascii="宋体" w:hAnsi="宋体"/>
                <w:sz w:val="21"/>
                <w:szCs w:val="21"/>
              </w:rPr>
              <w:t>绪论</w:t>
            </w:r>
          </w:p>
        </w:tc>
        <w:tc>
          <w:tcPr>
            <w:tcW w:w="935" w:type="dxa"/>
            <w:vAlign w:val="center"/>
          </w:tcPr>
          <w:p w14:paraId="3D71297F">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0.3</w:t>
            </w:r>
          </w:p>
        </w:tc>
        <w:tc>
          <w:tcPr>
            <w:tcW w:w="846" w:type="dxa"/>
            <w:vMerge w:val="restart"/>
            <w:vAlign w:val="center"/>
          </w:tcPr>
          <w:p w14:paraId="3951B631">
            <w:pPr>
              <w:spacing w:line="360" w:lineRule="exact"/>
              <w:ind w:firstLine="210" w:firstLineChars="100"/>
              <w:rPr>
                <w:rFonts w:hint="eastAsia" w:ascii="仿宋" w:hAnsi="仿宋" w:cs="仿宋"/>
                <w:sz w:val="21"/>
                <w:szCs w:val="21"/>
              </w:rPr>
            </w:pPr>
            <w:r>
              <w:rPr>
                <w:rFonts w:hint="eastAsia" w:ascii="仿宋" w:hAnsi="仿宋" w:cs="仿宋"/>
                <w:sz w:val="21"/>
                <w:szCs w:val="21"/>
              </w:rPr>
              <w:t>6</w:t>
            </w:r>
          </w:p>
        </w:tc>
      </w:tr>
      <w:tr w14:paraId="1C347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0FD9B1A8">
            <w:pPr>
              <w:spacing w:line="360" w:lineRule="exact"/>
              <w:ind w:firstLine="0" w:firstLineChars="0"/>
              <w:jc w:val="center"/>
              <w:rPr>
                <w:rFonts w:hint="eastAsia" w:ascii="仿宋" w:hAnsi="仿宋" w:cs="仿宋"/>
                <w:sz w:val="21"/>
                <w:szCs w:val="21"/>
              </w:rPr>
            </w:pPr>
          </w:p>
        </w:tc>
        <w:tc>
          <w:tcPr>
            <w:tcW w:w="4347" w:type="dxa"/>
            <w:vAlign w:val="center"/>
          </w:tcPr>
          <w:p w14:paraId="2D814111">
            <w:pPr>
              <w:spacing w:line="360" w:lineRule="exact"/>
              <w:ind w:firstLine="0" w:firstLineChars="0"/>
              <w:rPr>
                <w:rFonts w:hint="eastAsia" w:ascii="仿宋" w:hAnsi="仿宋" w:cs="仿宋"/>
                <w:sz w:val="21"/>
                <w:szCs w:val="21"/>
              </w:rPr>
            </w:pPr>
            <w:r>
              <w:rPr>
                <w:rFonts w:hint="eastAsia" w:ascii="仿宋" w:hAnsi="仿宋" w:cs="仿宋"/>
                <w:sz w:val="21"/>
                <w:szCs w:val="21"/>
              </w:rPr>
              <w:t xml:space="preserve">任务2 </w:t>
            </w:r>
            <w:r>
              <w:rPr>
                <w:rFonts w:ascii="仿宋" w:hAnsi="仿宋"/>
                <w:sz w:val="21"/>
                <w:szCs w:val="21"/>
              </w:rPr>
              <w:t>AutoCAD 2018 的基本操作</w:t>
            </w:r>
            <w:r>
              <w:rPr>
                <w:rFonts w:hint="eastAsia" w:ascii="仿宋" w:hAnsi="仿宋"/>
                <w:sz w:val="21"/>
                <w:szCs w:val="21"/>
              </w:rPr>
              <w:t>方法</w:t>
            </w:r>
          </w:p>
        </w:tc>
        <w:tc>
          <w:tcPr>
            <w:tcW w:w="935" w:type="dxa"/>
          </w:tcPr>
          <w:p w14:paraId="52A9E425">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0.7</w:t>
            </w:r>
          </w:p>
        </w:tc>
        <w:tc>
          <w:tcPr>
            <w:tcW w:w="846" w:type="dxa"/>
            <w:vMerge w:val="continue"/>
            <w:vAlign w:val="center"/>
          </w:tcPr>
          <w:p w14:paraId="5AA23768">
            <w:pPr>
              <w:spacing w:line="360" w:lineRule="exact"/>
              <w:ind w:firstLine="420"/>
              <w:jc w:val="center"/>
              <w:rPr>
                <w:rFonts w:hint="eastAsia" w:ascii="仿宋" w:hAnsi="仿宋" w:cs="仿宋"/>
                <w:sz w:val="21"/>
                <w:szCs w:val="21"/>
              </w:rPr>
            </w:pPr>
          </w:p>
        </w:tc>
      </w:tr>
      <w:tr w14:paraId="4302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2DB4F6B4">
            <w:pPr>
              <w:spacing w:line="360" w:lineRule="exact"/>
              <w:ind w:firstLine="0" w:firstLineChars="0"/>
              <w:rPr>
                <w:rFonts w:hint="eastAsia" w:ascii="仿宋" w:hAnsi="仿宋" w:cs="仿宋"/>
                <w:sz w:val="21"/>
                <w:szCs w:val="21"/>
              </w:rPr>
            </w:pPr>
          </w:p>
        </w:tc>
        <w:tc>
          <w:tcPr>
            <w:tcW w:w="4347" w:type="dxa"/>
            <w:vAlign w:val="center"/>
          </w:tcPr>
          <w:p w14:paraId="126925D8">
            <w:pPr>
              <w:spacing w:line="360" w:lineRule="exact"/>
              <w:ind w:firstLine="0" w:firstLineChars="0"/>
              <w:rPr>
                <w:rFonts w:hint="eastAsia" w:ascii="仿宋" w:hAnsi="仿宋" w:cs="仿宋"/>
                <w:sz w:val="21"/>
                <w:szCs w:val="21"/>
              </w:rPr>
            </w:pPr>
            <w:r>
              <w:rPr>
                <w:rFonts w:hint="eastAsia" w:ascii="仿宋" w:hAnsi="仿宋" w:cs="仿宋"/>
                <w:sz w:val="21"/>
                <w:szCs w:val="21"/>
              </w:rPr>
              <w:t>任务3 命令行、下拉菜单、</w:t>
            </w:r>
            <w:r>
              <w:rPr>
                <w:rFonts w:ascii="仿宋" w:hAnsi="仿宋" w:cs="仿宋"/>
                <w:sz w:val="21"/>
                <w:szCs w:val="21"/>
              </w:rPr>
              <w:t>工具栏</w:t>
            </w:r>
          </w:p>
        </w:tc>
        <w:tc>
          <w:tcPr>
            <w:tcW w:w="935" w:type="dxa"/>
          </w:tcPr>
          <w:p w14:paraId="66DD89C3">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w:t>
            </w:r>
          </w:p>
        </w:tc>
        <w:tc>
          <w:tcPr>
            <w:tcW w:w="846" w:type="dxa"/>
            <w:vMerge w:val="continue"/>
            <w:vAlign w:val="center"/>
          </w:tcPr>
          <w:p w14:paraId="5BFAE3D1">
            <w:pPr>
              <w:spacing w:line="360" w:lineRule="exact"/>
              <w:ind w:firstLine="420"/>
              <w:jc w:val="center"/>
              <w:rPr>
                <w:rFonts w:hint="eastAsia" w:ascii="仿宋" w:hAnsi="仿宋" w:cs="仿宋"/>
                <w:sz w:val="21"/>
                <w:szCs w:val="21"/>
              </w:rPr>
            </w:pPr>
          </w:p>
        </w:tc>
      </w:tr>
      <w:tr w14:paraId="077B7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2F3706FE">
            <w:pPr>
              <w:spacing w:line="360" w:lineRule="exact"/>
              <w:ind w:firstLine="0" w:firstLineChars="0"/>
              <w:jc w:val="center"/>
              <w:rPr>
                <w:rFonts w:hint="eastAsia" w:ascii="仿宋" w:hAnsi="仿宋" w:cs="仿宋"/>
                <w:sz w:val="21"/>
                <w:szCs w:val="21"/>
              </w:rPr>
            </w:pPr>
          </w:p>
        </w:tc>
        <w:tc>
          <w:tcPr>
            <w:tcW w:w="4347" w:type="dxa"/>
            <w:vAlign w:val="center"/>
          </w:tcPr>
          <w:p w14:paraId="6D140A53">
            <w:pPr>
              <w:spacing w:line="360" w:lineRule="exact"/>
              <w:ind w:firstLine="0" w:firstLineChars="0"/>
              <w:rPr>
                <w:rFonts w:hint="eastAsia" w:ascii="仿宋" w:hAnsi="仿宋" w:cs="仿宋"/>
                <w:sz w:val="21"/>
                <w:szCs w:val="21"/>
              </w:rPr>
            </w:pPr>
            <w:r>
              <w:rPr>
                <w:rFonts w:hint="eastAsia" w:ascii="仿宋" w:hAnsi="仿宋" w:cs="仿宋"/>
                <w:sz w:val="21"/>
                <w:szCs w:val="21"/>
              </w:rPr>
              <w:t xml:space="preserve">任务4 </w:t>
            </w:r>
            <w:r>
              <w:rPr>
                <w:rFonts w:ascii="仿宋" w:hAnsi="仿宋" w:cs="仿宋"/>
                <w:sz w:val="21"/>
                <w:szCs w:val="21"/>
              </w:rPr>
              <w:t>新建与保存</w:t>
            </w:r>
            <w:r>
              <w:rPr>
                <w:rFonts w:hint="eastAsia" w:ascii="仿宋" w:hAnsi="仿宋" w:cs="仿宋"/>
                <w:sz w:val="21"/>
                <w:szCs w:val="21"/>
              </w:rPr>
              <w:t>、</w:t>
            </w:r>
            <w:r>
              <w:rPr>
                <w:rFonts w:ascii="仿宋" w:hAnsi="仿宋" w:cs="仿宋"/>
                <w:sz w:val="21"/>
                <w:szCs w:val="21"/>
              </w:rPr>
              <w:t>修改系统配置选项</w:t>
            </w:r>
          </w:p>
        </w:tc>
        <w:tc>
          <w:tcPr>
            <w:tcW w:w="935" w:type="dxa"/>
            <w:vAlign w:val="center"/>
          </w:tcPr>
          <w:p w14:paraId="34DCFA01">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w:t>
            </w:r>
          </w:p>
        </w:tc>
        <w:tc>
          <w:tcPr>
            <w:tcW w:w="846" w:type="dxa"/>
            <w:vMerge w:val="continue"/>
            <w:vAlign w:val="center"/>
          </w:tcPr>
          <w:p w14:paraId="1C6FC8EA">
            <w:pPr>
              <w:spacing w:line="360" w:lineRule="exact"/>
              <w:ind w:firstLine="0" w:firstLineChars="0"/>
              <w:jc w:val="center"/>
              <w:rPr>
                <w:rFonts w:hint="eastAsia" w:ascii="仿宋" w:hAnsi="仿宋" w:cs="仿宋"/>
                <w:sz w:val="21"/>
                <w:szCs w:val="21"/>
              </w:rPr>
            </w:pPr>
          </w:p>
        </w:tc>
      </w:tr>
      <w:tr w14:paraId="37ACE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02D29972">
            <w:pPr>
              <w:spacing w:line="360" w:lineRule="exact"/>
              <w:ind w:firstLine="0" w:firstLineChars="0"/>
              <w:jc w:val="center"/>
              <w:rPr>
                <w:rFonts w:hint="eastAsia" w:ascii="仿宋" w:hAnsi="仿宋" w:cs="仿宋"/>
                <w:sz w:val="21"/>
                <w:szCs w:val="21"/>
              </w:rPr>
            </w:pPr>
          </w:p>
        </w:tc>
        <w:tc>
          <w:tcPr>
            <w:tcW w:w="4347" w:type="dxa"/>
            <w:vAlign w:val="center"/>
          </w:tcPr>
          <w:p w14:paraId="64556D40">
            <w:pPr>
              <w:spacing w:line="360" w:lineRule="exact"/>
              <w:ind w:firstLine="0" w:firstLineChars="0"/>
              <w:rPr>
                <w:rFonts w:hint="eastAsia" w:ascii="仿宋" w:hAnsi="仿宋" w:cs="仿宋"/>
                <w:sz w:val="21"/>
                <w:szCs w:val="21"/>
              </w:rPr>
            </w:pPr>
            <w:r>
              <w:rPr>
                <w:rFonts w:ascii="仿宋" w:hAnsi="仿宋" w:cs="仿宋"/>
                <w:sz w:val="21"/>
                <w:szCs w:val="21"/>
              </w:rPr>
              <w:t>任务</w:t>
            </w:r>
            <w:r>
              <w:rPr>
                <w:rFonts w:hint="eastAsia" w:ascii="仿宋" w:hAnsi="仿宋" w:cs="仿宋"/>
                <w:sz w:val="21"/>
                <w:szCs w:val="21"/>
              </w:rPr>
              <w:t xml:space="preserve">5 </w:t>
            </w:r>
            <w:r>
              <w:rPr>
                <w:rFonts w:ascii="仿宋" w:hAnsi="仿宋" w:cs="仿宋"/>
                <w:sz w:val="21"/>
                <w:szCs w:val="21"/>
              </w:rPr>
              <w:t>图层设置与选择</w:t>
            </w:r>
          </w:p>
        </w:tc>
        <w:tc>
          <w:tcPr>
            <w:tcW w:w="935" w:type="dxa"/>
            <w:vAlign w:val="center"/>
          </w:tcPr>
          <w:p w14:paraId="3C4D0AFE">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w:t>
            </w:r>
          </w:p>
        </w:tc>
        <w:tc>
          <w:tcPr>
            <w:tcW w:w="846" w:type="dxa"/>
            <w:vMerge w:val="continue"/>
            <w:vAlign w:val="center"/>
          </w:tcPr>
          <w:p w14:paraId="72AB7B7A">
            <w:pPr>
              <w:spacing w:line="360" w:lineRule="exact"/>
              <w:ind w:firstLine="0" w:firstLineChars="0"/>
              <w:jc w:val="center"/>
              <w:rPr>
                <w:rFonts w:hint="eastAsia" w:ascii="仿宋" w:hAnsi="仿宋" w:cs="仿宋"/>
                <w:sz w:val="21"/>
                <w:szCs w:val="21"/>
              </w:rPr>
            </w:pPr>
          </w:p>
        </w:tc>
      </w:tr>
      <w:tr w14:paraId="12888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62E76668">
            <w:pPr>
              <w:spacing w:line="360" w:lineRule="exact"/>
              <w:ind w:firstLine="0" w:firstLineChars="0"/>
              <w:jc w:val="center"/>
              <w:rPr>
                <w:rFonts w:hint="eastAsia" w:ascii="仿宋" w:hAnsi="仿宋" w:cs="仿宋"/>
                <w:sz w:val="21"/>
                <w:szCs w:val="21"/>
              </w:rPr>
            </w:pPr>
          </w:p>
        </w:tc>
        <w:tc>
          <w:tcPr>
            <w:tcW w:w="4347" w:type="dxa"/>
            <w:vAlign w:val="center"/>
          </w:tcPr>
          <w:p w14:paraId="625091A0">
            <w:pPr>
              <w:spacing w:line="360" w:lineRule="exact"/>
              <w:ind w:firstLine="0" w:firstLineChars="0"/>
              <w:rPr>
                <w:rFonts w:hint="eastAsia" w:ascii="仿宋" w:hAnsi="仿宋" w:cs="仿宋"/>
                <w:sz w:val="21"/>
                <w:szCs w:val="21"/>
              </w:rPr>
            </w:pPr>
            <w:r>
              <w:rPr>
                <w:rFonts w:ascii="仿宋" w:hAnsi="仿宋" w:cs="仿宋"/>
                <w:sz w:val="21"/>
                <w:szCs w:val="21"/>
              </w:rPr>
              <w:t>任务</w:t>
            </w:r>
            <w:r>
              <w:rPr>
                <w:rFonts w:hint="eastAsia" w:ascii="仿宋" w:hAnsi="仿宋" w:cs="仿宋"/>
                <w:sz w:val="21"/>
                <w:szCs w:val="21"/>
              </w:rPr>
              <w:t xml:space="preserve">6 </w:t>
            </w:r>
            <w:r>
              <w:rPr>
                <w:rFonts w:ascii="仿宋" w:hAnsi="仿宋" w:cs="仿宋"/>
                <w:sz w:val="21"/>
                <w:szCs w:val="21"/>
              </w:rPr>
              <w:t>坐标系及点的坐标</w:t>
            </w:r>
          </w:p>
        </w:tc>
        <w:tc>
          <w:tcPr>
            <w:tcW w:w="935" w:type="dxa"/>
            <w:vAlign w:val="center"/>
          </w:tcPr>
          <w:p w14:paraId="47EF8BE7">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w:t>
            </w:r>
          </w:p>
        </w:tc>
        <w:tc>
          <w:tcPr>
            <w:tcW w:w="846" w:type="dxa"/>
            <w:vMerge w:val="continue"/>
            <w:vAlign w:val="center"/>
          </w:tcPr>
          <w:p w14:paraId="4BD70285">
            <w:pPr>
              <w:spacing w:line="360" w:lineRule="exact"/>
              <w:ind w:firstLine="0" w:firstLineChars="0"/>
              <w:jc w:val="center"/>
              <w:rPr>
                <w:rFonts w:hint="eastAsia" w:ascii="仿宋" w:hAnsi="仿宋" w:cs="仿宋"/>
                <w:sz w:val="21"/>
                <w:szCs w:val="21"/>
              </w:rPr>
            </w:pPr>
          </w:p>
        </w:tc>
      </w:tr>
      <w:tr w14:paraId="51CD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restart"/>
            <w:vAlign w:val="center"/>
          </w:tcPr>
          <w:p w14:paraId="3A235766">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项目二</w:t>
            </w:r>
          </w:p>
          <w:p w14:paraId="3F50EDED">
            <w:pPr>
              <w:spacing w:line="360" w:lineRule="exact"/>
              <w:ind w:firstLine="0" w:firstLineChars="0"/>
              <w:jc w:val="center"/>
              <w:rPr>
                <w:rFonts w:hint="eastAsia" w:ascii="仿宋" w:hAnsi="仿宋" w:cs="仿宋"/>
                <w:sz w:val="21"/>
                <w:szCs w:val="21"/>
              </w:rPr>
            </w:pPr>
            <w:r>
              <w:rPr>
                <w:rFonts w:ascii="仿宋" w:hAnsi="仿宋" w:cs="仿宋"/>
                <w:sz w:val="21"/>
                <w:szCs w:val="21"/>
              </w:rPr>
              <w:t>直线类图样绘制</w:t>
            </w:r>
          </w:p>
        </w:tc>
        <w:tc>
          <w:tcPr>
            <w:tcW w:w="4347" w:type="dxa"/>
            <w:vAlign w:val="center"/>
          </w:tcPr>
          <w:p w14:paraId="1EC474B1">
            <w:pPr>
              <w:spacing w:line="360" w:lineRule="exact"/>
              <w:ind w:firstLine="0" w:firstLineChars="0"/>
              <w:rPr>
                <w:rFonts w:hint="eastAsia" w:ascii="仿宋" w:hAnsi="仿宋" w:cs="仿宋"/>
                <w:sz w:val="21"/>
                <w:szCs w:val="21"/>
              </w:rPr>
            </w:pPr>
            <w:r>
              <w:rPr>
                <w:rFonts w:ascii="仿宋" w:hAnsi="仿宋" w:cs="仿宋"/>
                <w:sz w:val="21"/>
                <w:szCs w:val="21"/>
              </w:rPr>
              <w:t>任务</w:t>
            </w:r>
            <w:r>
              <w:rPr>
                <w:rFonts w:hint="eastAsia" w:ascii="仿宋" w:hAnsi="仿宋" w:cs="仿宋"/>
                <w:sz w:val="21"/>
                <w:szCs w:val="21"/>
              </w:rPr>
              <w:t>1 绘制正三角形</w:t>
            </w:r>
          </w:p>
        </w:tc>
        <w:tc>
          <w:tcPr>
            <w:tcW w:w="935" w:type="dxa"/>
            <w:vAlign w:val="center"/>
          </w:tcPr>
          <w:p w14:paraId="71BD6ABD">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w:t>
            </w:r>
          </w:p>
        </w:tc>
        <w:tc>
          <w:tcPr>
            <w:tcW w:w="846" w:type="dxa"/>
            <w:vMerge w:val="restart"/>
            <w:vAlign w:val="center"/>
          </w:tcPr>
          <w:p w14:paraId="0AB4B698">
            <w:pPr>
              <w:spacing w:line="360" w:lineRule="exact"/>
              <w:ind w:firstLine="210" w:firstLineChars="100"/>
              <w:rPr>
                <w:rFonts w:hint="eastAsia" w:ascii="仿宋" w:hAnsi="仿宋" w:cs="仿宋"/>
                <w:sz w:val="21"/>
                <w:szCs w:val="21"/>
              </w:rPr>
            </w:pPr>
            <w:r>
              <w:rPr>
                <w:rFonts w:hint="eastAsia" w:ascii="仿宋" w:hAnsi="仿宋" w:cs="仿宋"/>
                <w:sz w:val="21"/>
                <w:szCs w:val="21"/>
              </w:rPr>
              <w:t>20</w:t>
            </w:r>
          </w:p>
        </w:tc>
      </w:tr>
      <w:tr w14:paraId="0A40C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0A38F1E9">
            <w:pPr>
              <w:spacing w:line="360" w:lineRule="exact"/>
              <w:ind w:firstLine="420"/>
              <w:jc w:val="center"/>
              <w:rPr>
                <w:rFonts w:hint="eastAsia" w:ascii="仿宋" w:hAnsi="仿宋" w:cs="仿宋"/>
                <w:sz w:val="21"/>
                <w:szCs w:val="21"/>
              </w:rPr>
            </w:pPr>
          </w:p>
        </w:tc>
        <w:tc>
          <w:tcPr>
            <w:tcW w:w="4347" w:type="dxa"/>
            <w:vAlign w:val="center"/>
          </w:tcPr>
          <w:p w14:paraId="45A53E60">
            <w:pPr>
              <w:spacing w:line="360" w:lineRule="exact"/>
              <w:ind w:firstLine="0" w:firstLineChars="0"/>
              <w:rPr>
                <w:rFonts w:hint="eastAsia" w:ascii="仿宋" w:hAnsi="仿宋" w:cs="仿宋"/>
                <w:sz w:val="21"/>
                <w:szCs w:val="21"/>
              </w:rPr>
            </w:pPr>
            <w:r>
              <w:rPr>
                <w:rFonts w:ascii="仿宋" w:hAnsi="仿宋" w:cs="仿宋"/>
                <w:sz w:val="21"/>
                <w:szCs w:val="21"/>
              </w:rPr>
              <w:t>任务</w:t>
            </w:r>
            <w:r>
              <w:rPr>
                <w:rFonts w:hint="eastAsia" w:ascii="仿宋" w:hAnsi="仿宋" w:cs="仿宋"/>
                <w:sz w:val="21"/>
                <w:szCs w:val="21"/>
              </w:rPr>
              <w:t xml:space="preserve">2 </w:t>
            </w:r>
            <w:r>
              <w:rPr>
                <w:rFonts w:ascii="仿宋" w:hAnsi="仿宋" w:cs="仿宋"/>
                <w:sz w:val="21"/>
                <w:szCs w:val="21"/>
              </w:rPr>
              <w:t>删除、修剪、延伸、 打断</w:t>
            </w:r>
            <w:r>
              <w:rPr>
                <w:rFonts w:hint="eastAsia" w:ascii="仿宋" w:hAnsi="仿宋" w:cs="仿宋"/>
                <w:sz w:val="21"/>
                <w:szCs w:val="21"/>
              </w:rPr>
              <w:t>、</w:t>
            </w:r>
            <w:r>
              <w:rPr>
                <w:rFonts w:ascii="仿宋" w:hAnsi="仿宋" w:cs="仿宋"/>
                <w:sz w:val="21"/>
                <w:szCs w:val="21"/>
              </w:rPr>
              <w:t>夹点</w:t>
            </w:r>
            <w:r>
              <w:rPr>
                <w:rFonts w:hint="eastAsia" w:ascii="仿宋" w:hAnsi="仿宋" w:cs="仿宋"/>
                <w:sz w:val="21"/>
                <w:szCs w:val="21"/>
              </w:rPr>
              <w:t>、</w:t>
            </w:r>
            <w:r>
              <w:rPr>
                <w:rFonts w:ascii="仿宋" w:hAnsi="仿宋" w:cs="仿宋"/>
                <w:sz w:val="21"/>
                <w:szCs w:val="21"/>
              </w:rPr>
              <w:t>复制、偏移</w:t>
            </w:r>
            <w:r>
              <w:rPr>
                <w:rFonts w:hint="eastAsia" w:ascii="仿宋" w:hAnsi="仿宋" w:cs="仿宋"/>
                <w:sz w:val="21"/>
                <w:szCs w:val="21"/>
              </w:rPr>
              <w:t>等</w:t>
            </w:r>
            <w:r>
              <w:rPr>
                <w:rFonts w:ascii="仿宋" w:hAnsi="仿宋" w:cs="仿宋"/>
                <w:sz w:val="21"/>
                <w:szCs w:val="21"/>
              </w:rPr>
              <w:t>命令</w:t>
            </w:r>
            <w:r>
              <w:rPr>
                <w:rFonts w:hint="eastAsia" w:ascii="仿宋" w:hAnsi="仿宋" w:cs="仿宋"/>
                <w:sz w:val="21"/>
                <w:szCs w:val="21"/>
              </w:rPr>
              <w:t>的应用</w:t>
            </w:r>
          </w:p>
        </w:tc>
        <w:tc>
          <w:tcPr>
            <w:tcW w:w="935" w:type="dxa"/>
            <w:vAlign w:val="center"/>
          </w:tcPr>
          <w:p w14:paraId="6F56D4B2">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4</w:t>
            </w:r>
          </w:p>
        </w:tc>
        <w:tc>
          <w:tcPr>
            <w:tcW w:w="846" w:type="dxa"/>
            <w:vMerge w:val="continue"/>
            <w:vAlign w:val="center"/>
          </w:tcPr>
          <w:p w14:paraId="712A991D">
            <w:pPr>
              <w:spacing w:line="360" w:lineRule="exact"/>
              <w:ind w:firstLine="420"/>
              <w:jc w:val="center"/>
              <w:rPr>
                <w:rFonts w:hint="eastAsia" w:ascii="仿宋" w:hAnsi="仿宋" w:cs="仿宋"/>
                <w:sz w:val="21"/>
                <w:szCs w:val="21"/>
              </w:rPr>
            </w:pPr>
          </w:p>
        </w:tc>
      </w:tr>
      <w:tr w14:paraId="4D333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70CC5B26">
            <w:pPr>
              <w:spacing w:line="360" w:lineRule="exact"/>
              <w:ind w:firstLine="420"/>
              <w:jc w:val="center"/>
              <w:rPr>
                <w:rFonts w:hint="eastAsia" w:ascii="仿宋" w:hAnsi="仿宋" w:cs="仿宋"/>
                <w:sz w:val="21"/>
                <w:szCs w:val="21"/>
              </w:rPr>
            </w:pPr>
          </w:p>
        </w:tc>
        <w:tc>
          <w:tcPr>
            <w:tcW w:w="4347" w:type="dxa"/>
            <w:vAlign w:val="center"/>
          </w:tcPr>
          <w:p w14:paraId="6AD1A92D">
            <w:pPr>
              <w:spacing w:line="360" w:lineRule="exact"/>
              <w:ind w:firstLine="0" w:firstLineChars="0"/>
              <w:rPr>
                <w:rFonts w:hint="eastAsia" w:ascii="仿宋" w:hAnsi="仿宋" w:cs="仿宋"/>
                <w:sz w:val="21"/>
                <w:szCs w:val="21"/>
              </w:rPr>
            </w:pPr>
            <w:r>
              <w:rPr>
                <w:rFonts w:hint="eastAsia" w:ascii="仿宋" w:hAnsi="仿宋" w:cs="仿宋"/>
                <w:sz w:val="21"/>
                <w:szCs w:val="21"/>
              </w:rPr>
              <w:t>任务3 构造线的应用</w:t>
            </w:r>
          </w:p>
        </w:tc>
        <w:tc>
          <w:tcPr>
            <w:tcW w:w="935" w:type="dxa"/>
            <w:vAlign w:val="center"/>
          </w:tcPr>
          <w:p w14:paraId="0854249A">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w:t>
            </w:r>
          </w:p>
        </w:tc>
        <w:tc>
          <w:tcPr>
            <w:tcW w:w="846" w:type="dxa"/>
            <w:vMerge w:val="continue"/>
            <w:vAlign w:val="center"/>
          </w:tcPr>
          <w:p w14:paraId="1F0CE829">
            <w:pPr>
              <w:spacing w:line="360" w:lineRule="exact"/>
              <w:ind w:firstLine="420"/>
              <w:jc w:val="center"/>
              <w:rPr>
                <w:rFonts w:hint="eastAsia" w:ascii="仿宋" w:hAnsi="仿宋" w:cs="仿宋"/>
                <w:sz w:val="21"/>
                <w:szCs w:val="21"/>
              </w:rPr>
            </w:pPr>
          </w:p>
        </w:tc>
      </w:tr>
      <w:tr w14:paraId="47CCF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6C799B59">
            <w:pPr>
              <w:spacing w:line="360" w:lineRule="exact"/>
              <w:ind w:firstLine="0" w:firstLineChars="0"/>
              <w:jc w:val="center"/>
              <w:rPr>
                <w:rFonts w:hint="eastAsia" w:ascii="仿宋" w:hAnsi="仿宋" w:cs="仿宋"/>
                <w:sz w:val="21"/>
                <w:szCs w:val="21"/>
              </w:rPr>
            </w:pPr>
          </w:p>
        </w:tc>
        <w:tc>
          <w:tcPr>
            <w:tcW w:w="4347" w:type="dxa"/>
            <w:vAlign w:val="center"/>
          </w:tcPr>
          <w:p w14:paraId="1049A1DE">
            <w:pPr>
              <w:spacing w:line="360" w:lineRule="exact"/>
              <w:ind w:firstLine="0" w:firstLineChars="0"/>
              <w:rPr>
                <w:rFonts w:hint="eastAsia" w:ascii="仿宋" w:hAnsi="仿宋" w:cs="仿宋"/>
                <w:sz w:val="21"/>
                <w:szCs w:val="21"/>
              </w:rPr>
            </w:pPr>
            <w:r>
              <w:rPr>
                <w:rFonts w:hint="eastAsia" w:ascii="仿宋" w:hAnsi="仿宋" w:cs="仿宋"/>
                <w:sz w:val="21"/>
                <w:szCs w:val="21"/>
              </w:rPr>
              <w:t xml:space="preserve">任务4 </w:t>
            </w:r>
            <w:r>
              <w:rPr>
                <w:rFonts w:ascii="仿宋" w:hAnsi="仿宋" w:cs="仿宋"/>
                <w:sz w:val="21"/>
                <w:szCs w:val="21"/>
              </w:rPr>
              <w:t>正多边形、旋转命令</w:t>
            </w:r>
            <w:r>
              <w:rPr>
                <w:rFonts w:hint="eastAsia" w:ascii="仿宋" w:hAnsi="仿宋" w:cs="仿宋"/>
                <w:sz w:val="21"/>
                <w:szCs w:val="21"/>
              </w:rPr>
              <w:t>的应用</w:t>
            </w:r>
          </w:p>
        </w:tc>
        <w:tc>
          <w:tcPr>
            <w:tcW w:w="935" w:type="dxa"/>
            <w:vAlign w:val="center"/>
          </w:tcPr>
          <w:p w14:paraId="73D370ED">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4</w:t>
            </w:r>
          </w:p>
        </w:tc>
        <w:tc>
          <w:tcPr>
            <w:tcW w:w="846" w:type="dxa"/>
            <w:vMerge w:val="continue"/>
            <w:vAlign w:val="center"/>
          </w:tcPr>
          <w:p w14:paraId="11A0258B">
            <w:pPr>
              <w:spacing w:line="360" w:lineRule="exact"/>
              <w:ind w:firstLine="0" w:firstLineChars="0"/>
              <w:jc w:val="center"/>
              <w:rPr>
                <w:rFonts w:hint="eastAsia" w:ascii="仿宋" w:hAnsi="仿宋" w:cs="仿宋"/>
                <w:sz w:val="21"/>
                <w:szCs w:val="21"/>
              </w:rPr>
            </w:pPr>
          </w:p>
        </w:tc>
      </w:tr>
      <w:tr w14:paraId="45E50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73E0FC7E">
            <w:pPr>
              <w:spacing w:line="360" w:lineRule="exact"/>
              <w:ind w:firstLine="0" w:firstLineChars="0"/>
              <w:jc w:val="center"/>
              <w:rPr>
                <w:rFonts w:hint="eastAsia" w:ascii="仿宋" w:hAnsi="仿宋" w:cs="仿宋"/>
                <w:sz w:val="21"/>
                <w:szCs w:val="21"/>
              </w:rPr>
            </w:pPr>
          </w:p>
        </w:tc>
        <w:tc>
          <w:tcPr>
            <w:tcW w:w="4347" w:type="dxa"/>
            <w:vAlign w:val="center"/>
          </w:tcPr>
          <w:p w14:paraId="194367FC">
            <w:pPr>
              <w:spacing w:line="360" w:lineRule="exact"/>
              <w:ind w:firstLine="0" w:firstLineChars="0"/>
              <w:rPr>
                <w:rFonts w:hint="eastAsia" w:ascii="仿宋" w:hAnsi="仿宋" w:cs="仿宋"/>
                <w:sz w:val="21"/>
                <w:szCs w:val="21"/>
              </w:rPr>
            </w:pPr>
            <w:r>
              <w:rPr>
                <w:rFonts w:ascii="仿宋" w:hAnsi="仿宋" w:cs="仿宋"/>
                <w:sz w:val="21"/>
                <w:szCs w:val="21"/>
              </w:rPr>
              <w:t>任务</w:t>
            </w:r>
            <w:r>
              <w:rPr>
                <w:rFonts w:hint="eastAsia" w:ascii="仿宋" w:hAnsi="仿宋" w:cs="仿宋"/>
                <w:sz w:val="21"/>
                <w:szCs w:val="21"/>
              </w:rPr>
              <w:t>5</w:t>
            </w:r>
            <w:r>
              <w:rPr>
                <w:rFonts w:ascii="仿宋" w:hAnsi="仿宋" w:cs="仿宋"/>
                <w:sz w:val="21"/>
                <w:szCs w:val="21"/>
              </w:rPr>
              <w:t xml:space="preserve"> 矩形、移动命令</w:t>
            </w:r>
            <w:r>
              <w:rPr>
                <w:rFonts w:hint="eastAsia" w:ascii="仿宋" w:hAnsi="仿宋" w:cs="仿宋"/>
                <w:sz w:val="21"/>
                <w:szCs w:val="21"/>
              </w:rPr>
              <w:t>的应用</w:t>
            </w:r>
          </w:p>
        </w:tc>
        <w:tc>
          <w:tcPr>
            <w:tcW w:w="935" w:type="dxa"/>
            <w:vAlign w:val="center"/>
          </w:tcPr>
          <w:p w14:paraId="49F8EBEA">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4</w:t>
            </w:r>
          </w:p>
        </w:tc>
        <w:tc>
          <w:tcPr>
            <w:tcW w:w="846" w:type="dxa"/>
            <w:vMerge w:val="continue"/>
            <w:vAlign w:val="center"/>
          </w:tcPr>
          <w:p w14:paraId="6D7F40C7">
            <w:pPr>
              <w:spacing w:line="360" w:lineRule="exact"/>
              <w:ind w:firstLine="0" w:firstLineChars="0"/>
              <w:jc w:val="center"/>
              <w:rPr>
                <w:rFonts w:hint="eastAsia" w:ascii="仿宋" w:hAnsi="仿宋" w:cs="仿宋"/>
                <w:sz w:val="21"/>
                <w:szCs w:val="21"/>
              </w:rPr>
            </w:pPr>
          </w:p>
        </w:tc>
      </w:tr>
      <w:tr w14:paraId="26E4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4A3BF06A">
            <w:pPr>
              <w:spacing w:line="360" w:lineRule="exact"/>
              <w:ind w:firstLine="0" w:firstLineChars="0"/>
              <w:jc w:val="center"/>
              <w:rPr>
                <w:rFonts w:hint="eastAsia" w:ascii="仿宋" w:hAnsi="仿宋" w:cs="仿宋"/>
                <w:sz w:val="21"/>
                <w:szCs w:val="21"/>
              </w:rPr>
            </w:pPr>
          </w:p>
        </w:tc>
        <w:tc>
          <w:tcPr>
            <w:tcW w:w="4347" w:type="dxa"/>
            <w:vAlign w:val="center"/>
          </w:tcPr>
          <w:p w14:paraId="7882EA9F">
            <w:pPr>
              <w:spacing w:line="360" w:lineRule="exact"/>
              <w:ind w:firstLine="0" w:firstLineChars="0"/>
              <w:rPr>
                <w:rFonts w:hint="eastAsia" w:ascii="仿宋" w:hAnsi="仿宋" w:cs="仿宋"/>
                <w:sz w:val="21"/>
                <w:szCs w:val="21"/>
              </w:rPr>
            </w:pPr>
            <w:r>
              <w:rPr>
                <w:rFonts w:hint="eastAsia" w:ascii="仿宋" w:hAnsi="仿宋" w:cs="仿宋"/>
                <w:sz w:val="21"/>
                <w:szCs w:val="21"/>
              </w:rPr>
              <w:t xml:space="preserve">任务6 </w:t>
            </w:r>
            <w:r>
              <w:rPr>
                <w:rFonts w:ascii="仿宋" w:hAnsi="仿宋" w:cs="仿宋"/>
                <w:sz w:val="21"/>
                <w:szCs w:val="21"/>
              </w:rPr>
              <w:t>倒角</w:t>
            </w:r>
            <w:r>
              <w:rPr>
                <w:rFonts w:hint="eastAsia" w:ascii="仿宋" w:hAnsi="仿宋" w:cs="仿宋"/>
                <w:sz w:val="21"/>
                <w:szCs w:val="21"/>
              </w:rPr>
              <w:t>、</w:t>
            </w:r>
            <w:r>
              <w:rPr>
                <w:rFonts w:ascii="仿宋" w:hAnsi="仿宋" w:cs="仿宋"/>
                <w:sz w:val="21"/>
                <w:szCs w:val="21"/>
              </w:rPr>
              <w:t>圆角、分解、 合并</w:t>
            </w:r>
            <w:r>
              <w:rPr>
                <w:rFonts w:hint="eastAsia" w:ascii="仿宋" w:hAnsi="仿宋" w:cs="仿宋"/>
                <w:sz w:val="21"/>
                <w:szCs w:val="21"/>
              </w:rPr>
              <w:t>等</w:t>
            </w:r>
            <w:r>
              <w:rPr>
                <w:rFonts w:ascii="仿宋" w:hAnsi="仿宋" w:cs="仿宋"/>
                <w:sz w:val="21"/>
                <w:szCs w:val="21"/>
              </w:rPr>
              <w:t>命令</w:t>
            </w:r>
            <w:r>
              <w:rPr>
                <w:rFonts w:hint="eastAsia" w:ascii="仿宋" w:hAnsi="仿宋" w:cs="仿宋"/>
                <w:sz w:val="21"/>
                <w:szCs w:val="21"/>
              </w:rPr>
              <w:t>的应用</w:t>
            </w:r>
          </w:p>
        </w:tc>
        <w:tc>
          <w:tcPr>
            <w:tcW w:w="935" w:type="dxa"/>
            <w:vAlign w:val="center"/>
          </w:tcPr>
          <w:p w14:paraId="516FC6FA">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4</w:t>
            </w:r>
          </w:p>
        </w:tc>
        <w:tc>
          <w:tcPr>
            <w:tcW w:w="846" w:type="dxa"/>
            <w:vMerge w:val="continue"/>
            <w:vAlign w:val="center"/>
          </w:tcPr>
          <w:p w14:paraId="48315058">
            <w:pPr>
              <w:spacing w:line="360" w:lineRule="exact"/>
              <w:ind w:firstLine="0" w:firstLineChars="0"/>
              <w:jc w:val="center"/>
              <w:rPr>
                <w:rFonts w:hint="eastAsia" w:ascii="仿宋" w:hAnsi="仿宋" w:cs="仿宋"/>
                <w:sz w:val="21"/>
                <w:szCs w:val="21"/>
              </w:rPr>
            </w:pPr>
          </w:p>
        </w:tc>
      </w:tr>
      <w:tr w14:paraId="5B137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restart"/>
            <w:vAlign w:val="center"/>
          </w:tcPr>
          <w:p w14:paraId="62272537">
            <w:pPr>
              <w:spacing w:line="360" w:lineRule="exact"/>
              <w:ind w:firstLine="0" w:firstLineChars="0"/>
              <w:jc w:val="center"/>
              <w:rPr>
                <w:b/>
                <w:bCs/>
                <w:sz w:val="21"/>
                <w:szCs w:val="21"/>
              </w:rPr>
            </w:pPr>
            <w:r>
              <w:rPr>
                <w:rFonts w:hint="eastAsia"/>
                <w:b/>
                <w:bCs/>
                <w:sz w:val="21"/>
                <w:szCs w:val="21"/>
              </w:rPr>
              <w:t>项目三</w:t>
            </w:r>
          </w:p>
          <w:p w14:paraId="48013F8F">
            <w:pPr>
              <w:spacing w:line="360" w:lineRule="exact"/>
              <w:ind w:firstLine="0" w:firstLineChars="0"/>
              <w:jc w:val="center"/>
              <w:rPr>
                <w:rFonts w:hint="eastAsia" w:ascii="仿宋" w:hAnsi="仿宋" w:cs="仿宋"/>
                <w:sz w:val="21"/>
                <w:szCs w:val="21"/>
              </w:rPr>
            </w:pPr>
            <w:r>
              <w:rPr>
                <w:sz w:val="21"/>
                <w:szCs w:val="21"/>
              </w:rPr>
              <w:t>曲线类图样绘制</w:t>
            </w:r>
          </w:p>
        </w:tc>
        <w:tc>
          <w:tcPr>
            <w:tcW w:w="4347" w:type="dxa"/>
            <w:vAlign w:val="center"/>
          </w:tcPr>
          <w:p w14:paraId="72F02757">
            <w:pPr>
              <w:spacing w:line="360" w:lineRule="exact"/>
              <w:ind w:firstLine="0" w:firstLineChars="0"/>
              <w:rPr>
                <w:rFonts w:hint="eastAsia" w:ascii="仿宋" w:hAnsi="仿宋" w:cs="仿宋"/>
                <w:sz w:val="21"/>
                <w:szCs w:val="21"/>
              </w:rPr>
            </w:pPr>
            <w:r>
              <w:rPr>
                <w:rFonts w:hint="eastAsia" w:ascii="仿宋" w:hAnsi="仿宋" w:cs="仿宋"/>
                <w:sz w:val="21"/>
                <w:szCs w:val="21"/>
              </w:rPr>
              <w:t>任务1 圆和圆弧命令的应用</w:t>
            </w:r>
          </w:p>
        </w:tc>
        <w:tc>
          <w:tcPr>
            <w:tcW w:w="935" w:type="dxa"/>
            <w:vAlign w:val="center"/>
          </w:tcPr>
          <w:p w14:paraId="02221F02">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4</w:t>
            </w:r>
          </w:p>
        </w:tc>
        <w:tc>
          <w:tcPr>
            <w:tcW w:w="846" w:type="dxa"/>
            <w:vMerge w:val="restart"/>
            <w:vAlign w:val="center"/>
          </w:tcPr>
          <w:p w14:paraId="720C4081">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14</w:t>
            </w:r>
          </w:p>
        </w:tc>
      </w:tr>
      <w:tr w14:paraId="5372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77CB0E06">
            <w:pPr>
              <w:spacing w:line="360" w:lineRule="exact"/>
              <w:ind w:firstLine="0" w:firstLineChars="0"/>
              <w:jc w:val="center"/>
              <w:rPr>
                <w:rFonts w:hint="eastAsia" w:ascii="仿宋" w:hAnsi="仿宋" w:cs="仿宋"/>
                <w:sz w:val="21"/>
                <w:szCs w:val="21"/>
              </w:rPr>
            </w:pPr>
          </w:p>
        </w:tc>
        <w:tc>
          <w:tcPr>
            <w:tcW w:w="4347" w:type="dxa"/>
            <w:vAlign w:val="center"/>
          </w:tcPr>
          <w:p w14:paraId="43E5F63D">
            <w:pPr>
              <w:spacing w:line="360" w:lineRule="exact"/>
              <w:ind w:firstLine="0" w:firstLineChars="0"/>
              <w:rPr>
                <w:rFonts w:hint="eastAsia" w:ascii="仿宋" w:hAnsi="仿宋" w:cs="仿宋"/>
                <w:sz w:val="21"/>
                <w:szCs w:val="21"/>
              </w:rPr>
            </w:pPr>
            <w:r>
              <w:rPr>
                <w:rFonts w:hint="eastAsia" w:ascii="仿宋" w:hAnsi="仿宋" w:cs="仿宋"/>
                <w:sz w:val="21"/>
                <w:szCs w:val="21"/>
              </w:rPr>
              <w:t>任务2 镜像命令的应用</w:t>
            </w:r>
          </w:p>
        </w:tc>
        <w:tc>
          <w:tcPr>
            <w:tcW w:w="935" w:type="dxa"/>
            <w:vAlign w:val="center"/>
          </w:tcPr>
          <w:p w14:paraId="682457F3">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w:t>
            </w:r>
          </w:p>
        </w:tc>
        <w:tc>
          <w:tcPr>
            <w:tcW w:w="846" w:type="dxa"/>
            <w:vMerge w:val="continue"/>
            <w:vAlign w:val="center"/>
          </w:tcPr>
          <w:p w14:paraId="554F04A8">
            <w:pPr>
              <w:spacing w:line="360" w:lineRule="exact"/>
              <w:ind w:firstLine="0" w:firstLineChars="0"/>
              <w:jc w:val="center"/>
              <w:rPr>
                <w:rFonts w:hint="eastAsia" w:ascii="仿宋" w:hAnsi="仿宋" w:cs="仿宋"/>
                <w:sz w:val="21"/>
                <w:szCs w:val="21"/>
              </w:rPr>
            </w:pPr>
          </w:p>
        </w:tc>
      </w:tr>
      <w:tr w14:paraId="08577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16887429">
            <w:pPr>
              <w:spacing w:line="360" w:lineRule="exact"/>
              <w:ind w:firstLine="0" w:firstLineChars="0"/>
              <w:jc w:val="center"/>
              <w:rPr>
                <w:rFonts w:hint="eastAsia" w:ascii="仿宋" w:hAnsi="仿宋" w:cs="仿宋"/>
                <w:sz w:val="21"/>
                <w:szCs w:val="21"/>
              </w:rPr>
            </w:pPr>
          </w:p>
        </w:tc>
        <w:tc>
          <w:tcPr>
            <w:tcW w:w="4347" w:type="dxa"/>
            <w:vAlign w:val="center"/>
          </w:tcPr>
          <w:p w14:paraId="0BDD189F">
            <w:pPr>
              <w:spacing w:line="360" w:lineRule="exact"/>
              <w:ind w:firstLine="0" w:firstLineChars="0"/>
              <w:rPr>
                <w:rFonts w:hint="eastAsia" w:ascii="仿宋" w:hAnsi="仿宋" w:cs="仿宋"/>
                <w:sz w:val="21"/>
                <w:szCs w:val="21"/>
              </w:rPr>
            </w:pPr>
            <w:r>
              <w:rPr>
                <w:rFonts w:hint="eastAsia" w:ascii="仿宋" w:hAnsi="仿宋" w:cs="仿宋"/>
                <w:sz w:val="21"/>
                <w:szCs w:val="21"/>
              </w:rPr>
              <w:t>任务3 阵列命令的应用</w:t>
            </w:r>
          </w:p>
        </w:tc>
        <w:tc>
          <w:tcPr>
            <w:tcW w:w="935" w:type="dxa"/>
            <w:vAlign w:val="center"/>
          </w:tcPr>
          <w:p w14:paraId="3C06496E">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3</w:t>
            </w:r>
          </w:p>
        </w:tc>
        <w:tc>
          <w:tcPr>
            <w:tcW w:w="846" w:type="dxa"/>
            <w:vMerge w:val="continue"/>
            <w:vAlign w:val="center"/>
          </w:tcPr>
          <w:p w14:paraId="583BC73E">
            <w:pPr>
              <w:spacing w:line="360" w:lineRule="exact"/>
              <w:ind w:firstLine="0" w:firstLineChars="0"/>
              <w:jc w:val="center"/>
              <w:rPr>
                <w:rFonts w:hint="eastAsia" w:ascii="仿宋" w:hAnsi="仿宋" w:cs="仿宋"/>
                <w:sz w:val="21"/>
                <w:szCs w:val="21"/>
              </w:rPr>
            </w:pPr>
          </w:p>
        </w:tc>
      </w:tr>
      <w:tr w14:paraId="58B69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45BD9497">
            <w:pPr>
              <w:spacing w:line="360" w:lineRule="exact"/>
              <w:ind w:firstLine="0" w:firstLineChars="0"/>
              <w:jc w:val="center"/>
              <w:rPr>
                <w:rFonts w:hint="eastAsia" w:ascii="仿宋" w:hAnsi="仿宋" w:cs="仿宋"/>
                <w:sz w:val="21"/>
                <w:szCs w:val="21"/>
              </w:rPr>
            </w:pPr>
          </w:p>
        </w:tc>
        <w:tc>
          <w:tcPr>
            <w:tcW w:w="4347" w:type="dxa"/>
            <w:vAlign w:val="center"/>
          </w:tcPr>
          <w:p w14:paraId="14FA309C">
            <w:pPr>
              <w:spacing w:line="360" w:lineRule="exact"/>
              <w:ind w:firstLine="0" w:firstLineChars="0"/>
              <w:rPr>
                <w:rFonts w:hint="eastAsia" w:ascii="仿宋" w:hAnsi="仿宋" w:cs="仿宋"/>
                <w:sz w:val="21"/>
                <w:szCs w:val="21"/>
              </w:rPr>
            </w:pPr>
            <w:r>
              <w:rPr>
                <w:rFonts w:hint="eastAsia" w:ascii="仿宋" w:hAnsi="仿宋" w:cs="仿宋"/>
                <w:sz w:val="21"/>
                <w:szCs w:val="21"/>
              </w:rPr>
              <w:t xml:space="preserve">任务4 </w:t>
            </w:r>
            <w:r>
              <w:rPr>
                <w:rFonts w:ascii="仿宋" w:hAnsi="仿宋" w:cs="仿宋"/>
                <w:sz w:val="21"/>
                <w:szCs w:val="21"/>
              </w:rPr>
              <w:t>样条曲线、填充、缩放命令</w:t>
            </w:r>
            <w:r>
              <w:rPr>
                <w:rFonts w:hint="eastAsia" w:ascii="仿宋" w:hAnsi="仿宋" w:cs="仿宋"/>
                <w:sz w:val="21"/>
                <w:szCs w:val="21"/>
              </w:rPr>
              <w:t>的应用</w:t>
            </w:r>
          </w:p>
        </w:tc>
        <w:tc>
          <w:tcPr>
            <w:tcW w:w="935" w:type="dxa"/>
            <w:vAlign w:val="center"/>
          </w:tcPr>
          <w:p w14:paraId="5D279CA6">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w:t>
            </w:r>
          </w:p>
        </w:tc>
        <w:tc>
          <w:tcPr>
            <w:tcW w:w="846" w:type="dxa"/>
            <w:vMerge w:val="continue"/>
            <w:vAlign w:val="center"/>
          </w:tcPr>
          <w:p w14:paraId="53B16D30">
            <w:pPr>
              <w:spacing w:line="360" w:lineRule="exact"/>
              <w:ind w:firstLine="0" w:firstLineChars="0"/>
              <w:jc w:val="center"/>
              <w:rPr>
                <w:rFonts w:hint="eastAsia" w:ascii="仿宋" w:hAnsi="仿宋" w:cs="仿宋"/>
                <w:sz w:val="21"/>
                <w:szCs w:val="21"/>
              </w:rPr>
            </w:pPr>
          </w:p>
        </w:tc>
      </w:tr>
      <w:tr w14:paraId="0BEE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2284EE03">
            <w:pPr>
              <w:spacing w:line="360" w:lineRule="exact"/>
              <w:ind w:firstLine="0" w:firstLineChars="0"/>
              <w:jc w:val="center"/>
              <w:rPr>
                <w:rFonts w:hint="eastAsia" w:ascii="仿宋" w:hAnsi="仿宋" w:cs="仿宋"/>
                <w:sz w:val="21"/>
                <w:szCs w:val="21"/>
              </w:rPr>
            </w:pPr>
          </w:p>
        </w:tc>
        <w:tc>
          <w:tcPr>
            <w:tcW w:w="4347" w:type="dxa"/>
            <w:vAlign w:val="center"/>
          </w:tcPr>
          <w:p w14:paraId="60ABB91D">
            <w:pPr>
              <w:spacing w:line="360" w:lineRule="exact"/>
              <w:ind w:firstLine="0" w:firstLineChars="0"/>
              <w:rPr>
                <w:rFonts w:hint="eastAsia" w:ascii="仿宋" w:hAnsi="仿宋" w:cs="仿宋"/>
                <w:sz w:val="21"/>
                <w:szCs w:val="21"/>
              </w:rPr>
            </w:pPr>
            <w:r>
              <w:rPr>
                <w:rFonts w:hint="eastAsia" w:ascii="仿宋" w:hAnsi="仿宋" w:cs="仿宋"/>
                <w:sz w:val="21"/>
                <w:szCs w:val="21"/>
              </w:rPr>
              <w:t>任务5 多段线命令的应用</w:t>
            </w:r>
          </w:p>
        </w:tc>
        <w:tc>
          <w:tcPr>
            <w:tcW w:w="935" w:type="dxa"/>
            <w:vAlign w:val="center"/>
          </w:tcPr>
          <w:p w14:paraId="36E96713">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w:t>
            </w:r>
          </w:p>
        </w:tc>
        <w:tc>
          <w:tcPr>
            <w:tcW w:w="846" w:type="dxa"/>
            <w:vMerge w:val="continue"/>
            <w:vAlign w:val="center"/>
          </w:tcPr>
          <w:p w14:paraId="33242011">
            <w:pPr>
              <w:spacing w:line="360" w:lineRule="exact"/>
              <w:ind w:firstLine="0" w:firstLineChars="0"/>
              <w:jc w:val="center"/>
              <w:rPr>
                <w:rFonts w:hint="eastAsia" w:ascii="仿宋" w:hAnsi="仿宋" w:cs="仿宋"/>
                <w:sz w:val="21"/>
                <w:szCs w:val="21"/>
              </w:rPr>
            </w:pPr>
          </w:p>
        </w:tc>
      </w:tr>
      <w:tr w14:paraId="21E1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6CD0931D">
            <w:pPr>
              <w:spacing w:line="360" w:lineRule="exact"/>
              <w:ind w:firstLine="0" w:firstLineChars="0"/>
              <w:jc w:val="center"/>
              <w:rPr>
                <w:rFonts w:hint="eastAsia" w:ascii="仿宋" w:hAnsi="仿宋" w:cs="仿宋"/>
                <w:sz w:val="21"/>
                <w:szCs w:val="21"/>
              </w:rPr>
            </w:pPr>
          </w:p>
        </w:tc>
        <w:tc>
          <w:tcPr>
            <w:tcW w:w="4347" w:type="dxa"/>
            <w:vAlign w:val="center"/>
          </w:tcPr>
          <w:p w14:paraId="18A8BA6C">
            <w:pPr>
              <w:spacing w:line="360" w:lineRule="exact"/>
              <w:ind w:firstLine="0" w:firstLineChars="0"/>
              <w:rPr>
                <w:rFonts w:hint="eastAsia" w:ascii="仿宋" w:hAnsi="仿宋" w:cs="仿宋"/>
                <w:sz w:val="21"/>
                <w:szCs w:val="21"/>
              </w:rPr>
            </w:pPr>
            <w:r>
              <w:rPr>
                <w:rFonts w:hint="eastAsia" w:ascii="仿宋" w:hAnsi="仿宋" w:cs="仿宋"/>
                <w:sz w:val="21"/>
                <w:szCs w:val="21"/>
              </w:rPr>
              <w:t>任务6 点命令的应用</w:t>
            </w:r>
          </w:p>
        </w:tc>
        <w:tc>
          <w:tcPr>
            <w:tcW w:w="935" w:type="dxa"/>
            <w:vAlign w:val="center"/>
          </w:tcPr>
          <w:p w14:paraId="1C047084">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w:t>
            </w:r>
          </w:p>
        </w:tc>
        <w:tc>
          <w:tcPr>
            <w:tcW w:w="846" w:type="dxa"/>
            <w:vMerge w:val="continue"/>
            <w:vAlign w:val="center"/>
          </w:tcPr>
          <w:p w14:paraId="715D4307">
            <w:pPr>
              <w:spacing w:line="360" w:lineRule="exact"/>
              <w:ind w:firstLine="0" w:firstLineChars="0"/>
              <w:jc w:val="center"/>
              <w:rPr>
                <w:rFonts w:hint="eastAsia" w:ascii="仿宋" w:hAnsi="仿宋" w:cs="仿宋"/>
                <w:sz w:val="21"/>
                <w:szCs w:val="21"/>
              </w:rPr>
            </w:pPr>
          </w:p>
        </w:tc>
      </w:tr>
      <w:tr w14:paraId="3362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restart"/>
            <w:vAlign w:val="center"/>
          </w:tcPr>
          <w:p w14:paraId="4B1C43EF">
            <w:pPr>
              <w:widowControl/>
              <w:spacing w:line="360" w:lineRule="exact"/>
              <w:ind w:firstLine="0" w:firstLineChars="0"/>
              <w:jc w:val="center"/>
              <w:rPr>
                <w:rFonts w:hint="eastAsia" w:ascii="仿宋" w:hAnsi="仿宋" w:cs="仿宋"/>
                <w:b/>
                <w:bCs/>
                <w:kern w:val="0"/>
                <w:sz w:val="21"/>
                <w:szCs w:val="21"/>
                <w:lang w:bidi="ar"/>
              </w:rPr>
            </w:pPr>
            <w:r>
              <w:rPr>
                <w:rFonts w:hint="eastAsia" w:ascii="仿宋" w:hAnsi="仿宋" w:cs="仿宋"/>
                <w:b/>
                <w:bCs/>
                <w:kern w:val="0"/>
                <w:sz w:val="21"/>
                <w:szCs w:val="21"/>
                <w:lang w:bidi="ar"/>
              </w:rPr>
              <w:t>项目四</w:t>
            </w:r>
          </w:p>
          <w:p w14:paraId="49D50BFF">
            <w:pPr>
              <w:spacing w:line="360" w:lineRule="exact"/>
              <w:ind w:firstLine="0" w:firstLineChars="0"/>
              <w:jc w:val="center"/>
              <w:rPr>
                <w:rFonts w:hint="eastAsia" w:ascii="仿宋" w:hAnsi="仿宋" w:cs="仿宋"/>
                <w:sz w:val="21"/>
                <w:szCs w:val="21"/>
              </w:rPr>
            </w:pPr>
            <w:r>
              <w:rPr>
                <w:rFonts w:hint="eastAsia" w:ascii="仿宋" w:hAnsi="仿宋" w:cs="仿宋"/>
                <w:kern w:val="0"/>
                <w:sz w:val="21"/>
                <w:szCs w:val="21"/>
                <w:lang w:bidi="ar"/>
              </w:rPr>
              <w:t>文字、标注与表格</w:t>
            </w:r>
          </w:p>
        </w:tc>
        <w:tc>
          <w:tcPr>
            <w:tcW w:w="4347" w:type="dxa"/>
            <w:vAlign w:val="center"/>
          </w:tcPr>
          <w:p w14:paraId="0D3A0284">
            <w:pPr>
              <w:spacing w:line="360" w:lineRule="exact"/>
              <w:ind w:firstLine="0" w:firstLineChars="0"/>
              <w:rPr>
                <w:rFonts w:hint="eastAsia" w:ascii="仿宋" w:hAnsi="仿宋" w:cs="仿宋"/>
                <w:sz w:val="21"/>
                <w:szCs w:val="21"/>
              </w:rPr>
            </w:pPr>
            <w:r>
              <w:rPr>
                <w:rFonts w:ascii="仿宋" w:hAnsi="仿宋" w:cs="仿宋"/>
                <w:sz w:val="21"/>
                <w:szCs w:val="21"/>
              </w:rPr>
              <w:t>任务</w:t>
            </w:r>
            <w:r>
              <w:rPr>
                <w:rFonts w:hint="eastAsia" w:ascii="仿宋" w:hAnsi="仿宋" w:cs="仿宋"/>
                <w:sz w:val="21"/>
                <w:szCs w:val="21"/>
              </w:rPr>
              <w:t>1</w:t>
            </w:r>
            <w:r>
              <w:rPr>
                <w:rFonts w:ascii="仿宋" w:hAnsi="仿宋" w:cs="仿宋"/>
                <w:sz w:val="21"/>
                <w:szCs w:val="21"/>
              </w:rPr>
              <w:t xml:space="preserve"> 文字样式设置</w:t>
            </w:r>
            <w:r>
              <w:rPr>
                <w:rFonts w:hint="eastAsia" w:ascii="仿宋" w:hAnsi="仿宋" w:cs="仿宋"/>
                <w:sz w:val="21"/>
                <w:szCs w:val="21"/>
              </w:rPr>
              <w:t>与</w:t>
            </w:r>
            <w:r>
              <w:rPr>
                <w:rFonts w:ascii="仿宋" w:hAnsi="仿宋" w:cs="仿宋"/>
                <w:sz w:val="21"/>
                <w:szCs w:val="21"/>
              </w:rPr>
              <w:t>文字输入</w:t>
            </w:r>
          </w:p>
        </w:tc>
        <w:tc>
          <w:tcPr>
            <w:tcW w:w="935" w:type="dxa"/>
            <w:vAlign w:val="center"/>
          </w:tcPr>
          <w:p w14:paraId="057F435F">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w:t>
            </w:r>
          </w:p>
        </w:tc>
        <w:tc>
          <w:tcPr>
            <w:tcW w:w="846" w:type="dxa"/>
            <w:vMerge w:val="restart"/>
            <w:vAlign w:val="center"/>
          </w:tcPr>
          <w:p w14:paraId="7E483693">
            <w:pPr>
              <w:spacing w:line="360" w:lineRule="exact"/>
              <w:ind w:firstLine="210" w:firstLineChars="100"/>
              <w:rPr>
                <w:rFonts w:hint="eastAsia" w:ascii="仿宋" w:hAnsi="仿宋" w:cs="仿宋"/>
                <w:sz w:val="21"/>
                <w:szCs w:val="21"/>
              </w:rPr>
            </w:pPr>
            <w:r>
              <w:rPr>
                <w:rFonts w:hint="eastAsia" w:ascii="仿宋" w:hAnsi="仿宋" w:cs="仿宋"/>
                <w:sz w:val="21"/>
                <w:szCs w:val="21"/>
              </w:rPr>
              <w:t>10</w:t>
            </w:r>
          </w:p>
        </w:tc>
      </w:tr>
      <w:tr w14:paraId="75521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3064353C">
            <w:pPr>
              <w:spacing w:line="360" w:lineRule="exact"/>
              <w:ind w:firstLine="0" w:firstLineChars="0"/>
              <w:jc w:val="center"/>
              <w:rPr>
                <w:rFonts w:hint="eastAsia" w:ascii="仿宋" w:hAnsi="仿宋" w:cs="仿宋"/>
                <w:sz w:val="21"/>
                <w:szCs w:val="21"/>
              </w:rPr>
            </w:pPr>
          </w:p>
        </w:tc>
        <w:tc>
          <w:tcPr>
            <w:tcW w:w="4347" w:type="dxa"/>
            <w:shd w:val="clear" w:color="auto" w:fill="FFFFFF"/>
            <w:vAlign w:val="center"/>
          </w:tcPr>
          <w:p w14:paraId="0F5B19D7">
            <w:pPr>
              <w:spacing w:line="360" w:lineRule="exact"/>
              <w:ind w:firstLine="0" w:firstLineChars="0"/>
              <w:rPr>
                <w:rFonts w:hint="eastAsia" w:ascii="仿宋" w:hAnsi="仿宋" w:cs="仿宋"/>
                <w:sz w:val="21"/>
                <w:szCs w:val="21"/>
              </w:rPr>
            </w:pPr>
            <w:r>
              <w:rPr>
                <w:rFonts w:hint="eastAsia" w:ascii="仿宋" w:hAnsi="仿宋" w:cs="仿宋"/>
                <w:sz w:val="21"/>
                <w:szCs w:val="21"/>
              </w:rPr>
              <w:t xml:space="preserve">任务2 </w:t>
            </w:r>
            <w:r>
              <w:rPr>
                <w:rFonts w:ascii="仿宋" w:hAnsi="仿宋" w:cs="仿宋"/>
                <w:sz w:val="21"/>
                <w:szCs w:val="21"/>
              </w:rPr>
              <w:t>标注样式设置</w:t>
            </w:r>
          </w:p>
        </w:tc>
        <w:tc>
          <w:tcPr>
            <w:tcW w:w="935" w:type="dxa"/>
            <w:shd w:val="clear" w:color="auto" w:fill="FFFFFF"/>
            <w:vAlign w:val="center"/>
          </w:tcPr>
          <w:p w14:paraId="34FAF4D2">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0.5</w:t>
            </w:r>
          </w:p>
        </w:tc>
        <w:tc>
          <w:tcPr>
            <w:tcW w:w="846" w:type="dxa"/>
            <w:vMerge w:val="continue"/>
            <w:shd w:val="clear" w:color="auto" w:fill="FFFFFF"/>
            <w:vAlign w:val="center"/>
          </w:tcPr>
          <w:p w14:paraId="1A8EDA1C">
            <w:pPr>
              <w:spacing w:line="360" w:lineRule="exact"/>
              <w:ind w:firstLine="420"/>
              <w:jc w:val="center"/>
              <w:rPr>
                <w:rFonts w:hint="eastAsia" w:ascii="仿宋" w:hAnsi="仿宋" w:cs="仿宋"/>
                <w:sz w:val="21"/>
                <w:szCs w:val="21"/>
              </w:rPr>
            </w:pPr>
          </w:p>
        </w:tc>
      </w:tr>
      <w:tr w14:paraId="4CE5A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7FE3D826">
            <w:pPr>
              <w:spacing w:line="360" w:lineRule="exact"/>
              <w:ind w:firstLine="0" w:firstLineChars="0"/>
              <w:jc w:val="center"/>
              <w:rPr>
                <w:rFonts w:hint="eastAsia" w:ascii="仿宋" w:hAnsi="仿宋" w:cs="仿宋"/>
                <w:sz w:val="21"/>
                <w:szCs w:val="21"/>
              </w:rPr>
            </w:pPr>
          </w:p>
        </w:tc>
        <w:tc>
          <w:tcPr>
            <w:tcW w:w="4347" w:type="dxa"/>
            <w:shd w:val="clear" w:color="auto" w:fill="FFFFFF"/>
            <w:vAlign w:val="center"/>
          </w:tcPr>
          <w:p w14:paraId="62E819E6">
            <w:pPr>
              <w:spacing w:line="360" w:lineRule="exact"/>
              <w:ind w:firstLine="0" w:firstLineChars="0"/>
              <w:rPr>
                <w:rFonts w:hint="eastAsia" w:ascii="仿宋" w:hAnsi="仿宋" w:cs="仿宋"/>
                <w:sz w:val="21"/>
                <w:szCs w:val="21"/>
              </w:rPr>
            </w:pPr>
            <w:r>
              <w:rPr>
                <w:rFonts w:hint="eastAsia" w:ascii="仿宋" w:hAnsi="仿宋" w:cs="仿宋"/>
                <w:sz w:val="21"/>
                <w:szCs w:val="21"/>
              </w:rPr>
              <w:t>任务3 线性尺寸的标注</w:t>
            </w:r>
          </w:p>
        </w:tc>
        <w:tc>
          <w:tcPr>
            <w:tcW w:w="935" w:type="dxa"/>
            <w:shd w:val="clear" w:color="auto" w:fill="FFFFFF"/>
            <w:vAlign w:val="center"/>
          </w:tcPr>
          <w:p w14:paraId="7D366A96">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1.5</w:t>
            </w:r>
          </w:p>
        </w:tc>
        <w:tc>
          <w:tcPr>
            <w:tcW w:w="846" w:type="dxa"/>
            <w:vMerge w:val="continue"/>
            <w:shd w:val="clear" w:color="auto" w:fill="FFFFFF"/>
            <w:vAlign w:val="center"/>
          </w:tcPr>
          <w:p w14:paraId="2BA3FB1F">
            <w:pPr>
              <w:spacing w:line="360" w:lineRule="exact"/>
              <w:ind w:firstLine="420"/>
              <w:jc w:val="center"/>
              <w:rPr>
                <w:rFonts w:hint="eastAsia" w:ascii="仿宋" w:hAnsi="仿宋" w:cs="仿宋"/>
                <w:sz w:val="21"/>
                <w:szCs w:val="21"/>
              </w:rPr>
            </w:pPr>
          </w:p>
        </w:tc>
      </w:tr>
      <w:tr w14:paraId="49E47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688A76AC">
            <w:pPr>
              <w:spacing w:line="360" w:lineRule="exact"/>
              <w:ind w:firstLine="0" w:firstLineChars="0"/>
              <w:jc w:val="center"/>
              <w:rPr>
                <w:rFonts w:hint="eastAsia" w:ascii="仿宋" w:hAnsi="仿宋" w:cs="仿宋"/>
                <w:sz w:val="21"/>
                <w:szCs w:val="21"/>
              </w:rPr>
            </w:pPr>
          </w:p>
        </w:tc>
        <w:tc>
          <w:tcPr>
            <w:tcW w:w="4347" w:type="dxa"/>
            <w:shd w:val="clear" w:color="auto" w:fill="FFFFFF"/>
            <w:vAlign w:val="center"/>
          </w:tcPr>
          <w:p w14:paraId="22F7A67D">
            <w:pPr>
              <w:spacing w:line="360" w:lineRule="exact"/>
              <w:ind w:firstLine="0" w:firstLineChars="0"/>
              <w:rPr>
                <w:rFonts w:hint="eastAsia" w:ascii="仿宋" w:hAnsi="仿宋" w:cs="仿宋"/>
                <w:sz w:val="21"/>
                <w:szCs w:val="21"/>
              </w:rPr>
            </w:pPr>
            <w:r>
              <w:rPr>
                <w:rFonts w:hint="eastAsia" w:ascii="仿宋" w:hAnsi="仿宋" w:cs="仿宋"/>
                <w:sz w:val="21"/>
                <w:szCs w:val="21"/>
              </w:rPr>
              <w:t>任务4 角度标注</w:t>
            </w:r>
          </w:p>
        </w:tc>
        <w:tc>
          <w:tcPr>
            <w:tcW w:w="935" w:type="dxa"/>
            <w:shd w:val="clear" w:color="auto" w:fill="FFFFFF"/>
            <w:vAlign w:val="center"/>
          </w:tcPr>
          <w:p w14:paraId="11BAC282">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w:t>
            </w:r>
          </w:p>
        </w:tc>
        <w:tc>
          <w:tcPr>
            <w:tcW w:w="846" w:type="dxa"/>
            <w:vMerge w:val="continue"/>
            <w:shd w:val="clear" w:color="auto" w:fill="FFFFFF"/>
            <w:vAlign w:val="center"/>
          </w:tcPr>
          <w:p w14:paraId="44C4B870">
            <w:pPr>
              <w:spacing w:line="360" w:lineRule="exact"/>
              <w:ind w:firstLine="420"/>
              <w:jc w:val="center"/>
              <w:rPr>
                <w:rFonts w:hint="eastAsia" w:ascii="仿宋" w:hAnsi="仿宋" w:cs="仿宋"/>
                <w:sz w:val="21"/>
                <w:szCs w:val="21"/>
              </w:rPr>
            </w:pPr>
          </w:p>
        </w:tc>
      </w:tr>
      <w:tr w14:paraId="38A37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5CD8C33D">
            <w:pPr>
              <w:spacing w:line="360" w:lineRule="exact"/>
              <w:ind w:firstLine="0" w:firstLineChars="0"/>
              <w:jc w:val="center"/>
              <w:rPr>
                <w:rFonts w:hint="eastAsia" w:ascii="仿宋" w:hAnsi="仿宋" w:cs="仿宋"/>
                <w:sz w:val="21"/>
                <w:szCs w:val="21"/>
              </w:rPr>
            </w:pPr>
          </w:p>
        </w:tc>
        <w:tc>
          <w:tcPr>
            <w:tcW w:w="4347" w:type="dxa"/>
            <w:shd w:val="clear" w:color="auto" w:fill="FFFFFF"/>
            <w:vAlign w:val="center"/>
          </w:tcPr>
          <w:p w14:paraId="02C6F1B3">
            <w:pPr>
              <w:spacing w:line="360" w:lineRule="exact"/>
              <w:ind w:firstLine="0" w:firstLineChars="0"/>
              <w:rPr>
                <w:rFonts w:hint="eastAsia" w:ascii="仿宋" w:hAnsi="仿宋" w:cs="仿宋"/>
                <w:sz w:val="21"/>
                <w:szCs w:val="21"/>
              </w:rPr>
            </w:pPr>
            <w:r>
              <w:rPr>
                <w:rFonts w:hint="eastAsia" w:ascii="仿宋" w:hAnsi="仿宋" w:cs="仿宋"/>
                <w:sz w:val="21"/>
                <w:szCs w:val="21"/>
              </w:rPr>
              <w:t>任务5 半标注与局部放大图标注</w:t>
            </w:r>
          </w:p>
        </w:tc>
        <w:tc>
          <w:tcPr>
            <w:tcW w:w="935" w:type="dxa"/>
            <w:shd w:val="clear" w:color="auto" w:fill="FFFFFF"/>
            <w:vAlign w:val="center"/>
          </w:tcPr>
          <w:p w14:paraId="25332124">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w:t>
            </w:r>
          </w:p>
        </w:tc>
        <w:tc>
          <w:tcPr>
            <w:tcW w:w="846" w:type="dxa"/>
            <w:vMerge w:val="continue"/>
            <w:shd w:val="clear" w:color="auto" w:fill="FFFFFF"/>
            <w:vAlign w:val="center"/>
          </w:tcPr>
          <w:p w14:paraId="358B3600">
            <w:pPr>
              <w:spacing w:line="360" w:lineRule="exact"/>
              <w:ind w:firstLine="420"/>
              <w:jc w:val="center"/>
              <w:rPr>
                <w:rFonts w:hint="eastAsia" w:ascii="仿宋" w:hAnsi="仿宋" w:cs="仿宋"/>
                <w:sz w:val="21"/>
                <w:szCs w:val="21"/>
              </w:rPr>
            </w:pPr>
          </w:p>
        </w:tc>
      </w:tr>
      <w:tr w14:paraId="436CC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726FE251">
            <w:pPr>
              <w:spacing w:line="360" w:lineRule="exact"/>
              <w:ind w:firstLine="0" w:firstLineChars="0"/>
              <w:jc w:val="center"/>
              <w:rPr>
                <w:rFonts w:hint="eastAsia" w:ascii="仿宋" w:hAnsi="仿宋" w:cs="仿宋"/>
                <w:sz w:val="21"/>
                <w:szCs w:val="21"/>
              </w:rPr>
            </w:pPr>
          </w:p>
        </w:tc>
        <w:tc>
          <w:tcPr>
            <w:tcW w:w="4347" w:type="dxa"/>
            <w:vAlign w:val="center"/>
          </w:tcPr>
          <w:p w14:paraId="494A3B9B">
            <w:pPr>
              <w:spacing w:line="360" w:lineRule="exact"/>
              <w:ind w:firstLine="0" w:firstLineChars="0"/>
              <w:rPr>
                <w:rFonts w:hint="eastAsia" w:ascii="仿宋" w:hAnsi="仿宋" w:cs="仿宋"/>
                <w:sz w:val="21"/>
                <w:szCs w:val="21"/>
              </w:rPr>
            </w:pPr>
            <w:r>
              <w:rPr>
                <w:rFonts w:hint="eastAsia" w:ascii="仿宋" w:hAnsi="仿宋" w:cs="仿宋"/>
                <w:sz w:val="21"/>
                <w:szCs w:val="21"/>
              </w:rPr>
              <w:t>任务6 编辑标注</w:t>
            </w:r>
          </w:p>
        </w:tc>
        <w:tc>
          <w:tcPr>
            <w:tcW w:w="935" w:type="dxa"/>
            <w:vAlign w:val="center"/>
          </w:tcPr>
          <w:p w14:paraId="3FDD7EA7">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w:t>
            </w:r>
          </w:p>
        </w:tc>
        <w:tc>
          <w:tcPr>
            <w:tcW w:w="846" w:type="dxa"/>
            <w:vMerge w:val="continue"/>
            <w:shd w:val="clear" w:color="auto" w:fill="FFFFFF"/>
            <w:vAlign w:val="center"/>
          </w:tcPr>
          <w:p w14:paraId="2F50A23D">
            <w:pPr>
              <w:spacing w:line="360" w:lineRule="exact"/>
              <w:ind w:firstLine="420"/>
              <w:jc w:val="center"/>
              <w:rPr>
                <w:rFonts w:hint="eastAsia" w:ascii="仿宋" w:hAnsi="仿宋" w:cs="仿宋"/>
                <w:sz w:val="21"/>
                <w:szCs w:val="21"/>
              </w:rPr>
            </w:pPr>
          </w:p>
        </w:tc>
      </w:tr>
      <w:tr w14:paraId="03E82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3E65AF2D">
            <w:pPr>
              <w:spacing w:line="360" w:lineRule="exact"/>
              <w:ind w:firstLine="0" w:firstLineChars="0"/>
              <w:jc w:val="center"/>
              <w:rPr>
                <w:rFonts w:hint="eastAsia" w:ascii="仿宋" w:hAnsi="仿宋" w:cs="仿宋"/>
                <w:sz w:val="21"/>
                <w:szCs w:val="21"/>
              </w:rPr>
            </w:pPr>
          </w:p>
        </w:tc>
        <w:tc>
          <w:tcPr>
            <w:tcW w:w="4347" w:type="dxa"/>
            <w:vAlign w:val="center"/>
          </w:tcPr>
          <w:p w14:paraId="5DFE3094">
            <w:pPr>
              <w:spacing w:line="360" w:lineRule="exact"/>
              <w:ind w:firstLine="0" w:firstLineChars="0"/>
              <w:rPr>
                <w:rFonts w:hint="eastAsia" w:ascii="仿宋" w:hAnsi="仿宋" w:cs="仿宋"/>
                <w:sz w:val="21"/>
                <w:szCs w:val="21"/>
              </w:rPr>
            </w:pPr>
            <w:r>
              <w:rPr>
                <w:rFonts w:hint="eastAsia" w:ascii="仿宋" w:hAnsi="仿宋" w:cs="仿宋"/>
                <w:sz w:val="21"/>
                <w:szCs w:val="21"/>
              </w:rPr>
              <w:t>任务7 引线标注</w:t>
            </w:r>
          </w:p>
        </w:tc>
        <w:tc>
          <w:tcPr>
            <w:tcW w:w="935" w:type="dxa"/>
            <w:vAlign w:val="center"/>
          </w:tcPr>
          <w:p w14:paraId="7B9A98CB">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w:t>
            </w:r>
          </w:p>
        </w:tc>
        <w:tc>
          <w:tcPr>
            <w:tcW w:w="846" w:type="dxa"/>
            <w:vMerge w:val="continue"/>
            <w:vAlign w:val="center"/>
          </w:tcPr>
          <w:p w14:paraId="74E4ADB0">
            <w:pPr>
              <w:spacing w:line="360" w:lineRule="exact"/>
              <w:ind w:firstLine="420"/>
              <w:jc w:val="center"/>
              <w:rPr>
                <w:rFonts w:hint="eastAsia" w:ascii="仿宋" w:hAnsi="仿宋" w:cs="仿宋"/>
                <w:sz w:val="21"/>
                <w:szCs w:val="21"/>
              </w:rPr>
            </w:pPr>
          </w:p>
        </w:tc>
      </w:tr>
      <w:tr w14:paraId="704F4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672197E2">
            <w:pPr>
              <w:spacing w:line="360" w:lineRule="exact"/>
              <w:ind w:firstLine="0" w:firstLineChars="0"/>
              <w:jc w:val="center"/>
              <w:rPr>
                <w:rFonts w:hint="eastAsia" w:ascii="仿宋" w:hAnsi="仿宋" w:cs="仿宋"/>
                <w:sz w:val="21"/>
                <w:szCs w:val="21"/>
              </w:rPr>
            </w:pPr>
          </w:p>
        </w:tc>
        <w:tc>
          <w:tcPr>
            <w:tcW w:w="4347" w:type="dxa"/>
            <w:vAlign w:val="center"/>
          </w:tcPr>
          <w:p w14:paraId="0ECCB64F">
            <w:pPr>
              <w:spacing w:line="360" w:lineRule="exact"/>
              <w:ind w:firstLine="0" w:firstLineChars="0"/>
              <w:rPr>
                <w:rFonts w:hint="eastAsia" w:ascii="仿宋" w:hAnsi="仿宋" w:cs="仿宋"/>
                <w:sz w:val="21"/>
                <w:szCs w:val="21"/>
              </w:rPr>
            </w:pPr>
            <w:r>
              <w:rPr>
                <w:rFonts w:hint="eastAsia" w:ascii="仿宋" w:hAnsi="仿宋" w:cs="仿宋"/>
                <w:sz w:val="21"/>
                <w:szCs w:val="21"/>
              </w:rPr>
              <w:t xml:space="preserve">任务8 </w:t>
            </w:r>
            <w:r>
              <w:rPr>
                <w:rFonts w:ascii="仿宋" w:hAnsi="仿宋" w:cs="仿宋"/>
                <w:sz w:val="21"/>
                <w:szCs w:val="21"/>
              </w:rPr>
              <w:t>表格样式设置</w:t>
            </w:r>
            <w:r>
              <w:rPr>
                <w:rFonts w:hint="eastAsia" w:ascii="仿宋" w:hAnsi="仿宋" w:cs="仿宋"/>
                <w:sz w:val="21"/>
                <w:szCs w:val="21"/>
              </w:rPr>
              <w:t>与插入表格</w:t>
            </w:r>
          </w:p>
        </w:tc>
        <w:tc>
          <w:tcPr>
            <w:tcW w:w="935" w:type="dxa"/>
            <w:vAlign w:val="center"/>
          </w:tcPr>
          <w:p w14:paraId="5E7ABC2E">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0.5</w:t>
            </w:r>
          </w:p>
        </w:tc>
        <w:tc>
          <w:tcPr>
            <w:tcW w:w="846" w:type="dxa"/>
            <w:vMerge w:val="continue"/>
            <w:vAlign w:val="center"/>
          </w:tcPr>
          <w:p w14:paraId="2592157E">
            <w:pPr>
              <w:spacing w:line="360" w:lineRule="exact"/>
              <w:ind w:firstLine="0" w:firstLineChars="0"/>
              <w:jc w:val="center"/>
              <w:rPr>
                <w:rFonts w:hint="eastAsia" w:ascii="仿宋" w:hAnsi="仿宋" w:cs="仿宋"/>
                <w:sz w:val="21"/>
                <w:szCs w:val="21"/>
              </w:rPr>
            </w:pPr>
          </w:p>
        </w:tc>
      </w:tr>
      <w:tr w14:paraId="3EE6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115D6BB3">
            <w:pPr>
              <w:spacing w:line="360" w:lineRule="exact"/>
              <w:ind w:firstLine="0" w:firstLineChars="0"/>
              <w:jc w:val="center"/>
              <w:rPr>
                <w:rFonts w:hint="eastAsia" w:ascii="仿宋" w:hAnsi="仿宋" w:cs="仿宋"/>
                <w:sz w:val="21"/>
                <w:szCs w:val="21"/>
              </w:rPr>
            </w:pPr>
          </w:p>
        </w:tc>
        <w:tc>
          <w:tcPr>
            <w:tcW w:w="4347" w:type="dxa"/>
            <w:vAlign w:val="center"/>
          </w:tcPr>
          <w:p w14:paraId="47F95C83">
            <w:pPr>
              <w:spacing w:line="360" w:lineRule="exact"/>
              <w:ind w:firstLine="0" w:firstLineChars="0"/>
              <w:rPr>
                <w:rFonts w:hint="eastAsia" w:ascii="仿宋" w:hAnsi="仿宋" w:cs="仿宋"/>
                <w:sz w:val="21"/>
                <w:szCs w:val="21"/>
              </w:rPr>
            </w:pPr>
            <w:r>
              <w:rPr>
                <w:rFonts w:hint="eastAsia" w:ascii="仿宋" w:hAnsi="仿宋" w:cs="仿宋"/>
                <w:sz w:val="21"/>
                <w:szCs w:val="21"/>
              </w:rPr>
              <w:t>任务9 编辑表格与在表格中输入文字</w:t>
            </w:r>
          </w:p>
        </w:tc>
        <w:tc>
          <w:tcPr>
            <w:tcW w:w="935" w:type="dxa"/>
            <w:vAlign w:val="center"/>
          </w:tcPr>
          <w:p w14:paraId="445EE70E">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1.5</w:t>
            </w:r>
          </w:p>
        </w:tc>
        <w:tc>
          <w:tcPr>
            <w:tcW w:w="846" w:type="dxa"/>
            <w:vMerge w:val="continue"/>
            <w:vAlign w:val="center"/>
          </w:tcPr>
          <w:p w14:paraId="07D2D948">
            <w:pPr>
              <w:spacing w:line="360" w:lineRule="exact"/>
              <w:ind w:firstLine="0" w:firstLineChars="0"/>
              <w:jc w:val="center"/>
              <w:rPr>
                <w:rFonts w:hint="eastAsia" w:ascii="仿宋" w:hAnsi="仿宋" w:cs="仿宋"/>
                <w:sz w:val="21"/>
                <w:szCs w:val="21"/>
              </w:rPr>
            </w:pPr>
          </w:p>
        </w:tc>
      </w:tr>
      <w:tr w14:paraId="7013D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restart"/>
            <w:vAlign w:val="center"/>
          </w:tcPr>
          <w:p w14:paraId="66F4AEB0">
            <w:pPr>
              <w:widowControl/>
              <w:spacing w:line="360" w:lineRule="exact"/>
              <w:ind w:firstLine="0" w:firstLineChars="0"/>
              <w:jc w:val="center"/>
              <w:rPr>
                <w:rFonts w:hint="eastAsia" w:ascii="仿宋" w:hAnsi="仿宋" w:cs="仿宋"/>
                <w:b/>
                <w:bCs/>
                <w:kern w:val="0"/>
                <w:sz w:val="21"/>
                <w:szCs w:val="21"/>
                <w:lang w:bidi="ar"/>
              </w:rPr>
            </w:pPr>
            <w:r>
              <w:rPr>
                <w:rFonts w:hint="eastAsia" w:ascii="仿宋" w:hAnsi="仿宋" w:cs="仿宋"/>
                <w:b/>
                <w:bCs/>
                <w:kern w:val="0"/>
                <w:sz w:val="21"/>
                <w:szCs w:val="21"/>
                <w:lang w:bidi="ar"/>
              </w:rPr>
              <w:t>项目五</w:t>
            </w:r>
          </w:p>
          <w:p w14:paraId="0B09D61D">
            <w:pPr>
              <w:spacing w:line="360" w:lineRule="exact"/>
              <w:ind w:firstLine="0" w:firstLineChars="0"/>
              <w:jc w:val="center"/>
              <w:rPr>
                <w:rFonts w:hint="eastAsia" w:ascii="仿宋" w:hAnsi="仿宋" w:cs="仿宋"/>
                <w:sz w:val="21"/>
                <w:szCs w:val="21"/>
              </w:rPr>
            </w:pPr>
            <w:r>
              <w:rPr>
                <w:rFonts w:hint="eastAsia" w:ascii="仿宋" w:hAnsi="仿宋" w:cs="仿宋"/>
                <w:kern w:val="0"/>
                <w:sz w:val="21"/>
                <w:szCs w:val="21"/>
                <w:lang w:bidi="ar"/>
              </w:rPr>
              <w:t>块</w:t>
            </w:r>
          </w:p>
        </w:tc>
        <w:tc>
          <w:tcPr>
            <w:tcW w:w="4347" w:type="dxa"/>
            <w:vAlign w:val="center"/>
          </w:tcPr>
          <w:p w14:paraId="1367D2B5">
            <w:pPr>
              <w:spacing w:line="360" w:lineRule="exact"/>
              <w:ind w:firstLine="0" w:firstLineChars="0"/>
              <w:rPr>
                <w:rFonts w:hint="eastAsia" w:ascii="仿宋" w:hAnsi="仿宋" w:cs="仿宋"/>
                <w:sz w:val="21"/>
                <w:szCs w:val="21"/>
              </w:rPr>
            </w:pPr>
            <w:r>
              <w:rPr>
                <w:rFonts w:hint="eastAsia" w:ascii="仿宋" w:hAnsi="仿宋" w:cs="仿宋"/>
                <w:sz w:val="21"/>
                <w:szCs w:val="21"/>
              </w:rPr>
              <w:t xml:space="preserve">任务1 </w:t>
            </w:r>
            <w:r>
              <w:rPr>
                <w:rFonts w:ascii="仿宋" w:hAnsi="仿宋" w:cs="仿宋"/>
                <w:sz w:val="21"/>
                <w:szCs w:val="21"/>
              </w:rPr>
              <w:t>创建块与插入块</w:t>
            </w:r>
          </w:p>
        </w:tc>
        <w:tc>
          <w:tcPr>
            <w:tcW w:w="935" w:type="dxa"/>
            <w:vAlign w:val="center"/>
          </w:tcPr>
          <w:p w14:paraId="110B17C3">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w:t>
            </w:r>
          </w:p>
        </w:tc>
        <w:tc>
          <w:tcPr>
            <w:tcW w:w="846" w:type="dxa"/>
            <w:vMerge w:val="restart"/>
            <w:vAlign w:val="center"/>
          </w:tcPr>
          <w:p w14:paraId="719B5B8B">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4</w:t>
            </w:r>
          </w:p>
        </w:tc>
      </w:tr>
      <w:tr w14:paraId="4F68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5B4A2B54">
            <w:pPr>
              <w:spacing w:line="360" w:lineRule="exact"/>
              <w:ind w:firstLine="0" w:firstLineChars="0"/>
              <w:jc w:val="center"/>
              <w:rPr>
                <w:rFonts w:hint="eastAsia" w:ascii="仿宋" w:hAnsi="仿宋" w:cs="仿宋"/>
                <w:sz w:val="21"/>
                <w:szCs w:val="21"/>
              </w:rPr>
            </w:pPr>
          </w:p>
        </w:tc>
        <w:tc>
          <w:tcPr>
            <w:tcW w:w="4347" w:type="dxa"/>
            <w:vAlign w:val="center"/>
          </w:tcPr>
          <w:p w14:paraId="476D13B4">
            <w:pPr>
              <w:spacing w:line="360" w:lineRule="exact"/>
              <w:ind w:firstLine="0" w:firstLineChars="0"/>
              <w:rPr>
                <w:rFonts w:hint="eastAsia" w:ascii="仿宋" w:hAnsi="仿宋" w:cs="仿宋"/>
                <w:sz w:val="21"/>
                <w:szCs w:val="21"/>
              </w:rPr>
            </w:pPr>
            <w:r>
              <w:rPr>
                <w:rFonts w:hint="eastAsia" w:ascii="仿宋" w:hAnsi="仿宋" w:cs="仿宋"/>
                <w:sz w:val="21"/>
                <w:szCs w:val="21"/>
              </w:rPr>
              <w:t>任务2 外部块</w:t>
            </w:r>
          </w:p>
        </w:tc>
        <w:tc>
          <w:tcPr>
            <w:tcW w:w="935" w:type="dxa"/>
            <w:vAlign w:val="center"/>
          </w:tcPr>
          <w:p w14:paraId="3E99AE9E">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w:t>
            </w:r>
          </w:p>
        </w:tc>
        <w:tc>
          <w:tcPr>
            <w:tcW w:w="846" w:type="dxa"/>
            <w:vMerge w:val="continue"/>
            <w:vAlign w:val="center"/>
          </w:tcPr>
          <w:p w14:paraId="28CCAF27">
            <w:pPr>
              <w:spacing w:line="360" w:lineRule="exact"/>
              <w:ind w:firstLine="0" w:firstLineChars="0"/>
              <w:jc w:val="center"/>
              <w:rPr>
                <w:rFonts w:hint="eastAsia" w:ascii="仿宋" w:hAnsi="仿宋" w:cs="仿宋"/>
                <w:sz w:val="21"/>
                <w:szCs w:val="21"/>
              </w:rPr>
            </w:pPr>
          </w:p>
        </w:tc>
      </w:tr>
      <w:tr w14:paraId="3837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15289A8B">
            <w:pPr>
              <w:spacing w:line="360" w:lineRule="exact"/>
              <w:ind w:firstLine="0" w:firstLineChars="0"/>
              <w:jc w:val="center"/>
              <w:rPr>
                <w:rFonts w:hint="eastAsia" w:ascii="仿宋" w:hAnsi="仿宋" w:cs="仿宋"/>
                <w:sz w:val="21"/>
                <w:szCs w:val="21"/>
              </w:rPr>
            </w:pPr>
          </w:p>
        </w:tc>
        <w:tc>
          <w:tcPr>
            <w:tcW w:w="4347" w:type="dxa"/>
            <w:vAlign w:val="center"/>
          </w:tcPr>
          <w:p w14:paraId="51BD7D31">
            <w:pPr>
              <w:spacing w:line="360" w:lineRule="exact"/>
              <w:ind w:firstLine="0" w:firstLineChars="0"/>
              <w:rPr>
                <w:rFonts w:hint="eastAsia" w:ascii="仿宋" w:hAnsi="仿宋" w:cs="仿宋"/>
                <w:sz w:val="21"/>
                <w:szCs w:val="21"/>
              </w:rPr>
            </w:pPr>
            <w:r>
              <w:rPr>
                <w:rFonts w:hint="eastAsia" w:ascii="仿宋" w:hAnsi="仿宋" w:cs="仿宋"/>
                <w:sz w:val="21"/>
                <w:szCs w:val="21"/>
              </w:rPr>
              <w:t xml:space="preserve">任务3 </w:t>
            </w:r>
            <w:r>
              <w:rPr>
                <w:rFonts w:ascii="仿宋" w:hAnsi="仿宋" w:cs="仿宋"/>
                <w:sz w:val="21"/>
                <w:szCs w:val="21"/>
              </w:rPr>
              <w:t>块的编辑、修改、分解、清除</w:t>
            </w:r>
          </w:p>
        </w:tc>
        <w:tc>
          <w:tcPr>
            <w:tcW w:w="935" w:type="dxa"/>
            <w:vAlign w:val="center"/>
          </w:tcPr>
          <w:p w14:paraId="6D78B191">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w:t>
            </w:r>
          </w:p>
        </w:tc>
        <w:tc>
          <w:tcPr>
            <w:tcW w:w="846" w:type="dxa"/>
            <w:vMerge w:val="continue"/>
            <w:vAlign w:val="center"/>
          </w:tcPr>
          <w:p w14:paraId="4A40EFAD">
            <w:pPr>
              <w:spacing w:line="360" w:lineRule="exact"/>
              <w:ind w:firstLine="0" w:firstLineChars="0"/>
              <w:jc w:val="center"/>
              <w:rPr>
                <w:rFonts w:hint="eastAsia" w:ascii="仿宋" w:hAnsi="仿宋" w:cs="仿宋"/>
                <w:sz w:val="21"/>
                <w:szCs w:val="21"/>
              </w:rPr>
            </w:pPr>
          </w:p>
        </w:tc>
      </w:tr>
      <w:tr w14:paraId="31069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restart"/>
            <w:vAlign w:val="center"/>
          </w:tcPr>
          <w:p w14:paraId="4A8B7816">
            <w:pPr>
              <w:widowControl/>
              <w:spacing w:line="360" w:lineRule="exact"/>
              <w:ind w:firstLine="0" w:firstLineChars="0"/>
              <w:jc w:val="center"/>
              <w:rPr>
                <w:rFonts w:hint="eastAsia" w:ascii="仿宋" w:hAnsi="仿宋" w:cs="仿宋"/>
                <w:b/>
                <w:bCs/>
                <w:kern w:val="0"/>
                <w:sz w:val="21"/>
                <w:szCs w:val="21"/>
                <w:lang w:bidi="ar"/>
              </w:rPr>
            </w:pPr>
            <w:r>
              <w:rPr>
                <w:rFonts w:hint="eastAsia" w:ascii="仿宋" w:hAnsi="仿宋" w:cs="仿宋"/>
                <w:b/>
                <w:bCs/>
                <w:kern w:val="0"/>
                <w:sz w:val="21"/>
                <w:szCs w:val="21"/>
                <w:lang w:bidi="ar"/>
              </w:rPr>
              <w:t>项目六</w:t>
            </w:r>
          </w:p>
          <w:p w14:paraId="2DB31A1A">
            <w:pPr>
              <w:spacing w:line="360" w:lineRule="exact"/>
              <w:ind w:firstLine="0" w:firstLineChars="0"/>
              <w:jc w:val="center"/>
              <w:rPr>
                <w:rFonts w:hint="eastAsia" w:ascii="仿宋" w:hAnsi="仿宋" w:cs="仿宋"/>
                <w:sz w:val="21"/>
                <w:szCs w:val="21"/>
              </w:rPr>
            </w:pPr>
            <w:r>
              <w:rPr>
                <w:rFonts w:hint="eastAsia" w:ascii="仿宋" w:hAnsi="仿宋" w:cs="仿宋"/>
                <w:kern w:val="0"/>
                <w:sz w:val="21"/>
                <w:szCs w:val="21"/>
                <w:lang w:bidi="ar"/>
              </w:rPr>
              <w:t>机械图样的绘制</w:t>
            </w:r>
          </w:p>
        </w:tc>
        <w:tc>
          <w:tcPr>
            <w:tcW w:w="4347" w:type="dxa"/>
            <w:vAlign w:val="center"/>
          </w:tcPr>
          <w:p w14:paraId="4AFD1470">
            <w:pPr>
              <w:spacing w:line="360" w:lineRule="exact"/>
              <w:ind w:firstLine="0" w:firstLineChars="0"/>
              <w:rPr>
                <w:rFonts w:hint="eastAsia" w:ascii="仿宋" w:hAnsi="仿宋" w:cs="仿宋"/>
                <w:sz w:val="21"/>
                <w:szCs w:val="21"/>
              </w:rPr>
            </w:pPr>
            <w:r>
              <w:rPr>
                <w:rFonts w:hint="eastAsia" w:ascii="仿宋" w:hAnsi="仿宋" w:cs="仿宋"/>
                <w:sz w:val="21"/>
                <w:szCs w:val="21"/>
              </w:rPr>
              <w:t xml:space="preserve">任务1 </w:t>
            </w:r>
            <w:r>
              <w:rPr>
                <w:rFonts w:ascii="仿宋" w:hAnsi="仿宋" w:cs="仿宋"/>
                <w:sz w:val="21"/>
                <w:szCs w:val="21"/>
              </w:rPr>
              <w:t>创建图形样板</w:t>
            </w:r>
          </w:p>
        </w:tc>
        <w:tc>
          <w:tcPr>
            <w:tcW w:w="935" w:type="dxa"/>
            <w:vAlign w:val="center"/>
          </w:tcPr>
          <w:p w14:paraId="6A05E0FB">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w:t>
            </w:r>
          </w:p>
        </w:tc>
        <w:tc>
          <w:tcPr>
            <w:tcW w:w="846" w:type="dxa"/>
            <w:vMerge w:val="restart"/>
            <w:vAlign w:val="center"/>
          </w:tcPr>
          <w:p w14:paraId="7E94E448">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16</w:t>
            </w:r>
          </w:p>
        </w:tc>
      </w:tr>
      <w:tr w14:paraId="38BBA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56C11020">
            <w:pPr>
              <w:spacing w:line="360" w:lineRule="exact"/>
              <w:ind w:firstLine="0" w:firstLineChars="0"/>
              <w:jc w:val="center"/>
              <w:rPr>
                <w:rFonts w:hint="eastAsia" w:ascii="仿宋" w:hAnsi="仿宋" w:cs="仿宋"/>
                <w:sz w:val="21"/>
                <w:szCs w:val="21"/>
              </w:rPr>
            </w:pPr>
          </w:p>
        </w:tc>
        <w:tc>
          <w:tcPr>
            <w:tcW w:w="4347" w:type="dxa"/>
            <w:vAlign w:val="center"/>
          </w:tcPr>
          <w:p w14:paraId="47946D5F">
            <w:pPr>
              <w:spacing w:line="360" w:lineRule="exact"/>
              <w:ind w:firstLine="0" w:firstLineChars="0"/>
              <w:rPr>
                <w:rFonts w:hint="eastAsia" w:ascii="仿宋" w:hAnsi="仿宋" w:cs="仿宋"/>
                <w:sz w:val="21"/>
                <w:szCs w:val="21"/>
              </w:rPr>
            </w:pPr>
            <w:r>
              <w:rPr>
                <w:rFonts w:hint="eastAsia" w:ascii="仿宋" w:hAnsi="仿宋" w:cs="仿宋"/>
                <w:sz w:val="21"/>
                <w:szCs w:val="21"/>
              </w:rPr>
              <w:t>任务2 绘制零件图</w:t>
            </w:r>
          </w:p>
        </w:tc>
        <w:tc>
          <w:tcPr>
            <w:tcW w:w="935" w:type="dxa"/>
            <w:vAlign w:val="center"/>
          </w:tcPr>
          <w:p w14:paraId="2434B5DF">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10</w:t>
            </w:r>
          </w:p>
        </w:tc>
        <w:tc>
          <w:tcPr>
            <w:tcW w:w="846" w:type="dxa"/>
            <w:vMerge w:val="continue"/>
            <w:vAlign w:val="center"/>
          </w:tcPr>
          <w:p w14:paraId="1531F61E">
            <w:pPr>
              <w:spacing w:line="360" w:lineRule="exact"/>
              <w:ind w:firstLine="0" w:firstLineChars="0"/>
              <w:jc w:val="center"/>
              <w:rPr>
                <w:rFonts w:hint="eastAsia" w:ascii="仿宋" w:hAnsi="仿宋" w:cs="仿宋"/>
                <w:sz w:val="21"/>
                <w:szCs w:val="21"/>
              </w:rPr>
            </w:pPr>
          </w:p>
        </w:tc>
      </w:tr>
      <w:tr w14:paraId="29C8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77338991">
            <w:pPr>
              <w:spacing w:line="360" w:lineRule="exact"/>
              <w:ind w:firstLine="0" w:firstLineChars="0"/>
              <w:jc w:val="center"/>
              <w:rPr>
                <w:rFonts w:hint="eastAsia" w:ascii="仿宋" w:hAnsi="仿宋" w:cs="仿宋"/>
                <w:sz w:val="21"/>
                <w:szCs w:val="21"/>
              </w:rPr>
            </w:pPr>
          </w:p>
        </w:tc>
        <w:tc>
          <w:tcPr>
            <w:tcW w:w="4347" w:type="dxa"/>
            <w:vAlign w:val="center"/>
          </w:tcPr>
          <w:p w14:paraId="0F316EB9">
            <w:pPr>
              <w:spacing w:line="360" w:lineRule="exact"/>
              <w:ind w:firstLine="0" w:firstLineChars="0"/>
              <w:rPr>
                <w:rFonts w:hint="eastAsia" w:ascii="仿宋" w:hAnsi="仿宋" w:cs="仿宋"/>
                <w:sz w:val="21"/>
                <w:szCs w:val="21"/>
              </w:rPr>
            </w:pPr>
            <w:r>
              <w:rPr>
                <w:rFonts w:hint="eastAsia" w:ascii="仿宋" w:hAnsi="仿宋" w:cs="仿宋"/>
                <w:sz w:val="21"/>
                <w:szCs w:val="21"/>
              </w:rPr>
              <w:t>任务3 绘制装配图</w:t>
            </w:r>
          </w:p>
        </w:tc>
        <w:tc>
          <w:tcPr>
            <w:tcW w:w="935" w:type="dxa"/>
            <w:vAlign w:val="center"/>
          </w:tcPr>
          <w:p w14:paraId="76716A2C">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5</w:t>
            </w:r>
          </w:p>
        </w:tc>
        <w:tc>
          <w:tcPr>
            <w:tcW w:w="846" w:type="dxa"/>
            <w:vMerge w:val="continue"/>
            <w:vAlign w:val="center"/>
          </w:tcPr>
          <w:p w14:paraId="7803184F">
            <w:pPr>
              <w:spacing w:line="360" w:lineRule="exact"/>
              <w:ind w:firstLine="0" w:firstLineChars="0"/>
              <w:jc w:val="center"/>
              <w:rPr>
                <w:rFonts w:hint="eastAsia" w:ascii="仿宋" w:hAnsi="仿宋" w:cs="仿宋"/>
                <w:sz w:val="21"/>
                <w:szCs w:val="21"/>
              </w:rPr>
            </w:pPr>
          </w:p>
        </w:tc>
      </w:tr>
      <w:tr w14:paraId="4FA94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restart"/>
            <w:vAlign w:val="center"/>
          </w:tcPr>
          <w:p w14:paraId="0B58B13A">
            <w:pPr>
              <w:widowControl/>
              <w:spacing w:line="360" w:lineRule="exact"/>
              <w:ind w:firstLine="0" w:firstLineChars="0"/>
              <w:jc w:val="center"/>
              <w:rPr>
                <w:rFonts w:hint="eastAsia" w:ascii="仿宋" w:hAnsi="仿宋" w:cs="仿宋"/>
                <w:b/>
                <w:bCs/>
                <w:kern w:val="0"/>
                <w:sz w:val="21"/>
                <w:szCs w:val="21"/>
                <w:lang w:bidi="ar"/>
              </w:rPr>
            </w:pPr>
            <w:r>
              <w:rPr>
                <w:rFonts w:hint="eastAsia" w:ascii="仿宋" w:hAnsi="仿宋" w:cs="仿宋"/>
                <w:b/>
                <w:bCs/>
                <w:kern w:val="0"/>
                <w:sz w:val="21"/>
                <w:szCs w:val="21"/>
                <w:lang w:bidi="ar"/>
              </w:rPr>
              <w:t>项目七</w:t>
            </w:r>
          </w:p>
          <w:p w14:paraId="45E8C650">
            <w:pPr>
              <w:spacing w:line="360" w:lineRule="exact"/>
              <w:ind w:firstLine="0" w:firstLineChars="0"/>
              <w:jc w:val="center"/>
              <w:rPr>
                <w:rFonts w:hint="eastAsia" w:ascii="仿宋" w:hAnsi="仿宋" w:cs="仿宋"/>
                <w:sz w:val="21"/>
                <w:szCs w:val="21"/>
              </w:rPr>
            </w:pPr>
            <w:r>
              <w:rPr>
                <w:rFonts w:hint="eastAsia" w:ascii="仿宋" w:hAnsi="仿宋" w:cs="仿宋"/>
                <w:kern w:val="0"/>
                <w:sz w:val="21"/>
                <w:szCs w:val="21"/>
                <w:lang w:bidi="ar"/>
              </w:rPr>
              <w:t>轴测图的绘制</w:t>
            </w:r>
          </w:p>
        </w:tc>
        <w:tc>
          <w:tcPr>
            <w:tcW w:w="4347" w:type="dxa"/>
            <w:vAlign w:val="center"/>
          </w:tcPr>
          <w:p w14:paraId="0E0CC86D">
            <w:pPr>
              <w:spacing w:line="360" w:lineRule="exact"/>
              <w:ind w:firstLine="0" w:firstLineChars="0"/>
              <w:rPr>
                <w:rFonts w:hint="eastAsia" w:ascii="仿宋" w:hAnsi="仿宋" w:cs="仿宋"/>
                <w:sz w:val="21"/>
                <w:szCs w:val="21"/>
              </w:rPr>
            </w:pPr>
            <w:r>
              <w:rPr>
                <w:rFonts w:hint="eastAsia" w:ascii="仿宋" w:hAnsi="仿宋" w:cs="仿宋"/>
                <w:sz w:val="21"/>
                <w:szCs w:val="21"/>
              </w:rPr>
              <w:t xml:space="preserve">任务1 </w:t>
            </w:r>
            <w:r>
              <w:rPr>
                <w:rFonts w:ascii="仿宋" w:hAnsi="仿宋" w:cs="仿宋"/>
                <w:sz w:val="21"/>
                <w:szCs w:val="21"/>
              </w:rPr>
              <w:t>轴测图环境设置</w:t>
            </w:r>
          </w:p>
        </w:tc>
        <w:tc>
          <w:tcPr>
            <w:tcW w:w="935" w:type="dxa"/>
            <w:vAlign w:val="center"/>
          </w:tcPr>
          <w:p w14:paraId="1B71BD84">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0.5</w:t>
            </w:r>
          </w:p>
        </w:tc>
        <w:tc>
          <w:tcPr>
            <w:tcW w:w="846" w:type="dxa"/>
            <w:vMerge w:val="restart"/>
            <w:vAlign w:val="center"/>
          </w:tcPr>
          <w:p w14:paraId="7580221A">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9</w:t>
            </w:r>
          </w:p>
        </w:tc>
      </w:tr>
      <w:tr w14:paraId="1D3D1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64EB8C12">
            <w:pPr>
              <w:spacing w:line="360" w:lineRule="exact"/>
              <w:ind w:firstLine="0" w:firstLineChars="0"/>
              <w:jc w:val="center"/>
              <w:rPr>
                <w:rFonts w:hint="eastAsia" w:ascii="仿宋" w:hAnsi="仿宋" w:cs="仿宋"/>
                <w:sz w:val="21"/>
                <w:szCs w:val="21"/>
              </w:rPr>
            </w:pPr>
          </w:p>
        </w:tc>
        <w:tc>
          <w:tcPr>
            <w:tcW w:w="4347" w:type="dxa"/>
            <w:vAlign w:val="center"/>
          </w:tcPr>
          <w:p w14:paraId="3B6983A7">
            <w:pPr>
              <w:spacing w:line="360" w:lineRule="exact"/>
              <w:ind w:firstLine="0" w:firstLineChars="0"/>
              <w:rPr>
                <w:rFonts w:hint="eastAsia" w:ascii="仿宋" w:hAnsi="仿宋" w:cs="仿宋"/>
                <w:sz w:val="21"/>
                <w:szCs w:val="21"/>
              </w:rPr>
            </w:pPr>
            <w:r>
              <w:rPr>
                <w:rFonts w:hint="eastAsia" w:ascii="仿宋" w:hAnsi="仿宋" w:cs="仿宋"/>
                <w:sz w:val="21"/>
                <w:szCs w:val="21"/>
              </w:rPr>
              <w:t xml:space="preserve">任务2 </w:t>
            </w:r>
            <w:r>
              <w:rPr>
                <w:rFonts w:ascii="仿宋" w:hAnsi="仿宋" w:cs="仿宋"/>
                <w:sz w:val="21"/>
                <w:szCs w:val="21"/>
              </w:rPr>
              <w:t>平面立体轴测图的绘制</w:t>
            </w:r>
          </w:p>
        </w:tc>
        <w:tc>
          <w:tcPr>
            <w:tcW w:w="935" w:type="dxa"/>
            <w:vAlign w:val="center"/>
          </w:tcPr>
          <w:p w14:paraId="59EC73D6">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2.5</w:t>
            </w:r>
          </w:p>
        </w:tc>
        <w:tc>
          <w:tcPr>
            <w:tcW w:w="846" w:type="dxa"/>
            <w:vMerge w:val="continue"/>
            <w:vAlign w:val="center"/>
          </w:tcPr>
          <w:p w14:paraId="5F24AE3C">
            <w:pPr>
              <w:spacing w:line="360" w:lineRule="exact"/>
              <w:ind w:firstLine="0" w:firstLineChars="0"/>
              <w:jc w:val="center"/>
              <w:rPr>
                <w:rFonts w:hint="eastAsia" w:ascii="仿宋" w:hAnsi="仿宋" w:cs="仿宋"/>
                <w:sz w:val="21"/>
                <w:szCs w:val="21"/>
              </w:rPr>
            </w:pPr>
          </w:p>
        </w:tc>
      </w:tr>
      <w:tr w14:paraId="1D3E8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064DB010">
            <w:pPr>
              <w:spacing w:line="360" w:lineRule="exact"/>
              <w:ind w:firstLine="0" w:firstLineChars="0"/>
              <w:jc w:val="center"/>
              <w:rPr>
                <w:rFonts w:hint="eastAsia" w:ascii="仿宋" w:hAnsi="仿宋" w:cs="仿宋"/>
                <w:sz w:val="21"/>
                <w:szCs w:val="21"/>
              </w:rPr>
            </w:pPr>
          </w:p>
        </w:tc>
        <w:tc>
          <w:tcPr>
            <w:tcW w:w="4347" w:type="dxa"/>
            <w:vAlign w:val="center"/>
          </w:tcPr>
          <w:p w14:paraId="6D6801F1">
            <w:pPr>
              <w:spacing w:line="360" w:lineRule="exact"/>
              <w:ind w:firstLine="0" w:firstLineChars="0"/>
              <w:rPr>
                <w:rFonts w:hint="eastAsia" w:ascii="仿宋" w:hAnsi="仿宋" w:cs="仿宋"/>
                <w:sz w:val="21"/>
                <w:szCs w:val="21"/>
              </w:rPr>
            </w:pPr>
            <w:r>
              <w:rPr>
                <w:rFonts w:hint="eastAsia" w:ascii="仿宋" w:hAnsi="仿宋" w:cs="仿宋"/>
                <w:sz w:val="21"/>
                <w:szCs w:val="21"/>
              </w:rPr>
              <w:t xml:space="preserve">任务3 </w:t>
            </w:r>
            <w:r>
              <w:rPr>
                <w:rFonts w:ascii="仿宋" w:hAnsi="仿宋" w:cs="仿宋"/>
                <w:sz w:val="21"/>
                <w:szCs w:val="21"/>
              </w:rPr>
              <w:t>回转体轴测图的绘制</w:t>
            </w:r>
          </w:p>
        </w:tc>
        <w:tc>
          <w:tcPr>
            <w:tcW w:w="935" w:type="dxa"/>
            <w:vAlign w:val="center"/>
          </w:tcPr>
          <w:p w14:paraId="4A1F7A3A">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w:t>
            </w:r>
          </w:p>
        </w:tc>
        <w:tc>
          <w:tcPr>
            <w:tcW w:w="846" w:type="dxa"/>
            <w:vMerge w:val="continue"/>
            <w:vAlign w:val="center"/>
          </w:tcPr>
          <w:p w14:paraId="34A0F0B1">
            <w:pPr>
              <w:spacing w:line="360" w:lineRule="exact"/>
              <w:ind w:firstLine="0" w:firstLineChars="0"/>
              <w:jc w:val="center"/>
              <w:rPr>
                <w:rFonts w:hint="eastAsia" w:ascii="仿宋" w:hAnsi="仿宋" w:cs="仿宋"/>
                <w:sz w:val="21"/>
                <w:szCs w:val="21"/>
              </w:rPr>
            </w:pPr>
          </w:p>
        </w:tc>
      </w:tr>
      <w:tr w14:paraId="53B84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2A85D2D0">
            <w:pPr>
              <w:spacing w:line="360" w:lineRule="exact"/>
              <w:ind w:firstLine="0" w:firstLineChars="0"/>
              <w:jc w:val="center"/>
              <w:rPr>
                <w:rFonts w:hint="eastAsia" w:ascii="仿宋" w:hAnsi="仿宋" w:cs="仿宋"/>
                <w:sz w:val="21"/>
                <w:szCs w:val="21"/>
              </w:rPr>
            </w:pPr>
          </w:p>
        </w:tc>
        <w:tc>
          <w:tcPr>
            <w:tcW w:w="4347" w:type="dxa"/>
            <w:vAlign w:val="center"/>
          </w:tcPr>
          <w:p w14:paraId="6AF5468F">
            <w:pPr>
              <w:spacing w:line="360" w:lineRule="exact"/>
              <w:ind w:firstLine="0" w:firstLineChars="0"/>
              <w:rPr>
                <w:rFonts w:hint="eastAsia" w:ascii="仿宋" w:hAnsi="仿宋" w:cs="仿宋"/>
                <w:sz w:val="21"/>
                <w:szCs w:val="21"/>
              </w:rPr>
            </w:pPr>
            <w:r>
              <w:rPr>
                <w:rFonts w:hint="eastAsia" w:ascii="仿宋" w:hAnsi="仿宋" w:cs="仿宋"/>
                <w:sz w:val="21"/>
                <w:szCs w:val="21"/>
              </w:rPr>
              <w:t xml:space="preserve">任务4 </w:t>
            </w:r>
            <w:r>
              <w:rPr>
                <w:rFonts w:ascii="仿宋" w:hAnsi="仿宋" w:cs="仿宋"/>
                <w:sz w:val="21"/>
                <w:szCs w:val="21"/>
              </w:rPr>
              <w:t>根据三视图绘制轴测图</w:t>
            </w:r>
          </w:p>
        </w:tc>
        <w:tc>
          <w:tcPr>
            <w:tcW w:w="935" w:type="dxa"/>
            <w:vAlign w:val="center"/>
          </w:tcPr>
          <w:p w14:paraId="5EA0C359">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w:t>
            </w:r>
          </w:p>
        </w:tc>
        <w:tc>
          <w:tcPr>
            <w:tcW w:w="846" w:type="dxa"/>
            <w:vMerge w:val="continue"/>
            <w:vAlign w:val="center"/>
          </w:tcPr>
          <w:p w14:paraId="587320A5">
            <w:pPr>
              <w:spacing w:line="360" w:lineRule="exact"/>
              <w:ind w:firstLine="0" w:firstLineChars="0"/>
              <w:jc w:val="center"/>
              <w:rPr>
                <w:rFonts w:hint="eastAsia" w:ascii="仿宋" w:hAnsi="仿宋" w:cs="仿宋"/>
                <w:sz w:val="21"/>
                <w:szCs w:val="21"/>
              </w:rPr>
            </w:pPr>
          </w:p>
        </w:tc>
      </w:tr>
      <w:tr w14:paraId="05C33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0CAD7C8B">
            <w:pPr>
              <w:spacing w:line="360" w:lineRule="exact"/>
              <w:ind w:firstLine="0" w:firstLineChars="0"/>
              <w:jc w:val="center"/>
              <w:rPr>
                <w:rFonts w:hint="eastAsia" w:ascii="仿宋" w:hAnsi="仿宋" w:cs="仿宋"/>
                <w:sz w:val="21"/>
                <w:szCs w:val="21"/>
              </w:rPr>
            </w:pPr>
          </w:p>
        </w:tc>
        <w:tc>
          <w:tcPr>
            <w:tcW w:w="4347" w:type="dxa"/>
            <w:vAlign w:val="center"/>
          </w:tcPr>
          <w:p w14:paraId="768FA5CD">
            <w:pPr>
              <w:spacing w:line="360" w:lineRule="exact"/>
              <w:ind w:firstLine="0" w:firstLineChars="0"/>
              <w:rPr>
                <w:rFonts w:hint="eastAsia" w:ascii="仿宋" w:hAnsi="仿宋" w:cs="仿宋"/>
                <w:sz w:val="21"/>
                <w:szCs w:val="21"/>
              </w:rPr>
            </w:pPr>
            <w:r>
              <w:rPr>
                <w:rFonts w:hint="eastAsia" w:ascii="仿宋" w:hAnsi="仿宋" w:cs="仿宋"/>
                <w:sz w:val="21"/>
                <w:szCs w:val="21"/>
              </w:rPr>
              <w:t xml:space="preserve">任务5 </w:t>
            </w:r>
            <w:r>
              <w:rPr>
                <w:rFonts w:ascii="仿宋" w:hAnsi="仿宋" w:cs="仿宋"/>
                <w:sz w:val="21"/>
                <w:szCs w:val="21"/>
              </w:rPr>
              <w:t>轴测图的标注</w:t>
            </w:r>
          </w:p>
        </w:tc>
        <w:tc>
          <w:tcPr>
            <w:tcW w:w="935" w:type="dxa"/>
            <w:vAlign w:val="center"/>
          </w:tcPr>
          <w:p w14:paraId="7FD8AA59">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2</w:t>
            </w:r>
          </w:p>
        </w:tc>
        <w:tc>
          <w:tcPr>
            <w:tcW w:w="846" w:type="dxa"/>
            <w:vMerge w:val="continue"/>
            <w:vAlign w:val="center"/>
          </w:tcPr>
          <w:p w14:paraId="360C025B">
            <w:pPr>
              <w:spacing w:line="360" w:lineRule="exact"/>
              <w:ind w:firstLine="0" w:firstLineChars="0"/>
              <w:jc w:val="center"/>
              <w:rPr>
                <w:rFonts w:hint="eastAsia" w:ascii="仿宋" w:hAnsi="仿宋" w:cs="仿宋"/>
                <w:sz w:val="21"/>
                <w:szCs w:val="21"/>
              </w:rPr>
            </w:pPr>
          </w:p>
        </w:tc>
      </w:tr>
      <w:tr w14:paraId="2773E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restart"/>
            <w:vAlign w:val="center"/>
          </w:tcPr>
          <w:p w14:paraId="710E5533">
            <w:pPr>
              <w:spacing w:line="360" w:lineRule="exact"/>
              <w:ind w:firstLine="0" w:firstLineChars="0"/>
              <w:jc w:val="center"/>
              <w:rPr>
                <w:rFonts w:hint="eastAsia" w:ascii="仿宋" w:hAnsi="仿宋" w:cs="仿宋"/>
                <w:b/>
                <w:bCs/>
                <w:sz w:val="21"/>
                <w:szCs w:val="21"/>
              </w:rPr>
            </w:pPr>
            <w:r>
              <w:rPr>
                <w:rFonts w:hint="eastAsia" w:ascii="仿宋" w:hAnsi="仿宋" w:cs="仿宋"/>
                <w:b/>
                <w:bCs/>
                <w:sz w:val="21"/>
                <w:szCs w:val="21"/>
              </w:rPr>
              <w:t>项目八</w:t>
            </w:r>
          </w:p>
          <w:p w14:paraId="358C83C5">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打印与输出图形</w:t>
            </w:r>
          </w:p>
        </w:tc>
        <w:tc>
          <w:tcPr>
            <w:tcW w:w="4347" w:type="dxa"/>
            <w:vAlign w:val="center"/>
          </w:tcPr>
          <w:p w14:paraId="6AA7FF65">
            <w:pPr>
              <w:spacing w:line="360" w:lineRule="exact"/>
              <w:ind w:firstLine="0" w:firstLineChars="0"/>
              <w:rPr>
                <w:rFonts w:hint="eastAsia" w:ascii="仿宋" w:hAnsi="仿宋" w:cs="仿宋"/>
                <w:sz w:val="21"/>
                <w:szCs w:val="21"/>
              </w:rPr>
            </w:pPr>
            <w:r>
              <w:rPr>
                <w:rFonts w:hint="eastAsia" w:ascii="仿宋" w:hAnsi="仿宋" w:cs="仿宋"/>
                <w:sz w:val="21"/>
                <w:szCs w:val="21"/>
              </w:rPr>
              <w:t>任务1 打印图形</w:t>
            </w:r>
          </w:p>
        </w:tc>
        <w:tc>
          <w:tcPr>
            <w:tcW w:w="935" w:type="dxa"/>
            <w:vAlign w:val="center"/>
          </w:tcPr>
          <w:p w14:paraId="49FDB5EF">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0.5</w:t>
            </w:r>
          </w:p>
        </w:tc>
        <w:tc>
          <w:tcPr>
            <w:tcW w:w="846" w:type="dxa"/>
            <w:vMerge w:val="restart"/>
            <w:vAlign w:val="center"/>
          </w:tcPr>
          <w:p w14:paraId="25396F69">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1</w:t>
            </w:r>
          </w:p>
        </w:tc>
      </w:tr>
      <w:tr w14:paraId="1A9DE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68" w:type="dxa"/>
            <w:vMerge w:val="continue"/>
            <w:vAlign w:val="center"/>
          </w:tcPr>
          <w:p w14:paraId="0C0B86C6">
            <w:pPr>
              <w:spacing w:line="360" w:lineRule="exact"/>
              <w:ind w:firstLine="0" w:firstLineChars="0"/>
              <w:jc w:val="center"/>
              <w:rPr>
                <w:rFonts w:hint="eastAsia" w:ascii="仿宋" w:hAnsi="仿宋" w:cs="仿宋"/>
                <w:sz w:val="21"/>
                <w:szCs w:val="21"/>
              </w:rPr>
            </w:pPr>
          </w:p>
        </w:tc>
        <w:tc>
          <w:tcPr>
            <w:tcW w:w="4347" w:type="dxa"/>
            <w:vAlign w:val="center"/>
          </w:tcPr>
          <w:p w14:paraId="313E041E">
            <w:pPr>
              <w:spacing w:line="360" w:lineRule="exact"/>
              <w:ind w:firstLine="0" w:firstLineChars="0"/>
              <w:rPr>
                <w:rFonts w:hint="eastAsia" w:ascii="仿宋" w:hAnsi="仿宋" w:cs="仿宋"/>
                <w:sz w:val="21"/>
                <w:szCs w:val="21"/>
              </w:rPr>
            </w:pPr>
            <w:r>
              <w:rPr>
                <w:rFonts w:hint="eastAsia" w:ascii="仿宋" w:hAnsi="仿宋" w:cs="仿宋"/>
                <w:sz w:val="21"/>
                <w:szCs w:val="21"/>
              </w:rPr>
              <w:t>任务2 输出图形</w:t>
            </w:r>
          </w:p>
        </w:tc>
        <w:tc>
          <w:tcPr>
            <w:tcW w:w="935" w:type="dxa"/>
            <w:vAlign w:val="center"/>
          </w:tcPr>
          <w:p w14:paraId="3330B07E">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0.5</w:t>
            </w:r>
          </w:p>
        </w:tc>
        <w:tc>
          <w:tcPr>
            <w:tcW w:w="846" w:type="dxa"/>
            <w:vMerge w:val="continue"/>
            <w:vAlign w:val="center"/>
          </w:tcPr>
          <w:p w14:paraId="6DEF9116">
            <w:pPr>
              <w:spacing w:line="360" w:lineRule="exact"/>
              <w:ind w:firstLine="0" w:firstLineChars="0"/>
              <w:jc w:val="center"/>
              <w:rPr>
                <w:rFonts w:hint="eastAsia" w:ascii="仿宋" w:hAnsi="仿宋" w:cs="仿宋"/>
                <w:sz w:val="21"/>
                <w:szCs w:val="21"/>
              </w:rPr>
            </w:pPr>
          </w:p>
        </w:tc>
      </w:tr>
      <w:tr w14:paraId="44BA1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0" w:type="dxa"/>
            <w:gridSpan w:val="3"/>
            <w:vAlign w:val="center"/>
          </w:tcPr>
          <w:p w14:paraId="56882FAC">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合计</w:t>
            </w:r>
          </w:p>
        </w:tc>
        <w:tc>
          <w:tcPr>
            <w:tcW w:w="846" w:type="dxa"/>
            <w:vAlign w:val="center"/>
          </w:tcPr>
          <w:p w14:paraId="4199CF7F">
            <w:pPr>
              <w:spacing w:line="360" w:lineRule="exact"/>
              <w:ind w:firstLine="0" w:firstLineChars="0"/>
              <w:jc w:val="center"/>
              <w:rPr>
                <w:rFonts w:hint="eastAsia" w:ascii="仿宋" w:hAnsi="仿宋" w:cs="仿宋"/>
                <w:sz w:val="21"/>
                <w:szCs w:val="21"/>
              </w:rPr>
            </w:pPr>
            <w:r>
              <w:rPr>
                <w:rFonts w:hint="eastAsia" w:ascii="仿宋" w:hAnsi="仿宋" w:cs="仿宋"/>
                <w:sz w:val="21"/>
                <w:szCs w:val="21"/>
              </w:rPr>
              <w:t>80</w:t>
            </w:r>
          </w:p>
        </w:tc>
      </w:tr>
      <w:bookmarkEnd w:id="15"/>
    </w:tbl>
    <w:p w14:paraId="6D735260">
      <w:pPr>
        <w:ind w:firstLine="0" w:firstLineChars="0"/>
        <w:outlineLvl w:val="0"/>
        <w:rPr>
          <w:rFonts w:hint="eastAsia" w:ascii="黑体" w:hAnsi="黑体" w:eastAsia="黑体" w:cs="黑体"/>
          <w:sz w:val="28"/>
          <w:szCs w:val="28"/>
        </w:rPr>
      </w:pPr>
    </w:p>
    <w:sectPr>
      <w:footerReference r:id="rId11"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06FD7">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7C740">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FAF4F">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BF0D2">
    <w:pPr>
      <w:pStyle w:val="6"/>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B18700">
                          <w:pPr>
                            <w:pStyle w:val="6"/>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AB18700">
                    <w:pPr>
                      <w:pStyle w:val="6"/>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3CE59">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6CAD1">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1CE2C">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D55F4"/>
    <w:multiLevelType w:val="singleLevel"/>
    <w:tmpl w:val="C89D55F4"/>
    <w:lvl w:ilvl="0" w:tentative="0">
      <w:start w:val="1"/>
      <w:numFmt w:val="chineseCounting"/>
      <w:pStyle w:val="3"/>
      <w:suff w:val="nothing"/>
      <w:lvlText w:val="（%1）"/>
      <w:lvlJc w:val="left"/>
      <w:pPr>
        <w:ind w:left="0" w:firstLine="420"/>
      </w:pPr>
      <w:rPr>
        <w:rFonts w:hint="eastAsia"/>
      </w:rPr>
    </w:lvl>
  </w:abstractNum>
  <w:abstractNum w:abstractNumId="1">
    <w:nsid w:val="03FEB171"/>
    <w:multiLevelType w:val="singleLevel"/>
    <w:tmpl w:val="03FEB171"/>
    <w:lvl w:ilvl="0" w:tentative="0">
      <w:start w:val="1"/>
      <w:numFmt w:val="chineseCounting"/>
      <w:suff w:val="nothing"/>
      <w:lvlText w:val="（%1）"/>
      <w:lvlJc w:val="left"/>
      <w:pPr>
        <w:ind w:left="0" w:firstLine="420"/>
      </w:pPr>
      <w:rPr>
        <w:rFonts w:hint="eastAsia"/>
      </w:rPr>
    </w:lvl>
  </w:abstractNum>
  <w:abstractNum w:abstractNumId="2">
    <w:nsid w:val="1D679981"/>
    <w:multiLevelType w:val="singleLevel"/>
    <w:tmpl w:val="1D679981"/>
    <w:lvl w:ilvl="0" w:tentative="0">
      <w:start w:val="1"/>
      <w:numFmt w:val="decimal"/>
      <w:suff w:val="nothing"/>
      <w:lvlText w:val="%1．"/>
      <w:lvlJc w:val="left"/>
      <w:pPr>
        <w:ind w:left="0" w:firstLine="400"/>
      </w:pPr>
      <w:rPr>
        <w:rFonts w:hint="default"/>
      </w:rPr>
    </w:lvl>
  </w:abstractNum>
  <w:abstractNum w:abstractNumId="3">
    <w:nsid w:val="493811AD"/>
    <w:multiLevelType w:val="singleLevel"/>
    <w:tmpl w:val="493811AD"/>
    <w:lvl w:ilvl="0" w:tentative="0">
      <w:start w:val="1"/>
      <w:numFmt w:val="chineseCounting"/>
      <w:suff w:val="nothing"/>
      <w:lvlText w:val="%1、"/>
      <w:lvlJc w:val="left"/>
      <w:pPr>
        <w:ind w:left="0" w:firstLine="420"/>
      </w:pPr>
      <w:rPr>
        <w:rFonts w:hint="eastAsia"/>
      </w:rPr>
    </w:lvl>
  </w:abstractNum>
  <w:num w:numId="1">
    <w:abstractNumId w:val="0"/>
  </w:num>
  <w:num w:numId="2">
    <w:abstractNumId w:val="3"/>
  </w:num>
  <w:num w:numId="3">
    <w:abstractNumId w:val="1"/>
  </w:num>
  <w:num w:numId="4">
    <w:abstractNumId w:val="0"/>
    <w:lvlOverride w:ilvl="0">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revisionView w:markup="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zYTRmMDMzODkxY2EwZWE1ZmYwZTcxNDgzY2NlY2EifQ=="/>
  </w:docVars>
  <w:rsids>
    <w:rsidRoot w:val="00F93C2D"/>
    <w:rsid w:val="00005459"/>
    <w:rsid w:val="00015A70"/>
    <w:rsid w:val="000207E2"/>
    <w:rsid w:val="00020DC7"/>
    <w:rsid w:val="000349F8"/>
    <w:rsid w:val="00034C29"/>
    <w:rsid w:val="00037D5E"/>
    <w:rsid w:val="000407BB"/>
    <w:rsid w:val="0005268E"/>
    <w:rsid w:val="0006364D"/>
    <w:rsid w:val="000639A7"/>
    <w:rsid w:val="0006631E"/>
    <w:rsid w:val="000667A5"/>
    <w:rsid w:val="00072B53"/>
    <w:rsid w:val="000753ED"/>
    <w:rsid w:val="00085923"/>
    <w:rsid w:val="00095B2E"/>
    <w:rsid w:val="000A135B"/>
    <w:rsid w:val="000A6858"/>
    <w:rsid w:val="000A7B8A"/>
    <w:rsid w:val="000B1628"/>
    <w:rsid w:val="000B4993"/>
    <w:rsid w:val="000C4F78"/>
    <w:rsid w:val="000C74DD"/>
    <w:rsid w:val="000D20CE"/>
    <w:rsid w:val="000D59B6"/>
    <w:rsid w:val="000E1289"/>
    <w:rsid w:val="000E4DCD"/>
    <w:rsid w:val="000E5721"/>
    <w:rsid w:val="000E59BB"/>
    <w:rsid w:val="000E5AAD"/>
    <w:rsid w:val="000E685F"/>
    <w:rsid w:val="0010109B"/>
    <w:rsid w:val="00110EAE"/>
    <w:rsid w:val="00123649"/>
    <w:rsid w:val="00127E35"/>
    <w:rsid w:val="00133BAB"/>
    <w:rsid w:val="0013482D"/>
    <w:rsid w:val="00134A20"/>
    <w:rsid w:val="00135131"/>
    <w:rsid w:val="00135C14"/>
    <w:rsid w:val="00141BBB"/>
    <w:rsid w:val="00143FE2"/>
    <w:rsid w:val="00146FE4"/>
    <w:rsid w:val="0015277B"/>
    <w:rsid w:val="00165872"/>
    <w:rsid w:val="00170C1F"/>
    <w:rsid w:val="001722C7"/>
    <w:rsid w:val="00173A69"/>
    <w:rsid w:val="001761CE"/>
    <w:rsid w:val="00177A13"/>
    <w:rsid w:val="001836D9"/>
    <w:rsid w:val="00184304"/>
    <w:rsid w:val="0018436C"/>
    <w:rsid w:val="0018486A"/>
    <w:rsid w:val="00186AA1"/>
    <w:rsid w:val="00191310"/>
    <w:rsid w:val="0019133B"/>
    <w:rsid w:val="001B1015"/>
    <w:rsid w:val="001B303A"/>
    <w:rsid w:val="001C0B61"/>
    <w:rsid w:val="001C13B7"/>
    <w:rsid w:val="001C1C85"/>
    <w:rsid w:val="001D225D"/>
    <w:rsid w:val="001D4919"/>
    <w:rsid w:val="001D7CED"/>
    <w:rsid w:val="001E0E37"/>
    <w:rsid w:val="001E1043"/>
    <w:rsid w:val="001F0E57"/>
    <w:rsid w:val="001F4441"/>
    <w:rsid w:val="00202164"/>
    <w:rsid w:val="002045AB"/>
    <w:rsid w:val="00205ED8"/>
    <w:rsid w:val="0020784F"/>
    <w:rsid w:val="00212A9E"/>
    <w:rsid w:val="00215D56"/>
    <w:rsid w:val="00217E31"/>
    <w:rsid w:val="002211E2"/>
    <w:rsid w:val="00223AFB"/>
    <w:rsid w:val="00223F75"/>
    <w:rsid w:val="0022470B"/>
    <w:rsid w:val="00224D01"/>
    <w:rsid w:val="00226CCE"/>
    <w:rsid w:val="002336F5"/>
    <w:rsid w:val="00237832"/>
    <w:rsid w:val="00241C7D"/>
    <w:rsid w:val="00243962"/>
    <w:rsid w:val="00246080"/>
    <w:rsid w:val="00253260"/>
    <w:rsid w:val="00256003"/>
    <w:rsid w:val="0026485D"/>
    <w:rsid w:val="00272401"/>
    <w:rsid w:val="002818F4"/>
    <w:rsid w:val="0028436A"/>
    <w:rsid w:val="00297A31"/>
    <w:rsid w:val="002A2A5A"/>
    <w:rsid w:val="002A3489"/>
    <w:rsid w:val="002B71E0"/>
    <w:rsid w:val="002B7C6D"/>
    <w:rsid w:val="002C07AB"/>
    <w:rsid w:val="002C2830"/>
    <w:rsid w:val="002D4DAE"/>
    <w:rsid w:val="002D60D0"/>
    <w:rsid w:val="002E7F8B"/>
    <w:rsid w:val="002F0EA7"/>
    <w:rsid w:val="002F16BE"/>
    <w:rsid w:val="002F599E"/>
    <w:rsid w:val="002F7D6A"/>
    <w:rsid w:val="002F7F2B"/>
    <w:rsid w:val="00314AE4"/>
    <w:rsid w:val="003165E4"/>
    <w:rsid w:val="00320FE6"/>
    <w:rsid w:val="00326E6C"/>
    <w:rsid w:val="00327BA2"/>
    <w:rsid w:val="003324D8"/>
    <w:rsid w:val="003359D2"/>
    <w:rsid w:val="003468F1"/>
    <w:rsid w:val="00347B9F"/>
    <w:rsid w:val="00351472"/>
    <w:rsid w:val="0035156D"/>
    <w:rsid w:val="00353809"/>
    <w:rsid w:val="00354485"/>
    <w:rsid w:val="00356AB3"/>
    <w:rsid w:val="00356CE9"/>
    <w:rsid w:val="00357C59"/>
    <w:rsid w:val="00363A4C"/>
    <w:rsid w:val="00363EF0"/>
    <w:rsid w:val="00365116"/>
    <w:rsid w:val="00365789"/>
    <w:rsid w:val="00372537"/>
    <w:rsid w:val="003736A9"/>
    <w:rsid w:val="00375426"/>
    <w:rsid w:val="00376106"/>
    <w:rsid w:val="003773C8"/>
    <w:rsid w:val="00382D45"/>
    <w:rsid w:val="00390F35"/>
    <w:rsid w:val="00392D59"/>
    <w:rsid w:val="00393B19"/>
    <w:rsid w:val="00394D19"/>
    <w:rsid w:val="0039525E"/>
    <w:rsid w:val="003A0C6B"/>
    <w:rsid w:val="003A20A2"/>
    <w:rsid w:val="003A4AC4"/>
    <w:rsid w:val="003A57ED"/>
    <w:rsid w:val="003B3569"/>
    <w:rsid w:val="003B46EE"/>
    <w:rsid w:val="003B789D"/>
    <w:rsid w:val="003C18C3"/>
    <w:rsid w:val="003C2E16"/>
    <w:rsid w:val="003C6B6E"/>
    <w:rsid w:val="003E10F4"/>
    <w:rsid w:val="003E511F"/>
    <w:rsid w:val="003E531B"/>
    <w:rsid w:val="003F4752"/>
    <w:rsid w:val="00411226"/>
    <w:rsid w:val="004220AF"/>
    <w:rsid w:val="00423704"/>
    <w:rsid w:val="00430314"/>
    <w:rsid w:val="00446E51"/>
    <w:rsid w:val="00447636"/>
    <w:rsid w:val="00447C39"/>
    <w:rsid w:val="00447CB9"/>
    <w:rsid w:val="00460878"/>
    <w:rsid w:val="00461B4D"/>
    <w:rsid w:val="00461C39"/>
    <w:rsid w:val="004704ED"/>
    <w:rsid w:val="00490C5E"/>
    <w:rsid w:val="00493D04"/>
    <w:rsid w:val="0049762B"/>
    <w:rsid w:val="004A3879"/>
    <w:rsid w:val="004A39DF"/>
    <w:rsid w:val="004A6902"/>
    <w:rsid w:val="004B2D9C"/>
    <w:rsid w:val="004C09CB"/>
    <w:rsid w:val="004C5D63"/>
    <w:rsid w:val="004D1E96"/>
    <w:rsid w:val="004D20A6"/>
    <w:rsid w:val="004D280C"/>
    <w:rsid w:val="004E0522"/>
    <w:rsid w:val="004E264A"/>
    <w:rsid w:val="004E7309"/>
    <w:rsid w:val="004F497B"/>
    <w:rsid w:val="004F673B"/>
    <w:rsid w:val="00501F3D"/>
    <w:rsid w:val="00507912"/>
    <w:rsid w:val="00522AA3"/>
    <w:rsid w:val="005369C7"/>
    <w:rsid w:val="00536B86"/>
    <w:rsid w:val="00537F15"/>
    <w:rsid w:val="00537FDA"/>
    <w:rsid w:val="00541704"/>
    <w:rsid w:val="00554298"/>
    <w:rsid w:val="00556760"/>
    <w:rsid w:val="005573F7"/>
    <w:rsid w:val="00562884"/>
    <w:rsid w:val="00567CCA"/>
    <w:rsid w:val="005725EF"/>
    <w:rsid w:val="00576FC4"/>
    <w:rsid w:val="00580A61"/>
    <w:rsid w:val="00585FFA"/>
    <w:rsid w:val="0059012C"/>
    <w:rsid w:val="00592A8D"/>
    <w:rsid w:val="00595C07"/>
    <w:rsid w:val="00597431"/>
    <w:rsid w:val="005974AE"/>
    <w:rsid w:val="005A1D64"/>
    <w:rsid w:val="005B0053"/>
    <w:rsid w:val="005B544C"/>
    <w:rsid w:val="005B67CF"/>
    <w:rsid w:val="005C0556"/>
    <w:rsid w:val="005C0D02"/>
    <w:rsid w:val="005C0F71"/>
    <w:rsid w:val="005C17E3"/>
    <w:rsid w:val="005C1E24"/>
    <w:rsid w:val="005C5083"/>
    <w:rsid w:val="005D29BD"/>
    <w:rsid w:val="005D787C"/>
    <w:rsid w:val="005E298D"/>
    <w:rsid w:val="005E4161"/>
    <w:rsid w:val="005E69BD"/>
    <w:rsid w:val="005F3CEE"/>
    <w:rsid w:val="005F5B89"/>
    <w:rsid w:val="006038D9"/>
    <w:rsid w:val="006048BD"/>
    <w:rsid w:val="0060797C"/>
    <w:rsid w:val="006147A3"/>
    <w:rsid w:val="00624CD2"/>
    <w:rsid w:val="00630220"/>
    <w:rsid w:val="00632430"/>
    <w:rsid w:val="006340EF"/>
    <w:rsid w:val="00635025"/>
    <w:rsid w:val="006354D2"/>
    <w:rsid w:val="006354E4"/>
    <w:rsid w:val="006438C1"/>
    <w:rsid w:val="00643AE4"/>
    <w:rsid w:val="006440E9"/>
    <w:rsid w:val="00651E34"/>
    <w:rsid w:val="00653DE3"/>
    <w:rsid w:val="00665A31"/>
    <w:rsid w:val="00666E7D"/>
    <w:rsid w:val="00677E39"/>
    <w:rsid w:val="00681DD7"/>
    <w:rsid w:val="0069626E"/>
    <w:rsid w:val="006A025E"/>
    <w:rsid w:val="006A1F9D"/>
    <w:rsid w:val="006A7318"/>
    <w:rsid w:val="006A7B65"/>
    <w:rsid w:val="006A7EC0"/>
    <w:rsid w:val="006B2661"/>
    <w:rsid w:val="006C065A"/>
    <w:rsid w:val="006C5E51"/>
    <w:rsid w:val="006C6E80"/>
    <w:rsid w:val="006D0994"/>
    <w:rsid w:val="006D13D2"/>
    <w:rsid w:val="006D320A"/>
    <w:rsid w:val="006D773D"/>
    <w:rsid w:val="006D7F55"/>
    <w:rsid w:val="006E062A"/>
    <w:rsid w:val="006E3B6D"/>
    <w:rsid w:val="006F0425"/>
    <w:rsid w:val="006F681E"/>
    <w:rsid w:val="00701048"/>
    <w:rsid w:val="007023EE"/>
    <w:rsid w:val="007036DD"/>
    <w:rsid w:val="00705323"/>
    <w:rsid w:val="007068B8"/>
    <w:rsid w:val="00712834"/>
    <w:rsid w:val="00715137"/>
    <w:rsid w:val="00723AD6"/>
    <w:rsid w:val="00730826"/>
    <w:rsid w:val="007340FA"/>
    <w:rsid w:val="00734E72"/>
    <w:rsid w:val="007352AD"/>
    <w:rsid w:val="00735BE5"/>
    <w:rsid w:val="007368C0"/>
    <w:rsid w:val="00736957"/>
    <w:rsid w:val="007427F9"/>
    <w:rsid w:val="007461D4"/>
    <w:rsid w:val="00750163"/>
    <w:rsid w:val="00757CCA"/>
    <w:rsid w:val="00762C70"/>
    <w:rsid w:val="007739B8"/>
    <w:rsid w:val="00773C21"/>
    <w:rsid w:val="007740E1"/>
    <w:rsid w:val="007846DB"/>
    <w:rsid w:val="00793D16"/>
    <w:rsid w:val="007A4501"/>
    <w:rsid w:val="007A69E2"/>
    <w:rsid w:val="007A7873"/>
    <w:rsid w:val="007B1709"/>
    <w:rsid w:val="007B209C"/>
    <w:rsid w:val="007B7C04"/>
    <w:rsid w:val="007C16FD"/>
    <w:rsid w:val="007C751D"/>
    <w:rsid w:val="007D1966"/>
    <w:rsid w:val="007E524B"/>
    <w:rsid w:val="007F0A60"/>
    <w:rsid w:val="007F6CF5"/>
    <w:rsid w:val="007F76C1"/>
    <w:rsid w:val="008021C0"/>
    <w:rsid w:val="008043F8"/>
    <w:rsid w:val="00812BC1"/>
    <w:rsid w:val="00826D52"/>
    <w:rsid w:val="00826E28"/>
    <w:rsid w:val="00827E8D"/>
    <w:rsid w:val="00831BAE"/>
    <w:rsid w:val="00832C7E"/>
    <w:rsid w:val="00832C94"/>
    <w:rsid w:val="008402F3"/>
    <w:rsid w:val="00844866"/>
    <w:rsid w:val="00845441"/>
    <w:rsid w:val="0085193C"/>
    <w:rsid w:val="008574F1"/>
    <w:rsid w:val="00870C02"/>
    <w:rsid w:val="008757BE"/>
    <w:rsid w:val="0088764B"/>
    <w:rsid w:val="00892DBD"/>
    <w:rsid w:val="008A6DE8"/>
    <w:rsid w:val="008B3F5A"/>
    <w:rsid w:val="008B5895"/>
    <w:rsid w:val="008C341D"/>
    <w:rsid w:val="008C40AB"/>
    <w:rsid w:val="008D2107"/>
    <w:rsid w:val="008E1BEE"/>
    <w:rsid w:val="008E7B35"/>
    <w:rsid w:val="008F01F0"/>
    <w:rsid w:val="008F4689"/>
    <w:rsid w:val="008F47BC"/>
    <w:rsid w:val="00901731"/>
    <w:rsid w:val="00901D25"/>
    <w:rsid w:val="00904113"/>
    <w:rsid w:val="00911B29"/>
    <w:rsid w:val="00920445"/>
    <w:rsid w:val="00920D0E"/>
    <w:rsid w:val="009224D2"/>
    <w:rsid w:val="00923A6B"/>
    <w:rsid w:val="00943E82"/>
    <w:rsid w:val="00947C65"/>
    <w:rsid w:val="009508E5"/>
    <w:rsid w:val="00960CF4"/>
    <w:rsid w:val="009627A6"/>
    <w:rsid w:val="009639DC"/>
    <w:rsid w:val="00967FC7"/>
    <w:rsid w:val="009733A7"/>
    <w:rsid w:val="009761C3"/>
    <w:rsid w:val="00980449"/>
    <w:rsid w:val="00982D1A"/>
    <w:rsid w:val="009921B6"/>
    <w:rsid w:val="00992E9B"/>
    <w:rsid w:val="009956BE"/>
    <w:rsid w:val="009A330E"/>
    <w:rsid w:val="009A6E21"/>
    <w:rsid w:val="009B13C8"/>
    <w:rsid w:val="009B3C99"/>
    <w:rsid w:val="009B3CFE"/>
    <w:rsid w:val="009B64A9"/>
    <w:rsid w:val="009B68C6"/>
    <w:rsid w:val="009C4AA8"/>
    <w:rsid w:val="009C5B27"/>
    <w:rsid w:val="009E4374"/>
    <w:rsid w:val="009F2023"/>
    <w:rsid w:val="00A017E6"/>
    <w:rsid w:val="00A01B58"/>
    <w:rsid w:val="00A02C6C"/>
    <w:rsid w:val="00A03703"/>
    <w:rsid w:val="00A04209"/>
    <w:rsid w:val="00A0468C"/>
    <w:rsid w:val="00A13CC0"/>
    <w:rsid w:val="00A16F9E"/>
    <w:rsid w:val="00A175B9"/>
    <w:rsid w:val="00A22559"/>
    <w:rsid w:val="00A22808"/>
    <w:rsid w:val="00A27EAC"/>
    <w:rsid w:val="00A35BC0"/>
    <w:rsid w:val="00A46F2A"/>
    <w:rsid w:val="00A55F6C"/>
    <w:rsid w:val="00A62490"/>
    <w:rsid w:val="00A6659B"/>
    <w:rsid w:val="00A80B9F"/>
    <w:rsid w:val="00A82E77"/>
    <w:rsid w:val="00A83ACB"/>
    <w:rsid w:val="00A84A0C"/>
    <w:rsid w:val="00A86190"/>
    <w:rsid w:val="00A87C92"/>
    <w:rsid w:val="00A952D1"/>
    <w:rsid w:val="00AA10BB"/>
    <w:rsid w:val="00AA145D"/>
    <w:rsid w:val="00AA3AAE"/>
    <w:rsid w:val="00AA544F"/>
    <w:rsid w:val="00AA630A"/>
    <w:rsid w:val="00AB0C9A"/>
    <w:rsid w:val="00AB2566"/>
    <w:rsid w:val="00AB3195"/>
    <w:rsid w:val="00AC63A4"/>
    <w:rsid w:val="00AC7069"/>
    <w:rsid w:val="00AC7F6E"/>
    <w:rsid w:val="00AD7169"/>
    <w:rsid w:val="00AE004E"/>
    <w:rsid w:val="00AE108F"/>
    <w:rsid w:val="00AE28B8"/>
    <w:rsid w:val="00AE2FF6"/>
    <w:rsid w:val="00AE4C38"/>
    <w:rsid w:val="00AE542E"/>
    <w:rsid w:val="00AE78F9"/>
    <w:rsid w:val="00AF16BE"/>
    <w:rsid w:val="00AF175C"/>
    <w:rsid w:val="00AF2AA3"/>
    <w:rsid w:val="00AF3FB5"/>
    <w:rsid w:val="00AF5D74"/>
    <w:rsid w:val="00AF735E"/>
    <w:rsid w:val="00AF78FF"/>
    <w:rsid w:val="00B0004B"/>
    <w:rsid w:val="00B02684"/>
    <w:rsid w:val="00B10F0D"/>
    <w:rsid w:val="00B12681"/>
    <w:rsid w:val="00B170C1"/>
    <w:rsid w:val="00B21CAF"/>
    <w:rsid w:val="00B22333"/>
    <w:rsid w:val="00B25FBF"/>
    <w:rsid w:val="00B27A33"/>
    <w:rsid w:val="00B31CA8"/>
    <w:rsid w:val="00B32337"/>
    <w:rsid w:val="00B33372"/>
    <w:rsid w:val="00B34358"/>
    <w:rsid w:val="00B37C66"/>
    <w:rsid w:val="00B44FBB"/>
    <w:rsid w:val="00B516AE"/>
    <w:rsid w:val="00B523C3"/>
    <w:rsid w:val="00B6083B"/>
    <w:rsid w:val="00B77826"/>
    <w:rsid w:val="00B81100"/>
    <w:rsid w:val="00B86083"/>
    <w:rsid w:val="00B9408C"/>
    <w:rsid w:val="00BA0707"/>
    <w:rsid w:val="00BA34DF"/>
    <w:rsid w:val="00BB282C"/>
    <w:rsid w:val="00BB4F59"/>
    <w:rsid w:val="00BB6D69"/>
    <w:rsid w:val="00BB7AD7"/>
    <w:rsid w:val="00BC082D"/>
    <w:rsid w:val="00BC1117"/>
    <w:rsid w:val="00BD38C6"/>
    <w:rsid w:val="00BD44F0"/>
    <w:rsid w:val="00BD5024"/>
    <w:rsid w:val="00BD51F0"/>
    <w:rsid w:val="00BD542D"/>
    <w:rsid w:val="00BE0EC9"/>
    <w:rsid w:val="00BF2547"/>
    <w:rsid w:val="00BF3BA4"/>
    <w:rsid w:val="00BF4066"/>
    <w:rsid w:val="00BF5A74"/>
    <w:rsid w:val="00C116AD"/>
    <w:rsid w:val="00C130E9"/>
    <w:rsid w:val="00C17B2B"/>
    <w:rsid w:val="00C20D79"/>
    <w:rsid w:val="00C27894"/>
    <w:rsid w:val="00C36830"/>
    <w:rsid w:val="00C36D9B"/>
    <w:rsid w:val="00C423A4"/>
    <w:rsid w:val="00C47DF4"/>
    <w:rsid w:val="00C51C18"/>
    <w:rsid w:val="00C54C47"/>
    <w:rsid w:val="00C709DA"/>
    <w:rsid w:val="00C86AB3"/>
    <w:rsid w:val="00C90009"/>
    <w:rsid w:val="00C9161F"/>
    <w:rsid w:val="00C92B60"/>
    <w:rsid w:val="00C93B99"/>
    <w:rsid w:val="00C966B0"/>
    <w:rsid w:val="00C97E6C"/>
    <w:rsid w:val="00CB3E29"/>
    <w:rsid w:val="00CB4FF3"/>
    <w:rsid w:val="00CC05CB"/>
    <w:rsid w:val="00CD7356"/>
    <w:rsid w:val="00CE1672"/>
    <w:rsid w:val="00CE7C21"/>
    <w:rsid w:val="00CF08C4"/>
    <w:rsid w:val="00CF4D0E"/>
    <w:rsid w:val="00D03C29"/>
    <w:rsid w:val="00D11164"/>
    <w:rsid w:val="00D12743"/>
    <w:rsid w:val="00D13B9C"/>
    <w:rsid w:val="00D15759"/>
    <w:rsid w:val="00D15B31"/>
    <w:rsid w:val="00D231E6"/>
    <w:rsid w:val="00D23DF3"/>
    <w:rsid w:val="00D26DA0"/>
    <w:rsid w:val="00D32EFE"/>
    <w:rsid w:val="00D34CFD"/>
    <w:rsid w:val="00D34EC3"/>
    <w:rsid w:val="00D42ED0"/>
    <w:rsid w:val="00D44160"/>
    <w:rsid w:val="00D444D8"/>
    <w:rsid w:val="00D527D8"/>
    <w:rsid w:val="00D5736A"/>
    <w:rsid w:val="00D578DF"/>
    <w:rsid w:val="00D60504"/>
    <w:rsid w:val="00D6383C"/>
    <w:rsid w:val="00D6466E"/>
    <w:rsid w:val="00D65858"/>
    <w:rsid w:val="00D65C92"/>
    <w:rsid w:val="00D67C49"/>
    <w:rsid w:val="00D70A92"/>
    <w:rsid w:val="00D81529"/>
    <w:rsid w:val="00D8455A"/>
    <w:rsid w:val="00D85D14"/>
    <w:rsid w:val="00D90CBC"/>
    <w:rsid w:val="00DA6C6A"/>
    <w:rsid w:val="00DA794B"/>
    <w:rsid w:val="00DB44B6"/>
    <w:rsid w:val="00DC3895"/>
    <w:rsid w:val="00DC62A9"/>
    <w:rsid w:val="00DD2004"/>
    <w:rsid w:val="00DD4756"/>
    <w:rsid w:val="00DE0EB2"/>
    <w:rsid w:val="00DE3BCA"/>
    <w:rsid w:val="00DE4FA1"/>
    <w:rsid w:val="00DF4364"/>
    <w:rsid w:val="00E01BCF"/>
    <w:rsid w:val="00E0495E"/>
    <w:rsid w:val="00E103E8"/>
    <w:rsid w:val="00E14CD0"/>
    <w:rsid w:val="00E2002A"/>
    <w:rsid w:val="00E24F74"/>
    <w:rsid w:val="00E25482"/>
    <w:rsid w:val="00E311B9"/>
    <w:rsid w:val="00E345C3"/>
    <w:rsid w:val="00E37153"/>
    <w:rsid w:val="00E41DE4"/>
    <w:rsid w:val="00E469E9"/>
    <w:rsid w:val="00E474A2"/>
    <w:rsid w:val="00E50D33"/>
    <w:rsid w:val="00E517E2"/>
    <w:rsid w:val="00E56A55"/>
    <w:rsid w:val="00E60F64"/>
    <w:rsid w:val="00E66426"/>
    <w:rsid w:val="00E67C7D"/>
    <w:rsid w:val="00E73C29"/>
    <w:rsid w:val="00E83B5B"/>
    <w:rsid w:val="00E8420B"/>
    <w:rsid w:val="00E901FC"/>
    <w:rsid w:val="00E94445"/>
    <w:rsid w:val="00E97F07"/>
    <w:rsid w:val="00E97FE5"/>
    <w:rsid w:val="00EA127D"/>
    <w:rsid w:val="00EA67D8"/>
    <w:rsid w:val="00EA7B8F"/>
    <w:rsid w:val="00EB0366"/>
    <w:rsid w:val="00EB470F"/>
    <w:rsid w:val="00EC2C9E"/>
    <w:rsid w:val="00EC4CEA"/>
    <w:rsid w:val="00ED3E99"/>
    <w:rsid w:val="00ED79DA"/>
    <w:rsid w:val="00EE0520"/>
    <w:rsid w:val="00EE2DB5"/>
    <w:rsid w:val="00EE4407"/>
    <w:rsid w:val="00EE474F"/>
    <w:rsid w:val="00EE769A"/>
    <w:rsid w:val="00F00549"/>
    <w:rsid w:val="00F04F03"/>
    <w:rsid w:val="00F1101B"/>
    <w:rsid w:val="00F125DF"/>
    <w:rsid w:val="00F13383"/>
    <w:rsid w:val="00F1443B"/>
    <w:rsid w:val="00F20197"/>
    <w:rsid w:val="00F31789"/>
    <w:rsid w:val="00F35CFD"/>
    <w:rsid w:val="00F3687F"/>
    <w:rsid w:val="00F420D2"/>
    <w:rsid w:val="00F54AD6"/>
    <w:rsid w:val="00F60D79"/>
    <w:rsid w:val="00F71475"/>
    <w:rsid w:val="00F739A2"/>
    <w:rsid w:val="00F8235E"/>
    <w:rsid w:val="00F93C2D"/>
    <w:rsid w:val="00FA357E"/>
    <w:rsid w:val="00FA3695"/>
    <w:rsid w:val="00FA75F0"/>
    <w:rsid w:val="00FB58B3"/>
    <w:rsid w:val="00FB6425"/>
    <w:rsid w:val="00FB7221"/>
    <w:rsid w:val="00FB7DBE"/>
    <w:rsid w:val="00FC3810"/>
    <w:rsid w:val="00FC79CD"/>
    <w:rsid w:val="00FD0A36"/>
    <w:rsid w:val="00FD2C4E"/>
    <w:rsid w:val="00FD409F"/>
    <w:rsid w:val="00FD5EA3"/>
    <w:rsid w:val="00FE2859"/>
    <w:rsid w:val="00FE2F87"/>
    <w:rsid w:val="00FE7E57"/>
    <w:rsid w:val="00FF4ACD"/>
    <w:rsid w:val="00FF7529"/>
    <w:rsid w:val="0FDF5034"/>
    <w:rsid w:val="1427664F"/>
    <w:rsid w:val="15E21B30"/>
    <w:rsid w:val="15F6025E"/>
    <w:rsid w:val="1E472722"/>
    <w:rsid w:val="23C50DBF"/>
    <w:rsid w:val="26E34FAE"/>
    <w:rsid w:val="324C7EAF"/>
    <w:rsid w:val="34C13400"/>
    <w:rsid w:val="3AAD5093"/>
    <w:rsid w:val="3C3025F0"/>
    <w:rsid w:val="42116A20"/>
    <w:rsid w:val="45985892"/>
    <w:rsid w:val="488C0210"/>
    <w:rsid w:val="48E84B69"/>
    <w:rsid w:val="497E053E"/>
    <w:rsid w:val="4B1B26BD"/>
    <w:rsid w:val="50357D7D"/>
    <w:rsid w:val="57F8000E"/>
    <w:rsid w:val="619E38D7"/>
    <w:rsid w:val="62BD348D"/>
    <w:rsid w:val="69C75A92"/>
    <w:rsid w:val="6D5C4743"/>
    <w:rsid w:val="721970A7"/>
    <w:rsid w:val="726245AA"/>
    <w:rsid w:val="728E539F"/>
    <w:rsid w:val="797B1A2A"/>
    <w:rsid w:val="7B334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1044" w:firstLineChars="200"/>
      <w:jc w:val="both"/>
    </w:pPr>
    <w:rPr>
      <w:rFonts w:eastAsia="仿宋"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line="240" w:lineRule="auto"/>
      <w:outlineLvl w:val="0"/>
    </w:pPr>
    <w:rPr>
      <w:rFonts w:eastAsia="黑体"/>
      <w:kern w:val="44"/>
      <w:sz w:val="28"/>
    </w:rPr>
  </w:style>
  <w:style w:type="paragraph" w:styleId="3">
    <w:name w:val="heading 2"/>
    <w:basedOn w:val="1"/>
    <w:next w:val="1"/>
    <w:unhideWhenUsed/>
    <w:qFormat/>
    <w:uiPriority w:val="0"/>
    <w:pPr>
      <w:keepNext/>
      <w:keepLines/>
      <w:numPr>
        <w:ilvl w:val="0"/>
        <w:numId w:val="1"/>
      </w:numPr>
      <w:outlineLvl w:val="1"/>
    </w:pPr>
    <w:rPr>
      <w:rFonts w:ascii="Arial" w:hAnsi="Arial" w:eastAsia="楷体"/>
      <w:sz w:val="28"/>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caption"/>
    <w:basedOn w:val="1"/>
    <w:next w:val="1"/>
    <w:semiHidden/>
    <w:unhideWhenUsed/>
    <w:qFormat/>
    <w:uiPriority w:val="0"/>
    <w:rPr>
      <w:rFonts w:ascii="Arial" w:hAnsi="Arial" w:eastAsia="黑体"/>
      <w:sz w:val="20"/>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basedOn w:val="10"/>
    <w:qFormat/>
    <w:uiPriority w:val="0"/>
    <w:rPr>
      <w:i/>
      <w:iCs/>
    </w:rPr>
  </w:style>
  <w:style w:type="character" w:styleId="12">
    <w:name w:val="Hyperlink"/>
    <w:basedOn w:val="10"/>
    <w:qFormat/>
    <w:uiPriority w:val="0"/>
    <w:rPr>
      <w:color w:val="0000FF"/>
      <w:u w:val="single"/>
    </w:rPr>
  </w:style>
  <w:style w:type="character" w:styleId="13">
    <w:name w:val="annotation reference"/>
    <w:basedOn w:val="10"/>
    <w:qFormat/>
    <w:uiPriority w:val="0"/>
    <w:rPr>
      <w:sz w:val="21"/>
      <w:szCs w:val="21"/>
    </w:rPr>
  </w:style>
  <w:style w:type="paragraph" w:customStyle="1" w:styleId="14">
    <w:name w:val="WPSOffice手动目录 1"/>
    <w:qFormat/>
    <w:uiPriority w:val="0"/>
    <w:rPr>
      <w:rFonts w:ascii="Times New Roman" w:hAnsi="Times New Roman" w:eastAsia="宋体" w:cs="Times New Roman"/>
      <w:lang w:val="en-US" w:eastAsia="zh-CN" w:bidi="ar-SA"/>
    </w:rPr>
  </w:style>
  <w:style w:type="paragraph" w:customStyle="1" w:styleId="1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6">
    <w:name w:val="Table Paragraph"/>
    <w:basedOn w:val="1"/>
    <w:qFormat/>
    <w:uiPriority w:val="1"/>
    <w:pPr>
      <w:jc w:val="left"/>
    </w:pPr>
    <w:rPr>
      <w:rFonts w:ascii="Calibri" w:hAnsi="Calibri" w:eastAsia="宋体" w:cs="Times New Roman"/>
      <w:kern w:val="0"/>
      <w:sz w:val="22"/>
      <w:szCs w:val="22"/>
      <w:lang w:eastAsia="en-US"/>
    </w:rPr>
  </w:style>
  <w:style w:type="paragraph" w:styleId="17">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AF1396-4BF0-407E-B989-BDF89B89695E}">
  <ds:schemaRefs/>
</ds:datastoreItem>
</file>

<file path=docProps/app.xml><?xml version="1.0" encoding="utf-8"?>
<Properties xmlns="http://schemas.openxmlformats.org/officeDocument/2006/extended-properties" xmlns:vt="http://schemas.openxmlformats.org/officeDocument/2006/docPropsVTypes">
  <Template>Normal</Template>
  <Pages>27</Pages>
  <Words>1730</Words>
  <Characters>1831</Characters>
  <Lines>95</Lines>
  <Paragraphs>26</Paragraphs>
  <TotalTime>210</TotalTime>
  <ScaleCrop>false</ScaleCrop>
  <LinksUpToDate>false</LinksUpToDate>
  <CharactersWithSpaces>1912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2024-10-24T05:48:00Z</dcterms:created>
  <dc:creator>CMQ</dc:creator>
  <cp:lastModifiedBy>刘志娴</cp:lastModifiedBy>
  <dcterms:modified xsi:type="dcterms:W3CDTF">2024-10-29T01:28:31Z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35244EA7A71D419D8DF1EEDF5F4D673E_13</vt:lpwstr>
  </property>
</Properties>
</file>