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eastAsia="黑体" w:cs="Times New Roman"/>
          <w:b/>
          <w:bCs/>
          <w:sz w:val="28"/>
          <w:szCs w:val="28"/>
        </w:rPr>
      </w:pPr>
      <w:bookmarkStart w:id="21" w:name="_GoBack"/>
      <w:bookmarkEnd w:id="21"/>
      <w:r>
        <w:rPr>
          <w:rFonts w:hint="eastAsia" w:ascii="黑体" w:eastAsia="黑体" w:cs="黑体"/>
          <w:b/>
          <w:bCs/>
          <w:sz w:val="28"/>
          <w:szCs w:val="28"/>
        </w:rPr>
        <w:t>中高职贯通培养三二分段汽车检测与维修技术专业人才培养方案</w:t>
      </w:r>
    </w:p>
    <w:p>
      <w:pPr>
        <w:spacing w:line="400" w:lineRule="exact"/>
        <w:jc w:val="center"/>
        <w:rPr>
          <w:rFonts w:ascii="黑体" w:eastAsia="黑体" w:cs="Times New Roman"/>
          <w:b/>
          <w:bCs/>
          <w:sz w:val="28"/>
          <w:szCs w:val="28"/>
        </w:rPr>
      </w:pPr>
    </w:p>
    <w:p>
      <w:pPr>
        <w:spacing w:beforeLines="50" w:afterLines="50" w:line="400" w:lineRule="exact"/>
        <w:ind w:firstLine="482" w:firstLineChars="200"/>
        <w:outlineLvl w:val="0"/>
        <w:rPr>
          <w:rFonts w:ascii="黑体" w:hAnsi="宋体" w:eastAsia="黑体" w:cs="Times New Roman"/>
          <w:b/>
          <w:bCs/>
          <w:sz w:val="24"/>
          <w:szCs w:val="24"/>
        </w:rPr>
      </w:pPr>
      <w:r>
        <w:rPr>
          <w:rFonts w:hint="eastAsia" w:ascii="黑体" w:hAnsi="宋体" w:eastAsia="黑体" w:cs="黑体"/>
          <w:b/>
          <w:bCs/>
          <w:sz w:val="24"/>
          <w:szCs w:val="24"/>
        </w:rPr>
        <w:t>一、专业名称及代码</w:t>
      </w:r>
    </w:p>
    <w:p>
      <w:pPr>
        <w:spacing w:line="400" w:lineRule="exact"/>
        <w:ind w:firstLine="420" w:firstLineChars="200"/>
        <w:rPr>
          <w:rFonts w:ascii="宋体" w:cs="Times New Roman"/>
        </w:rPr>
      </w:pPr>
      <w:r>
        <w:rPr>
          <w:rFonts w:hint="eastAsia" w:ascii="宋体" w:hAnsi="宋体" w:cs="宋体"/>
        </w:rPr>
        <w:t>中职学段：汽车运用与维修（</w:t>
      </w:r>
      <w:r>
        <w:rPr>
          <w:rFonts w:ascii="宋体" w:hAnsi="宋体" w:cs="宋体"/>
        </w:rPr>
        <w:t>700206</w:t>
      </w:r>
      <w:r>
        <w:rPr>
          <w:rFonts w:hint="eastAsia" w:ascii="宋体" w:hAnsi="宋体" w:cs="宋体"/>
        </w:rPr>
        <w:t>）</w:t>
      </w:r>
    </w:p>
    <w:p>
      <w:pPr>
        <w:spacing w:line="400" w:lineRule="exact"/>
        <w:ind w:firstLine="420" w:firstLineChars="200"/>
        <w:rPr>
          <w:rFonts w:ascii="宋体" w:cs="Times New Roman"/>
        </w:rPr>
      </w:pPr>
      <w:r>
        <w:rPr>
          <w:rFonts w:hint="eastAsia" w:ascii="宋体" w:hAnsi="宋体" w:cs="宋体"/>
        </w:rPr>
        <w:t>高职学段：汽车检测与维修技术（</w:t>
      </w:r>
      <w:r>
        <w:rPr>
          <w:rFonts w:ascii="宋体" w:hAnsi="宋体" w:cs="宋体"/>
        </w:rPr>
        <w:t>500211</w:t>
      </w:r>
      <w:r>
        <w:rPr>
          <w:rFonts w:hint="eastAsia" w:ascii="宋体" w:hAnsi="宋体" w:cs="宋体"/>
        </w:rPr>
        <w:t>）</w:t>
      </w:r>
    </w:p>
    <w:p>
      <w:pPr>
        <w:spacing w:beforeLines="50" w:afterLines="50" w:line="400" w:lineRule="exact"/>
        <w:ind w:firstLine="482" w:firstLineChars="200"/>
        <w:outlineLvl w:val="0"/>
        <w:rPr>
          <w:rFonts w:ascii="黑体" w:hAnsi="宋体" w:eastAsia="黑体" w:cs="Times New Roman"/>
          <w:b/>
          <w:bCs/>
          <w:sz w:val="24"/>
          <w:szCs w:val="24"/>
        </w:rPr>
      </w:pPr>
      <w:r>
        <w:rPr>
          <w:rFonts w:hint="eastAsia" w:ascii="黑体" w:hAnsi="宋体" w:eastAsia="黑体" w:cs="黑体"/>
          <w:b/>
          <w:bCs/>
          <w:sz w:val="24"/>
          <w:szCs w:val="24"/>
        </w:rPr>
        <w:t>二、招生对象</w:t>
      </w:r>
    </w:p>
    <w:p>
      <w:pPr>
        <w:spacing w:line="400" w:lineRule="exact"/>
        <w:ind w:firstLine="420" w:firstLineChars="200"/>
        <w:rPr>
          <w:rFonts w:ascii="宋体" w:cs="Times New Roman"/>
        </w:rPr>
      </w:pPr>
      <w:r>
        <w:rPr>
          <w:rFonts w:hint="eastAsia" w:ascii="宋体" w:hAnsi="宋体" w:cs="宋体"/>
        </w:rPr>
        <w:t>中职学段：初中毕业生或同等及以上学历者。</w:t>
      </w:r>
    </w:p>
    <w:p>
      <w:pPr>
        <w:spacing w:line="400" w:lineRule="exact"/>
        <w:ind w:firstLine="420" w:firstLineChars="200"/>
        <w:rPr>
          <w:rFonts w:ascii="宋体" w:cs="Times New Roman"/>
        </w:rPr>
      </w:pPr>
      <w:r>
        <w:rPr>
          <w:rFonts w:hint="eastAsia" w:ascii="宋体" w:hAnsi="宋体" w:cs="宋体"/>
        </w:rPr>
        <w:t>高职学段</w:t>
      </w:r>
      <w:r>
        <w:rPr>
          <w:rFonts w:hint="eastAsia" w:ascii="宋体" w:hAnsi="宋体" w:cs="宋体"/>
          <w:color w:val="000000"/>
        </w:rPr>
        <w:t>：中高职贯通培养三二分段试点班，</w:t>
      </w:r>
      <w:r>
        <w:rPr>
          <w:rFonts w:hint="eastAsia" w:ascii="宋体" w:hAnsi="宋体" w:cs="宋体"/>
        </w:rPr>
        <w:t>转段考核合格的中职学校相应专业的正式学籍学生。</w:t>
      </w:r>
    </w:p>
    <w:p>
      <w:pPr>
        <w:spacing w:beforeLines="50" w:afterLines="50" w:line="400" w:lineRule="exact"/>
        <w:ind w:firstLine="482" w:firstLineChars="200"/>
        <w:outlineLvl w:val="0"/>
        <w:rPr>
          <w:rFonts w:ascii="黑体" w:hAnsi="宋体" w:eastAsia="黑体" w:cs="Times New Roman"/>
          <w:b/>
          <w:bCs/>
          <w:sz w:val="24"/>
          <w:szCs w:val="24"/>
        </w:rPr>
      </w:pPr>
      <w:r>
        <w:rPr>
          <w:rFonts w:hint="eastAsia" w:ascii="黑体" w:hAnsi="宋体" w:eastAsia="黑体" w:cs="黑体"/>
          <w:b/>
          <w:bCs/>
          <w:sz w:val="24"/>
          <w:szCs w:val="24"/>
        </w:rPr>
        <w:t>三、学制与学历</w:t>
      </w:r>
    </w:p>
    <w:p>
      <w:pPr>
        <w:spacing w:line="400" w:lineRule="exact"/>
        <w:ind w:firstLine="422" w:firstLineChars="200"/>
        <w:rPr>
          <w:rFonts w:ascii="宋体" w:cs="Times New Roman"/>
          <w:b/>
          <w:bCs/>
        </w:rPr>
      </w:pPr>
      <w:r>
        <w:rPr>
          <w:rFonts w:hint="eastAsia" w:ascii="宋体" w:hAnsi="宋体" w:cs="宋体"/>
          <w:b/>
          <w:bCs/>
        </w:rPr>
        <w:t>（一）学制</w:t>
      </w:r>
    </w:p>
    <w:p>
      <w:pPr>
        <w:spacing w:line="400" w:lineRule="exact"/>
        <w:ind w:firstLine="420" w:firstLineChars="200"/>
        <w:rPr>
          <w:rFonts w:ascii="宋体" w:cs="Times New Roman"/>
        </w:rPr>
      </w:pPr>
      <w:r>
        <w:rPr>
          <w:rFonts w:hint="eastAsia" w:ascii="宋体" w:hAnsi="宋体" w:cs="宋体"/>
        </w:rPr>
        <w:t>中职学段基本学制三年，高职学段基本学制两年。</w:t>
      </w:r>
    </w:p>
    <w:p>
      <w:pPr>
        <w:spacing w:line="400" w:lineRule="exact"/>
        <w:ind w:firstLine="422" w:firstLineChars="200"/>
        <w:rPr>
          <w:rFonts w:ascii="宋体" w:cs="Times New Roman"/>
          <w:b/>
          <w:bCs/>
        </w:rPr>
      </w:pPr>
      <w:r>
        <w:rPr>
          <w:rFonts w:hint="eastAsia" w:ascii="宋体" w:hAnsi="宋体" w:cs="宋体"/>
          <w:b/>
          <w:bCs/>
        </w:rPr>
        <w:t>（二）学历</w:t>
      </w:r>
    </w:p>
    <w:p>
      <w:pPr>
        <w:spacing w:line="400" w:lineRule="exact"/>
        <w:ind w:firstLine="420" w:firstLineChars="200"/>
        <w:rPr>
          <w:rFonts w:ascii="宋体" w:cs="Times New Roman"/>
        </w:rPr>
      </w:pPr>
      <w:r>
        <w:rPr>
          <w:rFonts w:hint="eastAsia" w:ascii="宋体" w:hAnsi="宋体" w:cs="宋体"/>
        </w:rPr>
        <w:t>中职学段学习合格取得中职教育学历，高职学段学习合格取得高等专科学历。</w:t>
      </w:r>
    </w:p>
    <w:p>
      <w:pPr>
        <w:spacing w:beforeLines="50" w:afterLines="50" w:line="400" w:lineRule="exact"/>
        <w:ind w:firstLine="482" w:firstLineChars="200"/>
        <w:outlineLvl w:val="0"/>
        <w:rPr>
          <w:rFonts w:ascii="黑体" w:hAnsi="宋体" w:eastAsia="黑体" w:cs="Times New Roman"/>
          <w:b/>
          <w:bCs/>
          <w:sz w:val="24"/>
          <w:szCs w:val="24"/>
        </w:rPr>
      </w:pPr>
      <w:r>
        <w:rPr>
          <w:rFonts w:hint="eastAsia" w:ascii="黑体" w:hAnsi="宋体" w:eastAsia="黑体" w:cs="黑体"/>
          <w:b/>
          <w:bCs/>
          <w:sz w:val="24"/>
          <w:szCs w:val="24"/>
        </w:rPr>
        <w:t>四、培养目标</w:t>
      </w:r>
    </w:p>
    <w:p>
      <w:pPr>
        <w:spacing w:line="400" w:lineRule="exact"/>
        <w:ind w:firstLine="422" w:firstLineChars="200"/>
        <w:rPr>
          <w:rFonts w:ascii="宋体" w:cs="Times New Roman"/>
          <w:b/>
          <w:bCs/>
        </w:rPr>
      </w:pPr>
      <w:r>
        <w:rPr>
          <w:rFonts w:hint="eastAsia" w:ascii="宋体" w:hAnsi="宋体" w:cs="宋体"/>
          <w:b/>
          <w:bCs/>
        </w:rPr>
        <w:t>（一）总体培养目标</w:t>
      </w:r>
    </w:p>
    <w:p>
      <w:pPr>
        <w:spacing w:line="400" w:lineRule="exact"/>
        <w:ind w:firstLine="420" w:firstLineChars="200"/>
        <w:rPr>
          <w:rFonts w:ascii="宋体" w:cs="Times New Roman"/>
        </w:rPr>
      </w:pPr>
      <w:bookmarkStart w:id="0" w:name="_Hlk514242855"/>
      <w:r>
        <w:rPr>
          <w:rFonts w:hint="eastAsia" w:ascii="宋体" w:hAnsi="宋体" w:cs="宋体"/>
        </w:rPr>
        <w:t>本专业培养与我国社会主义现代化建设要求相适应，德、智、体、美全面发展，面向汽车维修、汽车保养、二手车市场、汽车用品、汽车美容、汽车金融等行业，从事新车下线后的检修、养护、销售、配件、金融、保险和二手车服务等岗位一线工作，具备一定的文化水平、良好的职业道德和人文素养，掌握本专业的基本知识和主要技术技能，以及自主学习能力，在生产、检修、服务、管理第一线的高级应用型、技术技能型和创新型（发展型、复合型、创新型）技术技能人才。</w:t>
      </w:r>
    </w:p>
    <w:p>
      <w:pPr>
        <w:spacing w:line="400" w:lineRule="exact"/>
        <w:ind w:firstLine="422" w:firstLineChars="200"/>
        <w:rPr>
          <w:rFonts w:ascii="宋体" w:cs="Times New Roman"/>
          <w:b/>
          <w:bCs/>
        </w:rPr>
      </w:pPr>
      <w:r>
        <w:rPr>
          <w:rFonts w:hint="eastAsia" w:ascii="宋体" w:hAnsi="宋体" w:cs="宋体"/>
          <w:b/>
          <w:bCs/>
        </w:rPr>
        <w:t>（二）分段培养目标</w:t>
      </w:r>
    </w:p>
    <w:bookmarkEnd w:id="0"/>
    <w:p>
      <w:pPr>
        <w:spacing w:line="400" w:lineRule="exact"/>
        <w:ind w:firstLine="422" w:firstLineChars="200"/>
        <w:rPr>
          <w:rFonts w:ascii="宋体" w:cs="Times New Roman"/>
          <w:b/>
          <w:bCs/>
        </w:rPr>
      </w:pPr>
      <w:r>
        <w:rPr>
          <w:rFonts w:ascii="宋体" w:hAnsi="宋体" w:cs="宋体"/>
          <w:b/>
          <w:bCs/>
        </w:rPr>
        <w:t>1</w:t>
      </w:r>
      <w:r>
        <w:rPr>
          <w:rFonts w:ascii="宋体" w:cs="宋体"/>
          <w:b/>
          <w:bCs/>
        </w:rPr>
        <w:t>.</w:t>
      </w:r>
      <w:bookmarkStart w:id="1" w:name="_Hlk514315016"/>
      <w:r>
        <w:rPr>
          <w:rFonts w:hint="eastAsia" w:ascii="宋体" w:hAnsi="宋体" w:cs="宋体"/>
          <w:b/>
          <w:bCs/>
        </w:rPr>
        <w:t>中职学段</w:t>
      </w:r>
      <w:bookmarkEnd w:id="1"/>
      <w:r>
        <w:rPr>
          <w:rFonts w:hint="eastAsia" w:ascii="宋体" w:hAnsi="宋体" w:cs="宋体"/>
          <w:b/>
          <w:bCs/>
        </w:rPr>
        <w:t>培养目标</w:t>
      </w:r>
    </w:p>
    <w:p>
      <w:pPr>
        <w:spacing w:line="400" w:lineRule="exact"/>
        <w:ind w:firstLine="420" w:firstLineChars="200"/>
        <w:rPr>
          <w:rFonts w:ascii="宋体" w:cs="Times New Roman"/>
        </w:rPr>
      </w:pPr>
      <w:r>
        <w:rPr>
          <w:rFonts w:hint="eastAsia" w:ascii="宋体" w:hAnsi="宋体" w:cs="宋体"/>
        </w:rPr>
        <w:t>本专业中职学段培养具备必需的基础文化知识，专业基础理论和专业技术，能够在汽车生产、服务、技术和管理第一线工作的高素质劳动者和中初级专门人才。</w:t>
      </w:r>
    </w:p>
    <w:p>
      <w:pPr>
        <w:spacing w:line="400" w:lineRule="exact"/>
        <w:ind w:firstLine="422" w:firstLineChars="200"/>
        <w:rPr>
          <w:rFonts w:ascii="宋体" w:cs="Times New Roman"/>
          <w:b/>
          <w:bCs/>
        </w:rPr>
      </w:pPr>
      <w:r>
        <w:rPr>
          <w:rFonts w:ascii="宋体" w:hAnsi="宋体" w:cs="宋体"/>
          <w:b/>
          <w:bCs/>
        </w:rPr>
        <w:t>2</w:t>
      </w:r>
      <w:r>
        <w:rPr>
          <w:rFonts w:ascii="宋体" w:cs="宋体"/>
          <w:b/>
          <w:bCs/>
        </w:rPr>
        <w:t>.</w:t>
      </w:r>
      <w:bookmarkStart w:id="2" w:name="_Hlk514315039"/>
      <w:r>
        <w:rPr>
          <w:rFonts w:hint="eastAsia" w:ascii="宋体" w:hAnsi="宋体" w:cs="宋体"/>
          <w:b/>
          <w:bCs/>
        </w:rPr>
        <w:t>高职学段</w:t>
      </w:r>
      <w:bookmarkEnd w:id="2"/>
      <w:r>
        <w:rPr>
          <w:rFonts w:hint="eastAsia" w:ascii="宋体" w:hAnsi="宋体" w:cs="宋体"/>
          <w:b/>
          <w:bCs/>
        </w:rPr>
        <w:t>培养目标</w:t>
      </w:r>
    </w:p>
    <w:p>
      <w:pPr>
        <w:spacing w:line="400" w:lineRule="exact"/>
        <w:ind w:firstLine="420" w:firstLineChars="200"/>
        <w:rPr>
          <w:rFonts w:ascii="黑体" w:hAnsi="宋体" w:eastAsia="黑体" w:cs="Times New Roman"/>
          <w:b/>
          <w:bCs/>
          <w:sz w:val="24"/>
          <w:szCs w:val="24"/>
        </w:rPr>
      </w:pPr>
      <w:r>
        <w:rPr>
          <w:rFonts w:hint="eastAsia" w:ascii="宋体" w:hAnsi="宋体" w:cs="宋体"/>
        </w:rPr>
        <w:t>本专业高职学段培养具备综合运用相关知识解决汽车制造应用中实际问题的能力及一定的组织与管理能力，能从事新车下线后的检修、养护、销售、配件、金融、保险和二手车服务等岗位等一线工作的高级应用型、技术技能型和创新型（发展型、复合型、创新型）技术技能人才。</w:t>
      </w:r>
    </w:p>
    <w:p>
      <w:pPr>
        <w:spacing w:beforeLines="50" w:afterLines="50" w:line="400" w:lineRule="exact"/>
        <w:ind w:firstLine="482" w:firstLineChars="200"/>
        <w:outlineLvl w:val="0"/>
        <w:rPr>
          <w:rFonts w:ascii="仿宋_GB2312" w:eastAsia="仿宋_GB2312" w:cs="Times New Roman"/>
          <w:shd w:val="clear" w:color="auto" w:fill="FFFFFF"/>
        </w:rPr>
      </w:pPr>
      <w:r>
        <w:rPr>
          <w:rFonts w:hint="eastAsia" w:ascii="黑体" w:hAnsi="宋体" w:eastAsia="黑体" w:cs="黑体"/>
          <w:b/>
          <w:bCs/>
          <w:sz w:val="24"/>
          <w:szCs w:val="24"/>
        </w:rPr>
        <w:t>五、职业岗位与职业范围</w:t>
      </w:r>
    </w:p>
    <w:p>
      <w:pPr>
        <w:spacing w:line="400" w:lineRule="exact"/>
        <w:ind w:firstLine="422" w:firstLineChars="200"/>
        <w:rPr>
          <w:rFonts w:ascii="宋体" w:cs="Times New Roman"/>
          <w:b/>
          <w:bCs/>
        </w:rPr>
      </w:pPr>
      <w:r>
        <w:rPr>
          <w:rFonts w:hint="eastAsia" w:ascii="宋体" w:hAnsi="宋体" w:cs="宋体"/>
          <w:b/>
          <w:bCs/>
        </w:rPr>
        <w:t>（一）中职学段面向职业范围</w:t>
      </w:r>
    </w:p>
    <w:tbl>
      <w:tblPr>
        <w:tblStyle w:val="5"/>
        <w:tblW w:w="903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87"/>
        <w:gridCol w:w="3760"/>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b/>
                <w:bCs/>
                <w:sz w:val="18"/>
                <w:szCs w:val="18"/>
              </w:rPr>
            </w:pPr>
            <w:bookmarkStart w:id="3" w:name="_Hlk514243411"/>
            <w:r>
              <w:rPr>
                <w:rFonts w:hint="eastAsia" w:ascii="宋体" w:hAnsi="宋体" w:cs="宋体"/>
                <w:b/>
                <w:bCs/>
                <w:sz w:val="18"/>
                <w:szCs w:val="18"/>
              </w:rPr>
              <w:t>序号</w:t>
            </w:r>
          </w:p>
        </w:tc>
        <w:tc>
          <w:tcPr>
            <w:tcW w:w="2387" w:type="dxa"/>
            <w:vAlign w:val="center"/>
          </w:tcPr>
          <w:p>
            <w:pPr>
              <w:spacing w:line="400" w:lineRule="exact"/>
              <w:jc w:val="center"/>
              <w:rPr>
                <w:rFonts w:ascii="宋体" w:cs="Times New Roman"/>
                <w:b/>
                <w:bCs/>
                <w:sz w:val="18"/>
                <w:szCs w:val="18"/>
              </w:rPr>
            </w:pPr>
            <w:r>
              <w:rPr>
                <w:rFonts w:hint="eastAsia" w:ascii="宋体" w:hAnsi="宋体" w:cs="宋体"/>
                <w:b/>
                <w:bCs/>
                <w:sz w:val="18"/>
                <w:szCs w:val="18"/>
              </w:rPr>
              <w:t>对应职业（岗位）</w:t>
            </w:r>
          </w:p>
        </w:tc>
        <w:tc>
          <w:tcPr>
            <w:tcW w:w="3760" w:type="dxa"/>
            <w:vAlign w:val="center"/>
          </w:tcPr>
          <w:p>
            <w:pPr>
              <w:spacing w:line="400" w:lineRule="exact"/>
              <w:jc w:val="center"/>
              <w:rPr>
                <w:rFonts w:ascii="宋体" w:cs="Times New Roman"/>
                <w:b/>
                <w:bCs/>
                <w:color w:val="000000"/>
                <w:sz w:val="18"/>
                <w:szCs w:val="18"/>
              </w:rPr>
            </w:pPr>
            <w:r>
              <w:rPr>
                <w:rFonts w:hint="eastAsia" w:ascii="宋体" w:hAnsi="宋体" w:cs="宋体"/>
                <w:b/>
                <w:bCs/>
                <w:color w:val="000000"/>
                <w:sz w:val="18"/>
                <w:szCs w:val="18"/>
              </w:rPr>
              <w:t>专业（技能）方向</w:t>
            </w:r>
          </w:p>
        </w:tc>
        <w:tc>
          <w:tcPr>
            <w:tcW w:w="2016" w:type="dxa"/>
            <w:vAlign w:val="center"/>
          </w:tcPr>
          <w:p>
            <w:pPr>
              <w:spacing w:line="400" w:lineRule="exact"/>
              <w:jc w:val="center"/>
              <w:rPr>
                <w:rFonts w:ascii="宋体" w:cs="Times New Roman"/>
                <w:b/>
                <w:bCs/>
                <w:sz w:val="18"/>
                <w:szCs w:val="18"/>
              </w:rPr>
            </w:pPr>
            <w:r>
              <w:rPr>
                <w:rFonts w:hint="eastAsia" w:ascii="宋体" w:hAnsi="宋体" w:cs="宋体"/>
                <w:b/>
                <w:bCs/>
                <w:sz w:val="18"/>
                <w:szCs w:val="18"/>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color w:val="000000"/>
                <w:sz w:val="18"/>
                <w:szCs w:val="18"/>
              </w:rPr>
            </w:pPr>
            <w:r>
              <w:rPr>
                <w:rFonts w:ascii="宋体" w:hAnsi="宋体" w:cs="宋体"/>
                <w:color w:val="000000"/>
                <w:sz w:val="18"/>
                <w:szCs w:val="18"/>
              </w:rPr>
              <w:t>1</w:t>
            </w:r>
          </w:p>
        </w:tc>
        <w:tc>
          <w:tcPr>
            <w:tcW w:w="2387"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汽车机修工</w:t>
            </w:r>
          </w:p>
        </w:tc>
        <w:tc>
          <w:tcPr>
            <w:tcW w:w="3760" w:type="dxa"/>
            <w:vAlign w:val="center"/>
          </w:tcPr>
          <w:p>
            <w:pPr>
              <w:spacing w:line="400" w:lineRule="exact"/>
              <w:jc w:val="left"/>
              <w:rPr>
                <w:rFonts w:ascii="宋体" w:cs="Times New Roman"/>
                <w:color w:val="000000"/>
                <w:kern w:val="0"/>
                <w:sz w:val="18"/>
                <w:szCs w:val="18"/>
              </w:rPr>
            </w:pPr>
            <w:r>
              <w:rPr>
                <w:rFonts w:hint="eastAsia" w:ascii="宋体" w:hAnsi="宋体" w:cs="宋体"/>
                <w:color w:val="000000"/>
                <w:kern w:val="0"/>
                <w:sz w:val="18"/>
                <w:szCs w:val="18"/>
              </w:rPr>
              <w:t>主要从事汽车机械汽车机械维修及检测工作，能够对汽油发动机、柴油发动机、汽车底盘等系统进行拆装、检测及故障排查。</w:t>
            </w:r>
          </w:p>
        </w:tc>
        <w:tc>
          <w:tcPr>
            <w:tcW w:w="2016" w:type="dxa"/>
            <w:vMerge w:val="restart"/>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汽车维修中级、</w:t>
            </w:r>
          </w:p>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汽车电工中级、</w:t>
            </w:r>
          </w:p>
          <w:p>
            <w:pPr>
              <w:spacing w:line="400" w:lineRule="exact"/>
              <w:jc w:val="center"/>
              <w:rPr>
                <w:rFonts w:ascii="宋体" w:cs="Times New Roman"/>
                <w:color w:val="000000"/>
                <w:kern w:val="0"/>
                <w:sz w:val="18"/>
                <w:szCs w:val="18"/>
              </w:rPr>
            </w:pPr>
            <w:r>
              <w:rPr>
                <w:rFonts w:ascii="宋体" w:hAnsi="宋体" w:cs="宋体"/>
                <w:color w:val="000000"/>
                <w:kern w:val="0"/>
                <w:sz w:val="18"/>
                <w:szCs w:val="18"/>
              </w:rPr>
              <w:t>1+X</w:t>
            </w:r>
            <w:r>
              <w:rPr>
                <w:rFonts w:hint="eastAsia" w:ascii="宋体" w:hAnsi="宋体" w:cs="宋体"/>
                <w:color w:val="000000"/>
                <w:kern w:val="0"/>
                <w:sz w:val="18"/>
                <w:szCs w:val="18"/>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color w:val="000000"/>
                <w:sz w:val="18"/>
                <w:szCs w:val="18"/>
              </w:rPr>
            </w:pPr>
            <w:r>
              <w:rPr>
                <w:rFonts w:ascii="宋体" w:hAnsi="宋体" w:cs="宋体"/>
                <w:color w:val="000000"/>
                <w:sz w:val="18"/>
                <w:szCs w:val="18"/>
              </w:rPr>
              <w:t>2</w:t>
            </w:r>
          </w:p>
        </w:tc>
        <w:tc>
          <w:tcPr>
            <w:tcW w:w="2387"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汽车维修电工</w:t>
            </w:r>
          </w:p>
        </w:tc>
        <w:tc>
          <w:tcPr>
            <w:tcW w:w="3760" w:type="dxa"/>
            <w:vAlign w:val="center"/>
          </w:tcPr>
          <w:p>
            <w:pPr>
              <w:spacing w:line="400" w:lineRule="exact"/>
              <w:jc w:val="left"/>
              <w:rPr>
                <w:rFonts w:ascii="宋体" w:cs="Times New Roman"/>
                <w:color w:val="000000"/>
                <w:kern w:val="0"/>
                <w:sz w:val="18"/>
                <w:szCs w:val="18"/>
              </w:rPr>
            </w:pPr>
            <w:r>
              <w:rPr>
                <w:rFonts w:hint="eastAsia" w:ascii="宋体" w:hAnsi="宋体" w:cs="宋体"/>
                <w:color w:val="000000"/>
                <w:kern w:val="0"/>
                <w:sz w:val="18"/>
                <w:szCs w:val="18"/>
              </w:rPr>
              <w:t>主要从事汽车电气维修及检测工作，能够掌握电路图看图、读图、绘图能力，对汽油机、柴油机全车电气系统能够进行拆装、检测及故障排查。</w:t>
            </w:r>
          </w:p>
        </w:tc>
        <w:tc>
          <w:tcPr>
            <w:tcW w:w="2016" w:type="dxa"/>
            <w:vMerge w:val="continue"/>
            <w:vAlign w:val="center"/>
          </w:tcPr>
          <w:p>
            <w:pPr>
              <w:spacing w:line="400" w:lineRule="exact"/>
              <w:jc w:val="cente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color w:val="000000"/>
                <w:sz w:val="18"/>
                <w:szCs w:val="18"/>
              </w:rPr>
            </w:pPr>
            <w:r>
              <w:rPr>
                <w:rFonts w:ascii="宋体" w:hAnsi="宋体" w:cs="宋体"/>
                <w:color w:val="000000"/>
                <w:sz w:val="18"/>
                <w:szCs w:val="18"/>
              </w:rPr>
              <w:t>3</w:t>
            </w:r>
          </w:p>
        </w:tc>
        <w:tc>
          <w:tcPr>
            <w:tcW w:w="2387"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车辆事故估损员</w:t>
            </w:r>
          </w:p>
        </w:tc>
        <w:tc>
          <w:tcPr>
            <w:tcW w:w="3760" w:type="dxa"/>
            <w:vAlign w:val="center"/>
          </w:tcPr>
          <w:p>
            <w:pPr>
              <w:spacing w:line="400" w:lineRule="exact"/>
              <w:jc w:val="left"/>
              <w:rPr>
                <w:rFonts w:ascii="宋体" w:cs="Times New Roman"/>
                <w:color w:val="000000"/>
                <w:kern w:val="0"/>
                <w:sz w:val="18"/>
                <w:szCs w:val="18"/>
              </w:rPr>
            </w:pPr>
            <w:r>
              <w:rPr>
                <w:rFonts w:hint="eastAsia" w:ascii="宋体" w:hAnsi="宋体" w:cs="宋体"/>
                <w:color w:val="000000"/>
                <w:kern w:val="0"/>
                <w:sz w:val="18"/>
                <w:szCs w:val="18"/>
              </w:rPr>
              <w:t>主要从事汽车查勘、评估等知工作识，具备现场查勘能力、处理理赔相关流程的能力、处理定损相关流程的能力。</w:t>
            </w:r>
          </w:p>
        </w:tc>
        <w:tc>
          <w:tcPr>
            <w:tcW w:w="2016" w:type="dxa"/>
            <w:vMerge w:val="continue"/>
            <w:vAlign w:val="center"/>
          </w:tcPr>
          <w:p>
            <w:pPr>
              <w:spacing w:line="400" w:lineRule="exact"/>
              <w:jc w:val="cente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color w:val="000000"/>
                <w:sz w:val="18"/>
                <w:szCs w:val="18"/>
              </w:rPr>
            </w:pPr>
            <w:r>
              <w:rPr>
                <w:rFonts w:ascii="宋体" w:hAnsi="宋体" w:cs="宋体"/>
                <w:color w:val="000000"/>
                <w:sz w:val="18"/>
                <w:szCs w:val="18"/>
              </w:rPr>
              <w:t>4</w:t>
            </w:r>
          </w:p>
        </w:tc>
        <w:tc>
          <w:tcPr>
            <w:tcW w:w="2387"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汽车鉴定评估员</w:t>
            </w:r>
          </w:p>
        </w:tc>
        <w:tc>
          <w:tcPr>
            <w:tcW w:w="3760" w:type="dxa"/>
            <w:vAlign w:val="center"/>
          </w:tcPr>
          <w:p>
            <w:pPr>
              <w:spacing w:line="400" w:lineRule="exact"/>
              <w:jc w:val="left"/>
              <w:rPr>
                <w:rFonts w:ascii="宋体" w:cs="Times New Roman"/>
                <w:color w:val="000000"/>
                <w:kern w:val="0"/>
                <w:sz w:val="18"/>
                <w:szCs w:val="18"/>
              </w:rPr>
            </w:pPr>
            <w:r>
              <w:rPr>
                <w:rFonts w:hint="eastAsia" w:ascii="宋体" w:hAnsi="宋体" w:cs="宋体"/>
                <w:color w:val="000000"/>
                <w:kern w:val="0"/>
                <w:sz w:val="18"/>
                <w:szCs w:val="18"/>
              </w:rPr>
              <w:t>主要从事汽车鉴定评估等工作，具备车辆评估相关流程的能力。</w:t>
            </w:r>
          </w:p>
        </w:tc>
        <w:tc>
          <w:tcPr>
            <w:tcW w:w="2016" w:type="dxa"/>
            <w:vMerge w:val="continue"/>
            <w:vAlign w:val="center"/>
          </w:tcPr>
          <w:p>
            <w:pPr>
              <w:spacing w:line="400" w:lineRule="exact"/>
              <w:jc w:val="cente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color w:val="000000"/>
                <w:sz w:val="18"/>
                <w:szCs w:val="18"/>
              </w:rPr>
            </w:pPr>
            <w:r>
              <w:rPr>
                <w:rFonts w:ascii="宋体" w:hAnsi="宋体" w:cs="宋体"/>
                <w:color w:val="000000"/>
                <w:sz w:val="18"/>
                <w:szCs w:val="18"/>
              </w:rPr>
              <w:t>5</w:t>
            </w:r>
          </w:p>
        </w:tc>
        <w:tc>
          <w:tcPr>
            <w:tcW w:w="2387"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汽车配件及用品销售员</w:t>
            </w:r>
          </w:p>
        </w:tc>
        <w:tc>
          <w:tcPr>
            <w:tcW w:w="3760" w:type="dxa"/>
            <w:vAlign w:val="center"/>
          </w:tcPr>
          <w:p>
            <w:pPr>
              <w:spacing w:line="400" w:lineRule="exact"/>
              <w:jc w:val="left"/>
              <w:rPr>
                <w:rFonts w:ascii="宋体" w:cs="Times New Roman"/>
                <w:color w:val="000000"/>
                <w:kern w:val="0"/>
                <w:sz w:val="18"/>
                <w:szCs w:val="18"/>
              </w:rPr>
            </w:pPr>
            <w:r>
              <w:rPr>
                <w:rFonts w:hint="eastAsia" w:ascii="宋体" w:hAnsi="宋体" w:cs="宋体"/>
                <w:color w:val="000000"/>
                <w:kern w:val="0"/>
                <w:sz w:val="18"/>
                <w:szCs w:val="18"/>
              </w:rPr>
              <w:t>主要从事汽车零配件管理等工作，具备零配件使用销售相关能力。</w:t>
            </w:r>
          </w:p>
        </w:tc>
        <w:tc>
          <w:tcPr>
            <w:tcW w:w="2016" w:type="dxa"/>
            <w:vMerge w:val="continue"/>
            <w:vAlign w:val="center"/>
          </w:tcPr>
          <w:p>
            <w:pPr>
              <w:spacing w:line="400" w:lineRule="exact"/>
              <w:jc w:val="cente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color w:val="000000"/>
                <w:sz w:val="18"/>
                <w:szCs w:val="18"/>
              </w:rPr>
            </w:pPr>
            <w:r>
              <w:rPr>
                <w:rFonts w:ascii="宋体" w:hAnsi="宋体" w:cs="宋体"/>
                <w:color w:val="000000"/>
                <w:sz w:val="18"/>
                <w:szCs w:val="18"/>
              </w:rPr>
              <w:t>6</w:t>
            </w:r>
          </w:p>
        </w:tc>
        <w:tc>
          <w:tcPr>
            <w:tcW w:w="2387" w:type="dxa"/>
            <w:vAlign w:val="center"/>
          </w:tcPr>
          <w:p>
            <w:pPr>
              <w:spacing w:line="400" w:lineRule="exact"/>
              <w:jc w:val="center"/>
              <w:rPr>
                <w:rFonts w:ascii="宋体" w:cs="Times New Roman"/>
                <w:color w:val="000000"/>
                <w:kern w:val="0"/>
                <w:sz w:val="18"/>
                <w:szCs w:val="18"/>
              </w:rPr>
            </w:pPr>
            <w:r>
              <w:rPr>
                <w:rFonts w:hint="eastAsia" w:ascii="宋体" w:hAnsi="宋体" w:cs="宋体"/>
                <w:color w:val="000000"/>
                <w:kern w:val="0"/>
                <w:sz w:val="18"/>
                <w:szCs w:val="18"/>
              </w:rPr>
              <w:t>汽车整车销售员</w:t>
            </w:r>
          </w:p>
        </w:tc>
        <w:tc>
          <w:tcPr>
            <w:tcW w:w="3760" w:type="dxa"/>
            <w:vAlign w:val="center"/>
          </w:tcPr>
          <w:p>
            <w:pPr>
              <w:spacing w:line="400" w:lineRule="exact"/>
              <w:jc w:val="left"/>
              <w:rPr>
                <w:rFonts w:ascii="宋体" w:cs="Times New Roman"/>
                <w:color w:val="000000"/>
                <w:kern w:val="0"/>
                <w:sz w:val="18"/>
                <w:szCs w:val="18"/>
              </w:rPr>
            </w:pPr>
            <w:r>
              <w:rPr>
                <w:rFonts w:hint="eastAsia" w:ascii="宋体" w:hAnsi="宋体" w:cs="宋体"/>
                <w:color w:val="000000"/>
                <w:kern w:val="0"/>
                <w:sz w:val="18"/>
                <w:szCs w:val="18"/>
              </w:rPr>
              <w:t>主要从事汽车整车销售工作，具备整车销售相关能力。</w:t>
            </w:r>
          </w:p>
        </w:tc>
        <w:tc>
          <w:tcPr>
            <w:tcW w:w="2016" w:type="dxa"/>
            <w:vMerge w:val="continue"/>
            <w:vAlign w:val="center"/>
          </w:tcPr>
          <w:p>
            <w:pPr>
              <w:spacing w:line="400" w:lineRule="exact"/>
              <w:jc w:val="center"/>
              <w:rPr>
                <w:rFonts w:ascii="宋体" w:cs="Times New Roman"/>
                <w:color w:val="000000"/>
                <w:sz w:val="18"/>
                <w:szCs w:val="18"/>
              </w:rPr>
            </w:pPr>
          </w:p>
        </w:tc>
      </w:tr>
      <w:bookmarkEnd w:id="3"/>
    </w:tbl>
    <w:p>
      <w:pPr>
        <w:spacing w:line="400" w:lineRule="exact"/>
        <w:ind w:firstLine="422" w:firstLineChars="200"/>
        <w:rPr>
          <w:rFonts w:ascii="宋体" w:cs="Times New Roman"/>
          <w:b/>
          <w:bCs/>
        </w:rPr>
      </w:pPr>
      <w:r>
        <w:rPr>
          <w:rFonts w:hint="eastAsia" w:ascii="宋体" w:hAnsi="宋体" w:cs="宋体"/>
          <w:b/>
          <w:bCs/>
        </w:rPr>
        <w:t>（三）高职学段面向职业范围</w:t>
      </w:r>
    </w:p>
    <w:tbl>
      <w:tblPr>
        <w:tblStyle w:val="5"/>
        <w:tblW w:w="903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87"/>
        <w:gridCol w:w="3742"/>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vAlign w:val="center"/>
          </w:tcPr>
          <w:p>
            <w:pPr>
              <w:spacing w:line="400" w:lineRule="exact"/>
              <w:jc w:val="center"/>
              <w:rPr>
                <w:rFonts w:ascii="宋体" w:cs="Times New Roman"/>
                <w:b/>
                <w:bCs/>
                <w:sz w:val="18"/>
                <w:szCs w:val="18"/>
              </w:rPr>
            </w:pPr>
            <w:r>
              <w:rPr>
                <w:rFonts w:hint="eastAsia" w:ascii="宋体" w:hAnsi="宋体" w:cs="宋体"/>
                <w:b/>
                <w:bCs/>
                <w:sz w:val="18"/>
                <w:szCs w:val="18"/>
              </w:rPr>
              <w:t>序号</w:t>
            </w:r>
          </w:p>
        </w:tc>
        <w:tc>
          <w:tcPr>
            <w:tcW w:w="2387" w:type="dxa"/>
            <w:vAlign w:val="center"/>
          </w:tcPr>
          <w:p>
            <w:pPr>
              <w:spacing w:line="400" w:lineRule="exact"/>
              <w:jc w:val="center"/>
              <w:rPr>
                <w:rFonts w:ascii="宋体" w:cs="Times New Roman"/>
                <w:b/>
                <w:bCs/>
                <w:sz w:val="18"/>
                <w:szCs w:val="18"/>
              </w:rPr>
            </w:pPr>
            <w:r>
              <w:rPr>
                <w:rFonts w:hint="eastAsia" w:ascii="宋体" w:hAnsi="宋体" w:cs="宋体"/>
                <w:b/>
                <w:bCs/>
                <w:sz w:val="18"/>
                <w:szCs w:val="18"/>
              </w:rPr>
              <w:t>对应职业（岗位）</w:t>
            </w:r>
          </w:p>
        </w:tc>
        <w:tc>
          <w:tcPr>
            <w:tcW w:w="3742" w:type="dxa"/>
            <w:vAlign w:val="center"/>
          </w:tcPr>
          <w:p>
            <w:pPr>
              <w:spacing w:line="400" w:lineRule="exact"/>
              <w:jc w:val="center"/>
              <w:rPr>
                <w:rFonts w:ascii="宋体" w:cs="Times New Roman"/>
                <w:b/>
                <w:bCs/>
                <w:color w:val="000000"/>
                <w:sz w:val="18"/>
                <w:szCs w:val="18"/>
              </w:rPr>
            </w:pPr>
            <w:r>
              <w:rPr>
                <w:rFonts w:hint="eastAsia" w:ascii="宋体" w:hAnsi="宋体" w:cs="宋体"/>
                <w:b/>
                <w:bCs/>
                <w:color w:val="000000"/>
                <w:sz w:val="18"/>
                <w:szCs w:val="18"/>
              </w:rPr>
              <w:t>专业（技能）方向</w:t>
            </w:r>
          </w:p>
        </w:tc>
        <w:tc>
          <w:tcPr>
            <w:tcW w:w="2034" w:type="dxa"/>
            <w:vAlign w:val="center"/>
          </w:tcPr>
          <w:p>
            <w:pPr>
              <w:spacing w:line="400" w:lineRule="exact"/>
              <w:jc w:val="center"/>
              <w:rPr>
                <w:rFonts w:ascii="宋体" w:cs="Times New Roman"/>
                <w:b/>
                <w:bCs/>
                <w:sz w:val="18"/>
                <w:szCs w:val="18"/>
              </w:rPr>
            </w:pPr>
            <w:r>
              <w:rPr>
                <w:rFonts w:hint="eastAsia" w:ascii="宋体" w:hAnsi="宋体" w:cs="宋体"/>
                <w:b/>
                <w:bCs/>
                <w:sz w:val="18"/>
                <w:szCs w:val="18"/>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color w:val="000000"/>
                <w:sz w:val="18"/>
                <w:szCs w:val="18"/>
              </w:rPr>
            </w:pPr>
            <w:r>
              <w:rPr>
                <w:rFonts w:ascii="宋体" w:hAnsi="宋体" w:cs="宋体"/>
                <w:color w:val="000000"/>
                <w:sz w:val="18"/>
                <w:szCs w:val="18"/>
              </w:rPr>
              <w:t>1</w:t>
            </w:r>
          </w:p>
        </w:tc>
        <w:tc>
          <w:tcPr>
            <w:tcW w:w="2387" w:type="dxa"/>
            <w:vAlign w:val="center"/>
          </w:tcPr>
          <w:p>
            <w:pPr>
              <w:spacing w:line="400" w:lineRule="exact"/>
              <w:jc w:val="center"/>
              <w:rPr>
                <w:rFonts w:ascii="宋体" w:cs="Times New Roman"/>
                <w:sz w:val="18"/>
                <w:szCs w:val="18"/>
              </w:rPr>
            </w:pPr>
            <w:r>
              <w:rPr>
                <w:rFonts w:hint="eastAsia" w:ascii="宋体" w:hAnsi="宋体" w:cs="宋体"/>
                <w:sz w:val="18"/>
                <w:szCs w:val="18"/>
              </w:rPr>
              <w:t>汽车检测员</w:t>
            </w:r>
          </w:p>
        </w:tc>
        <w:tc>
          <w:tcPr>
            <w:tcW w:w="3742" w:type="dxa"/>
          </w:tcPr>
          <w:p>
            <w:pPr>
              <w:spacing w:line="400" w:lineRule="exact"/>
              <w:jc w:val="left"/>
              <w:rPr>
                <w:rFonts w:ascii="宋体" w:cs="Times New Roman"/>
                <w:color w:val="000000"/>
                <w:kern w:val="0"/>
                <w:sz w:val="18"/>
                <w:szCs w:val="18"/>
              </w:rPr>
            </w:pPr>
            <w:r>
              <w:rPr>
                <w:rFonts w:hint="eastAsia" w:ascii="宋体" w:hAnsi="宋体" w:cs="宋体"/>
                <w:color w:val="000000"/>
                <w:kern w:val="0"/>
                <w:sz w:val="18"/>
                <w:szCs w:val="18"/>
              </w:rPr>
              <w:t>汽车性能检测与优化，对汽车基本性能进行检测，确定汽车整体运行状况；对汽车各种参数进行调整、优化。</w:t>
            </w:r>
          </w:p>
        </w:tc>
        <w:tc>
          <w:tcPr>
            <w:tcW w:w="2034" w:type="dxa"/>
            <w:vMerge w:val="restart"/>
            <w:vAlign w:val="center"/>
          </w:tcPr>
          <w:p>
            <w:pPr>
              <w:spacing w:line="400" w:lineRule="exact"/>
              <w:jc w:val="left"/>
              <w:rPr>
                <w:rFonts w:ascii="宋体" w:cs="Times New Roman"/>
                <w:color w:val="000000"/>
                <w:sz w:val="18"/>
                <w:szCs w:val="18"/>
              </w:rPr>
            </w:pPr>
            <w:r>
              <w:rPr>
                <w:rFonts w:hint="eastAsia" w:ascii="宋体" w:hAnsi="宋体" w:cs="宋体"/>
                <w:color w:val="000000"/>
                <w:sz w:val="18"/>
                <w:szCs w:val="18"/>
              </w:rPr>
              <w:t>机动车驾驶证；</w:t>
            </w:r>
          </w:p>
          <w:p>
            <w:pPr>
              <w:spacing w:line="400" w:lineRule="exact"/>
              <w:jc w:val="left"/>
              <w:rPr>
                <w:rFonts w:ascii="宋体" w:cs="Times New Roman"/>
                <w:color w:val="000000"/>
                <w:sz w:val="18"/>
                <w:szCs w:val="18"/>
              </w:rPr>
            </w:pPr>
            <w:r>
              <w:rPr>
                <w:rFonts w:hint="eastAsia" w:ascii="宋体" w:hAnsi="宋体" w:cs="宋体"/>
                <w:color w:val="000000"/>
                <w:sz w:val="18"/>
                <w:szCs w:val="18"/>
              </w:rPr>
              <w:t>中、高级汽车维修工职业技能等级证；</w:t>
            </w:r>
          </w:p>
          <w:p>
            <w:pPr>
              <w:spacing w:line="400" w:lineRule="exact"/>
              <w:jc w:val="left"/>
              <w:rPr>
                <w:rFonts w:ascii="宋体" w:cs="Times New Roman"/>
                <w:color w:val="000000"/>
                <w:sz w:val="18"/>
                <w:szCs w:val="18"/>
              </w:rPr>
            </w:pPr>
            <w:r>
              <w:rPr>
                <w:rFonts w:hint="eastAsia" w:ascii="宋体" w:hAnsi="宋体" w:cs="宋体"/>
                <w:color w:val="000000"/>
                <w:sz w:val="18"/>
                <w:szCs w:val="18"/>
              </w:rPr>
              <w:t>维修电工证或电工证；</w:t>
            </w:r>
          </w:p>
          <w:p>
            <w:pPr>
              <w:spacing w:line="400" w:lineRule="exact"/>
              <w:jc w:val="left"/>
              <w:rPr>
                <w:rFonts w:ascii="宋体" w:cs="Times New Roman"/>
                <w:color w:val="000000"/>
                <w:sz w:val="18"/>
                <w:szCs w:val="18"/>
              </w:rPr>
            </w:pPr>
            <w:r>
              <w:rPr>
                <w:rFonts w:hint="eastAsia" w:ascii="宋体" w:hAnsi="宋体" w:cs="宋体"/>
                <w:color w:val="000000"/>
                <w:sz w:val="18"/>
                <w:szCs w:val="18"/>
              </w:rPr>
              <w:t>机动车检测维修士；</w:t>
            </w:r>
          </w:p>
          <w:p>
            <w:pPr>
              <w:spacing w:line="400" w:lineRule="exact"/>
              <w:jc w:val="left"/>
              <w:rPr>
                <w:rFonts w:ascii="宋体" w:cs="Times New Roman"/>
                <w:color w:val="000000"/>
                <w:sz w:val="18"/>
                <w:szCs w:val="18"/>
              </w:rPr>
            </w:pPr>
            <w:r>
              <w:rPr>
                <w:rFonts w:hint="eastAsia" w:ascii="宋体" w:hAnsi="宋体" w:cs="宋体"/>
                <w:color w:val="000000"/>
                <w:sz w:val="18"/>
                <w:szCs w:val="18"/>
              </w:rPr>
              <w:t>二手车评估师；</w:t>
            </w:r>
          </w:p>
          <w:p>
            <w:pPr>
              <w:spacing w:line="400" w:lineRule="exact"/>
              <w:jc w:val="left"/>
              <w:rPr>
                <w:rFonts w:ascii="宋体" w:cs="Times New Roman"/>
                <w:color w:val="000000"/>
                <w:sz w:val="18"/>
                <w:szCs w:val="18"/>
              </w:rPr>
            </w:pPr>
            <w:r>
              <w:rPr>
                <w:rFonts w:ascii="宋体" w:hAnsi="宋体" w:cs="宋体"/>
                <w:color w:val="000000"/>
                <w:kern w:val="0"/>
                <w:sz w:val="18"/>
                <w:szCs w:val="18"/>
              </w:rPr>
              <w:t>1+X</w:t>
            </w:r>
            <w:r>
              <w:rPr>
                <w:rFonts w:hint="eastAsia" w:ascii="宋体" w:hAnsi="宋体" w:cs="宋体"/>
                <w:color w:val="000000"/>
                <w:kern w:val="0"/>
                <w:sz w:val="18"/>
                <w:szCs w:val="18"/>
              </w:rPr>
              <w:t>证书</w:t>
            </w:r>
          </w:p>
          <w:p>
            <w:pPr>
              <w:spacing w:line="400" w:lineRule="exact"/>
              <w:jc w:val="lef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sz w:val="18"/>
                <w:szCs w:val="18"/>
              </w:rPr>
            </w:pPr>
            <w:r>
              <w:rPr>
                <w:rFonts w:ascii="宋体" w:hAnsi="宋体" w:cs="宋体"/>
                <w:sz w:val="18"/>
                <w:szCs w:val="18"/>
              </w:rPr>
              <w:t>2</w:t>
            </w:r>
          </w:p>
        </w:tc>
        <w:tc>
          <w:tcPr>
            <w:tcW w:w="2387" w:type="dxa"/>
            <w:vAlign w:val="center"/>
          </w:tcPr>
          <w:p>
            <w:pPr>
              <w:spacing w:line="400" w:lineRule="exact"/>
              <w:jc w:val="center"/>
              <w:rPr>
                <w:rFonts w:ascii="宋体" w:cs="Times New Roman"/>
                <w:sz w:val="18"/>
                <w:szCs w:val="18"/>
              </w:rPr>
            </w:pPr>
            <w:r>
              <w:rPr>
                <w:rFonts w:hint="eastAsia" w:ascii="宋体" w:hAnsi="宋体" w:cs="宋体"/>
                <w:sz w:val="18"/>
                <w:szCs w:val="18"/>
              </w:rPr>
              <w:t>汽车维修接待</w:t>
            </w:r>
          </w:p>
        </w:tc>
        <w:tc>
          <w:tcPr>
            <w:tcW w:w="3742" w:type="dxa"/>
          </w:tcPr>
          <w:p>
            <w:pPr>
              <w:spacing w:line="400" w:lineRule="exact"/>
              <w:jc w:val="left"/>
              <w:rPr>
                <w:rFonts w:ascii="宋体" w:cs="Times New Roman"/>
                <w:color w:val="000000"/>
                <w:kern w:val="0"/>
                <w:sz w:val="18"/>
                <w:szCs w:val="18"/>
              </w:rPr>
            </w:pPr>
            <w:r>
              <w:rPr>
                <w:rFonts w:hint="eastAsia" w:ascii="宋体" w:hAnsi="宋体" w:cs="宋体"/>
                <w:sz w:val="18"/>
                <w:szCs w:val="18"/>
              </w:rPr>
              <w:t>对维修车辆初步检测，与客户沟通，汽车销售公司的技术服务、销售及售后服务工作能力和汽车公司的代理机构、特约维修服务中心的业务接待工作能力。</w:t>
            </w:r>
          </w:p>
        </w:tc>
        <w:tc>
          <w:tcPr>
            <w:tcW w:w="2034" w:type="dxa"/>
            <w:vMerge w:val="continue"/>
            <w:vAlign w:val="center"/>
          </w:tcPr>
          <w:p>
            <w:pPr>
              <w:spacing w:line="400" w:lineRule="exact"/>
              <w:jc w:val="center"/>
              <w:rPr>
                <w:rFonts w:ascii="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sz w:val="18"/>
                <w:szCs w:val="18"/>
              </w:rPr>
            </w:pPr>
            <w:r>
              <w:rPr>
                <w:rFonts w:ascii="宋体" w:hAnsi="宋体" w:cs="宋体"/>
                <w:sz w:val="18"/>
                <w:szCs w:val="18"/>
              </w:rPr>
              <w:t>3</w:t>
            </w:r>
          </w:p>
        </w:tc>
        <w:tc>
          <w:tcPr>
            <w:tcW w:w="2387" w:type="dxa"/>
            <w:vAlign w:val="center"/>
          </w:tcPr>
          <w:p>
            <w:pPr>
              <w:spacing w:line="400" w:lineRule="exact"/>
              <w:jc w:val="center"/>
              <w:rPr>
                <w:rFonts w:ascii="宋体" w:cs="Times New Roman"/>
                <w:sz w:val="18"/>
                <w:szCs w:val="18"/>
              </w:rPr>
            </w:pPr>
            <w:r>
              <w:rPr>
                <w:rFonts w:hint="eastAsia" w:ascii="宋体" w:hAnsi="宋体" w:cs="宋体"/>
                <w:sz w:val="18"/>
                <w:szCs w:val="18"/>
              </w:rPr>
              <w:t>汽车保险理赔员</w:t>
            </w:r>
          </w:p>
        </w:tc>
        <w:tc>
          <w:tcPr>
            <w:tcW w:w="3742" w:type="dxa"/>
          </w:tcPr>
          <w:p>
            <w:pPr>
              <w:spacing w:line="400" w:lineRule="exact"/>
              <w:jc w:val="left"/>
              <w:rPr>
                <w:rFonts w:ascii="宋体" w:cs="Times New Roman"/>
                <w:color w:val="000000"/>
                <w:kern w:val="0"/>
                <w:sz w:val="18"/>
                <w:szCs w:val="18"/>
              </w:rPr>
            </w:pPr>
            <w:r>
              <w:rPr>
                <w:rFonts w:hint="eastAsia" w:ascii="宋体" w:hAnsi="宋体" w:cs="宋体"/>
                <w:sz w:val="18"/>
                <w:szCs w:val="18"/>
              </w:rPr>
              <w:t>汽车销售企业、保险公司、公估公司查勘定定损、保险理赔工作能力。</w:t>
            </w:r>
          </w:p>
        </w:tc>
        <w:tc>
          <w:tcPr>
            <w:tcW w:w="2034" w:type="dxa"/>
            <w:vMerge w:val="continue"/>
            <w:vAlign w:val="center"/>
          </w:tcPr>
          <w:p>
            <w:pPr>
              <w:spacing w:line="400" w:lineRule="exact"/>
              <w:jc w:val="center"/>
              <w:rPr>
                <w:rFonts w:ascii="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sz w:val="18"/>
                <w:szCs w:val="18"/>
              </w:rPr>
            </w:pPr>
            <w:r>
              <w:rPr>
                <w:rFonts w:ascii="宋体" w:hAnsi="宋体" w:cs="宋体"/>
                <w:sz w:val="18"/>
                <w:szCs w:val="18"/>
              </w:rPr>
              <w:t>4</w:t>
            </w:r>
          </w:p>
        </w:tc>
        <w:tc>
          <w:tcPr>
            <w:tcW w:w="2387" w:type="dxa"/>
            <w:vAlign w:val="center"/>
          </w:tcPr>
          <w:p>
            <w:pPr>
              <w:spacing w:line="400" w:lineRule="exact"/>
              <w:jc w:val="center"/>
              <w:rPr>
                <w:rFonts w:ascii="宋体" w:cs="Times New Roman"/>
                <w:sz w:val="18"/>
                <w:szCs w:val="18"/>
              </w:rPr>
            </w:pPr>
            <w:r>
              <w:rPr>
                <w:rFonts w:hint="eastAsia" w:ascii="宋体" w:hAnsi="宋体" w:cs="宋体"/>
                <w:sz w:val="18"/>
                <w:szCs w:val="18"/>
              </w:rPr>
              <w:t>汽车生产技术人员</w:t>
            </w:r>
          </w:p>
        </w:tc>
        <w:tc>
          <w:tcPr>
            <w:tcW w:w="3742" w:type="dxa"/>
          </w:tcPr>
          <w:p>
            <w:pPr>
              <w:spacing w:line="400" w:lineRule="exact"/>
              <w:jc w:val="center"/>
              <w:rPr>
                <w:rFonts w:ascii="宋体" w:cs="Times New Roman"/>
                <w:color w:val="000000"/>
                <w:kern w:val="0"/>
                <w:sz w:val="18"/>
                <w:szCs w:val="18"/>
              </w:rPr>
            </w:pPr>
            <w:r>
              <w:rPr>
                <w:rFonts w:hint="eastAsia" w:ascii="宋体" w:hAnsi="宋体" w:cs="宋体"/>
                <w:sz w:val="18"/>
                <w:szCs w:val="18"/>
              </w:rPr>
              <w:t>负责完成汽车生产制造中总装线的技术或管理工作能力。</w:t>
            </w:r>
          </w:p>
        </w:tc>
        <w:tc>
          <w:tcPr>
            <w:tcW w:w="2034" w:type="dxa"/>
            <w:vMerge w:val="continue"/>
            <w:vAlign w:val="center"/>
          </w:tcPr>
          <w:p>
            <w:pPr>
              <w:spacing w:line="400" w:lineRule="exact"/>
              <w:jc w:val="center"/>
              <w:rPr>
                <w:rFonts w:ascii="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line="400" w:lineRule="exact"/>
              <w:jc w:val="center"/>
              <w:rPr>
                <w:rFonts w:ascii="宋体" w:cs="Times New Roman"/>
                <w:sz w:val="18"/>
                <w:szCs w:val="18"/>
              </w:rPr>
            </w:pPr>
            <w:r>
              <w:rPr>
                <w:rFonts w:ascii="宋体" w:hAnsi="宋体" w:cs="宋体"/>
                <w:sz w:val="18"/>
                <w:szCs w:val="18"/>
              </w:rPr>
              <w:t>5</w:t>
            </w:r>
          </w:p>
        </w:tc>
        <w:tc>
          <w:tcPr>
            <w:tcW w:w="2387" w:type="dxa"/>
            <w:vAlign w:val="center"/>
          </w:tcPr>
          <w:p>
            <w:pPr>
              <w:spacing w:line="400" w:lineRule="exact"/>
              <w:jc w:val="center"/>
              <w:rPr>
                <w:rFonts w:ascii="宋体" w:cs="Times New Roman"/>
                <w:sz w:val="18"/>
                <w:szCs w:val="18"/>
              </w:rPr>
            </w:pPr>
            <w:r>
              <w:rPr>
                <w:rFonts w:hint="eastAsia" w:ascii="宋体" w:hAnsi="宋体" w:cs="宋体"/>
                <w:sz w:val="18"/>
                <w:szCs w:val="18"/>
              </w:rPr>
              <w:t>汽车绘图员</w:t>
            </w:r>
          </w:p>
        </w:tc>
        <w:tc>
          <w:tcPr>
            <w:tcW w:w="3742" w:type="dxa"/>
            <w:vAlign w:val="center"/>
          </w:tcPr>
          <w:p>
            <w:pPr>
              <w:pStyle w:val="4"/>
              <w:tabs>
                <w:tab w:val="left" w:pos="-92"/>
              </w:tabs>
              <w:spacing w:after="0" w:line="400" w:lineRule="exact"/>
              <w:ind w:left="0" w:leftChars="0"/>
              <w:textAlignment w:val="baseline"/>
              <w:rPr>
                <w:rFonts w:ascii="宋体"/>
                <w:sz w:val="18"/>
                <w:szCs w:val="18"/>
              </w:rPr>
            </w:pPr>
            <w:r>
              <w:rPr>
                <w:rFonts w:hint="eastAsia" w:ascii="宋体" w:hAnsi="宋体" w:cs="宋体"/>
                <w:sz w:val="18"/>
                <w:szCs w:val="18"/>
              </w:rPr>
              <w:t>在汽车设计单位负责解读汽车设计方案图，进行施工图纸的设计绘制。</w:t>
            </w:r>
          </w:p>
        </w:tc>
        <w:tc>
          <w:tcPr>
            <w:tcW w:w="2034" w:type="dxa"/>
            <w:vMerge w:val="continue"/>
            <w:vAlign w:val="center"/>
          </w:tcPr>
          <w:p>
            <w:pPr>
              <w:spacing w:line="400" w:lineRule="exact"/>
              <w:jc w:val="center"/>
              <w:rPr>
                <w:rFonts w:ascii="宋体" w:cs="Times New Roman"/>
                <w:sz w:val="18"/>
                <w:szCs w:val="18"/>
              </w:rPr>
            </w:pPr>
          </w:p>
        </w:tc>
      </w:tr>
    </w:tbl>
    <w:p>
      <w:pPr>
        <w:spacing w:beforeLines="50" w:afterLines="50" w:line="400" w:lineRule="exact"/>
        <w:ind w:firstLine="482" w:firstLineChars="200"/>
        <w:outlineLvl w:val="0"/>
        <w:rPr>
          <w:rFonts w:ascii="宋体" w:cs="Times New Roman"/>
        </w:rPr>
      </w:pPr>
      <w:r>
        <w:rPr>
          <w:rFonts w:hint="eastAsia" w:ascii="黑体" w:hAnsi="宋体" w:eastAsia="黑体" w:cs="黑体"/>
          <w:b/>
          <w:bCs/>
          <w:sz w:val="24"/>
          <w:szCs w:val="24"/>
        </w:rPr>
        <w:t>六、人才培养规格</w:t>
      </w:r>
    </w:p>
    <w:p>
      <w:pPr>
        <w:spacing w:line="400" w:lineRule="exact"/>
        <w:ind w:firstLine="422" w:firstLineChars="200"/>
        <w:rPr>
          <w:rFonts w:ascii="宋体" w:cs="Times New Roman"/>
          <w:b/>
          <w:bCs/>
        </w:rPr>
      </w:pPr>
      <w:bookmarkStart w:id="4" w:name="_Hlk514313988"/>
      <w:r>
        <w:rPr>
          <w:rFonts w:hint="eastAsia" w:ascii="宋体" w:hAnsi="宋体" w:cs="宋体"/>
          <w:b/>
          <w:bCs/>
        </w:rPr>
        <w:t>（一）中职学段人才规格</w:t>
      </w:r>
    </w:p>
    <w:bookmarkEnd w:id="4"/>
    <w:p>
      <w:pPr>
        <w:spacing w:line="400" w:lineRule="exact"/>
        <w:ind w:firstLine="422" w:firstLineChars="200"/>
        <w:rPr>
          <w:rFonts w:ascii="宋体" w:cs="Times New Roman"/>
          <w:b/>
          <w:bCs/>
        </w:rPr>
      </w:pPr>
      <w:r>
        <w:rPr>
          <w:rFonts w:ascii="宋体" w:hAnsi="宋体" w:cs="宋体"/>
          <w:b/>
          <w:bCs/>
        </w:rPr>
        <w:t>1.</w:t>
      </w:r>
      <w:r>
        <w:rPr>
          <w:rFonts w:hint="eastAsia" w:ascii="宋体" w:hAnsi="宋体" w:cs="宋体"/>
          <w:b/>
          <w:bCs/>
        </w:rPr>
        <w:t>职业素养</w:t>
      </w:r>
    </w:p>
    <w:p>
      <w:pPr>
        <w:spacing w:line="400" w:lineRule="exact"/>
        <w:ind w:firstLine="420" w:firstLineChars="200"/>
        <w:rPr>
          <w:rFonts w:ascii="宋体" w:cs="Times New Roman"/>
          <w:kern w:val="0"/>
        </w:rPr>
      </w:pPr>
      <w:bookmarkStart w:id="5" w:name="_Hlk514313998"/>
      <w:r>
        <w:rPr>
          <w:rFonts w:hint="eastAsia" w:ascii="宋体" w:hAnsi="宋体" w:cs="宋体"/>
          <w:kern w:val="0"/>
        </w:rPr>
        <w:t>本专业毕业生应具备以下职业素养、专业知识和技能：</w:t>
      </w:r>
    </w:p>
    <w:p>
      <w:pPr>
        <w:spacing w:line="400" w:lineRule="exact"/>
        <w:ind w:firstLine="420" w:firstLineChars="200"/>
        <w:rPr>
          <w:rFonts w:ascii="宋体" w:cs="Times New Roman"/>
          <w:kern w:val="0"/>
        </w:rPr>
      </w:pPr>
      <w:bookmarkStart w:id="6" w:name="_Toc423458251"/>
      <w:bookmarkStart w:id="7" w:name="_Toc421211149"/>
      <w:r>
        <w:rPr>
          <w:rFonts w:hint="eastAsia" w:ascii="宋体" w:hAnsi="宋体" w:cs="宋体"/>
          <w:kern w:val="0"/>
        </w:rPr>
        <w:t>（</w:t>
      </w:r>
      <w:r>
        <w:rPr>
          <w:rFonts w:ascii="宋体" w:hAnsi="宋体" w:cs="宋体"/>
          <w:kern w:val="0"/>
        </w:rPr>
        <w:t>1</w:t>
      </w:r>
      <w:r>
        <w:rPr>
          <w:rFonts w:hint="eastAsia" w:ascii="宋体" w:hAnsi="宋体" w:cs="宋体"/>
          <w:kern w:val="0"/>
        </w:rPr>
        <w:t>）具有良好的道德品质和职业信誉，爱岗敬业、遵纪守法。</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2</w:t>
      </w:r>
      <w:r>
        <w:rPr>
          <w:rFonts w:hint="eastAsia" w:ascii="宋体" w:hAnsi="宋体" w:cs="宋体"/>
          <w:kern w:val="0"/>
        </w:rPr>
        <w:t>）具有良好的责任心、进取心和服务意识。</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3</w:t>
      </w:r>
      <w:r>
        <w:rPr>
          <w:rFonts w:hint="eastAsia" w:ascii="宋体" w:hAnsi="宋体" w:cs="宋体"/>
          <w:kern w:val="0"/>
        </w:rPr>
        <w:t>）具有人际交往与团队协作能力。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4</w:t>
      </w:r>
      <w:r>
        <w:rPr>
          <w:rFonts w:hint="eastAsia" w:ascii="宋体" w:hAnsi="宋体" w:cs="宋体"/>
          <w:kern w:val="0"/>
        </w:rPr>
        <w:t>）具有良好的书面表达和口头表达能力。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5</w:t>
      </w:r>
      <w:r>
        <w:rPr>
          <w:rFonts w:hint="eastAsia" w:ascii="宋体" w:hAnsi="宋体" w:cs="宋体"/>
          <w:kern w:val="0"/>
        </w:rPr>
        <w:t>）具有获取信息、学习新知识的能力。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6</w:t>
      </w:r>
      <w:r>
        <w:rPr>
          <w:rFonts w:hint="eastAsia" w:ascii="宋体" w:hAnsi="宋体" w:cs="宋体"/>
          <w:kern w:val="0"/>
        </w:rPr>
        <w:t>）具有安全文明生产、节能环保和遵守操作规程的意识。</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7</w:t>
      </w:r>
      <w:r>
        <w:rPr>
          <w:rFonts w:hint="eastAsia" w:ascii="宋体" w:hAnsi="宋体" w:cs="宋体"/>
          <w:kern w:val="0"/>
        </w:rPr>
        <w:t>）具有一定的计算机操作能力。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8</w:t>
      </w:r>
      <w:r>
        <w:rPr>
          <w:rFonts w:hint="eastAsia" w:ascii="宋体" w:hAnsi="宋体" w:cs="宋体"/>
          <w:kern w:val="0"/>
        </w:rPr>
        <w:t>）具有一定的英语阅读和会话交流能力。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9</w:t>
      </w:r>
      <w:r>
        <w:rPr>
          <w:rFonts w:hint="eastAsia" w:ascii="宋体" w:hAnsi="宋体" w:cs="宋体"/>
          <w:kern w:val="0"/>
        </w:rPr>
        <w:t>）具有健康的身体和心理。</w:t>
      </w:r>
    </w:p>
    <w:bookmarkEnd w:id="6"/>
    <w:bookmarkEnd w:id="7"/>
    <w:p>
      <w:pPr>
        <w:spacing w:line="400" w:lineRule="exact"/>
        <w:ind w:firstLine="422" w:firstLineChars="200"/>
        <w:rPr>
          <w:rFonts w:ascii="宋体" w:cs="Times New Roman"/>
          <w:b/>
          <w:bCs/>
        </w:rPr>
      </w:pPr>
      <w:r>
        <w:rPr>
          <w:rFonts w:ascii="宋体" w:hAnsi="宋体" w:cs="宋体"/>
          <w:b/>
          <w:bCs/>
        </w:rPr>
        <w:t>2.</w:t>
      </w:r>
      <w:r>
        <w:rPr>
          <w:rFonts w:hint="eastAsia" w:ascii="宋体" w:hAnsi="宋体" w:cs="宋体"/>
          <w:b/>
          <w:bCs/>
        </w:rPr>
        <w:t>职业能力（专业知识技能）</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1</w:t>
      </w:r>
      <w:r>
        <w:rPr>
          <w:rFonts w:hint="eastAsia" w:ascii="宋体" w:hAnsi="宋体" w:cs="宋体"/>
          <w:kern w:val="0"/>
        </w:rPr>
        <w:t>）具有查阅和识读汽车维修技术资料的能力。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2</w:t>
      </w:r>
      <w:r>
        <w:rPr>
          <w:rFonts w:hint="eastAsia" w:ascii="宋体" w:hAnsi="宋体" w:cs="宋体"/>
          <w:kern w:val="0"/>
        </w:rPr>
        <w:t>）掌握电工电子技术、汽车识图、钳工等专业基础知识。具备根据图纸要求，进行钳工操作的能力。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3</w:t>
      </w:r>
      <w:r>
        <w:rPr>
          <w:rFonts w:hint="eastAsia" w:ascii="宋体" w:hAnsi="宋体" w:cs="宋体"/>
          <w:kern w:val="0"/>
        </w:rPr>
        <w:t>）具备正确识读中等复杂程度汽车零件图和装配图、绘制简单零件图的能力。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4</w:t>
      </w:r>
      <w:r>
        <w:rPr>
          <w:rFonts w:hint="eastAsia" w:ascii="宋体" w:hAnsi="宋体" w:cs="宋体"/>
          <w:kern w:val="0"/>
        </w:rPr>
        <w:t>）具有规范使用汽车维修常用的工具、量具、仪器、仪表、诊断设备及维修辅助设备的能力。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5</w:t>
      </w:r>
      <w:r>
        <w:rPr>
          <w:rFonts w:hint="eastAsia" w:ascii="宋体" w:hAnsi="宋体" w:cs="宋体"/>
          <w:kern w:val="0"/>
        </w:rPr>
        <w:t>）掌握典型汽车的结构与工作原理、使用及维护方面的基本理论知。掌握</w:t>
      </w:r>
      <w:r>
        <w:rPr>
          <w:rFonts w:ascii="宋体" w:hAnsi="宋体" w:cs="宋体"/>
          <w:kern w:val="0"/>
        </w:rPr>
        <w:t>3</w:t>
      </w:r>
      <w:r>
        <w:rPr>
          <w:rFonts w:hint="eastAsia" w:ascii="宋体" w:hAnsi="宋体" w:cs="宋体"/>
          <w:kern w:val="0"/>
        </w:rPr>
        <w:t>种典型汽车产品中采用的机、电、液、气等控制技术。</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6</w:t>
      </w:r>
      <w:r>
        <w:rPr>
          <w:rFonts w:hint="eastAsia" w:ascii="宋体" w:hAnsi="宋体" w:cs="宋体"/>
          <w:kern w:val="0"/>
        </w:rPr>
        <w:t>）具有利用汽车专用万用表进行电路故障常规检测的能力。具有规范进行发动机总成的拆装作业的能力。具有汽车底盘系统各总成的拆装作业的能力。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7</w:t>
      </w:r>
      <w:r>
        <w:rPr>
          <w:rFonts w:hint="eastAsia" w:ascii="宋体" w:hAnsi="宋体" w:cs="宋体"/>
          <w:kern w:val="0"/>
        </w:rPr>
        <w:t>）具有汽车一、二级维护作业的能力；具有对汽车各项使用性能检测的能力；具有车辆故障检查和判断的能力；具有对汽车的简单故障进行诊断和排除的能力。</w:t>
      </w:r>
    </w:p>
    <w:p>
      <w:pPr>
        <w:spacing w:line="400" w:lineRule="exact"/>
        <w:ind w:firstLine="420" w:firstLineChars="200"/>
        <w:rPr>
          <w:rFonts w:ascii="宋体" w:cs="Times New Roman"/>
          <w:kern w:val="0"/>
        </w:rPr>
      </w:pPr>
      <w:r>
        <w:rPr>
          <w:rFonts w:hint="eastAsia" w:ascii="宋体" w:hAnsi="宋体" w:cs="宋体"/>
          <w:kern w:val="0"/>
        </w:rPr>
        <w:t>（</w:t>
      </w:r>
      <w:r>
        <w:rPr>
          <w:rFonts w:ascii="宋体" w:hAnsi="宋体" w:cs="宋体"/>
          <w:kern w:val="0"/>
        </w:rPr>
        <w:t>8</w:t>
      </w:r>
      <w:r>
        <w:rPr>
          <w:rFonts w:hint="eastAsia" w:ascii="宋体" w:hAnsi="宋体" w:cs="宋体"/>
          <w:kern w:val="0"/>
        </w:rPr>
        <w:t>）具有对车身电气设备的常见故障诊断和排除的能力；具有汽车空调维护的能力，并能对汽车空调的简单故障进行诊断和排除；具有对汽车总线系统的简单故障进行诊断和排除的能力。</w:t>
      </w:r>
    </w:p>
    <w:p>
      <w:pPr>
        <w:spacing w:line="400" w:lineRule="exact"/>
        <w:ind w:firstLine="422" w:firstLineChars="200"/>
        <w:rPr>
          <w:rFonts w:ascii="宋体" w:cs="Times New Roman"/>
          <w:b/>
          <w:bCs/>
        </w:rPr>
      </w:pPr>
      <w:r>
        <w:rPr>
          <w:rFonts w:hint="eastAsia" w:ascii="宋体" w:hAnsi="宋体" w:cs="宋体"/>
          <w:b/>
          <w:bCs/>
        </w:rPr>
        <w:t>（二）高职学段人才规格</w:t>
      </w:r>
    </w:p>
    <w:bookmarkEnd w:id="5"/>
    <w:p>
      <w:pPr>
        <w:spacing w:line="400" w:lineRule="exact"/>
        <w:ind w:firstLine="422" w:firstLineChars="200"/>
        <w:rPr>
          <w:rFonts w:ascii="宋体" w:cs="Times New Roman"/>
          <w:b/>
          <w:bCs/>
        </w:rPr>
      </w:pPr>
      <w:r>
        <w:rPr>
          <w:rFonts w:ascii="宋体" w:hAnsi="宋体" w:cs="宋体"/>
          <w:b/>
          <w:bCs/>
        </w:rPr>
        <w:t>1.</w:t>
      </w:r>
      <w:r>
        <w:rPr>
          <w:rFonts w:hint="eastAsia" w:ascii="宋体" w:hAnsi="宋体" w:cs="宋体"/>
          <w:b/>
          <w:bCs/>
        </w:rPr>
        <w:t>综合素质</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思想政治素质：热爱社会主义祖国，坚持四项基本原则，拥挤党和国家的基本路线方针政策，能够准确理解和把握社会主义核心价值观的深刻内涵和实践要求，具有正确的世界观、人生观、价值观，具有良好的社会公德和良好的道德品质，职业道德。</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文化素质：具有高等职业技术人员必备的人文、科学基础知识；具有确切的汉语语言、文字表达能力，具有一定的外语阅读、听说与查阅专业技术资料的能力；具有联系实际、实事求是的科学态度；扎实掌握本专业实际工作所必备的基本知识，具有较强的本专业相关领域工作的专业技能和岗位能力，能够承担汽车养护、维修、检测、制造及管理等等工作任务。</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）职业素质：</w:t>
      </w:r>
    </w:p>
    <w:p>
      <w:pPr>
        <w:spacing w:line="400" w:lineRule="exact"/>
        <w:ind w:firstLine="630" w:firstLineChars="300"/>
        <w:rPr>
          <w:rFonts w:ascii="宋体" w:cs="Times New Roman"/>
        </w:rPr>
      </w:pPr>
      <w:r>
        <w:rPr>
          <w:rFonts w:hint="eastAsia" w:ascii="宋体" w:hAnsi="宋体" w:cs="宋体"/>
        </w:rPr>
        <w:t>①具有实事求是，严谨刻苦，一丝不苟的科学态度；</w:t>
      </w:r>
    </w:p>
    <w:p>
      <w:pPr>
        <w:spacing w:line="400" w:lineRule="exact"/>
        <w:ind w:firstLine="630" w:firstLineChars="300"/>
        <w:rPr>
          <w:rFonts w:ascii="宋体" w:cs="Times New Roman"/>
        </w:rPr>
      </w:pPr>
      <w:r>
        <w:rPr>
          <w:rFonts w:hint="eastAsia" w:ascii="宋体" w:hAnsi="宋体" w:cs="宋体"/>
        </w:rPr>
        <w:t>②具有爱岗敬业，艰苦创业的精神；</w:t>
      </w:r>
    </w:p>
    <w:p>
      <w:pPr>
        <w:spacing w:line="400" w:lineRule="exact"/>
        <w:ind w:firstLine="630" w:firstLineChars="300"/>
        <w:rPr>
          <w:rFonts w:ascii="宋体" w:cs="Times New Roman"/>
        </w:rPr>
      </w:pPr>
      <w:r>
        <w:rPr>
          <w:rFonts w:hint="eastAsia" w:ascii="宋体" w:hAnsi="宋体" w:cs="宋体"/>
        </w:rPr>
        <w:t>③过硬的专业素质，掌握现代汽车结构、工作原理、新技术、故障判断与检修、现代汽修企业管理等知识，具有熟练的检测与拆装技能及一定的现代汽车故障判断与排除技能。</w:t>
      </w:r>
    </w:p>
    <w:p>
      <w:pPr>
        <w:spacing w:line="400" w:lineRule="exact"/>
        <w:ind w:firstLine="420" w:firstLineChars="200"/>
        <w:rPr>
          <w:rFonts w:ascii="宋体" w:cs="Times New Roman"/>
        </w:rPr>
      </w:pPr>
      <w:r>
        <w:rPr>
          <w:rFonts w:hint="eastAsia" w:ascii="宋体" w:hAnsi="宋体" w:cs="宋体"/>
        </w:rPr>
        <w:t>④身心素质：积极参与大众健身活动，身体健康，达到国家大学生体育合格标准，并具备理智，乐观，坦诚，热情，宽容，尊重，理解他人，有承受失败和挫折的能力。</w:t>
      </w:r>
    </w:p>
    <w:p>
      <w:pPr>
        <w:spacing w:line="400" w:lineRule="exact"/>
        <w:ind w:firstLine="422" w:firstLineChars="200"/>
        <w:rPr>
          <w:rFonts w:ascii="宋体" w:cs="Times New Roman"/>
          <w:b/>
          <w:bCs/>
        </w:rPr>
      </w:pPr>
      <w:r>
        <w:rPr>
          <w:rFonts w:ascii="宋体" w:hAnsi="宋体" w:cs="宋体"/>
          <w:b/>
          <w:bCs/>
        </w:rPr>
        <w:t>2.</w:t>
      </w:r>
      <w:r>
        <w:rPr>
          <w:rFonts w:hint="eastAsia" w:ascii="宋体" w:hAnsi="宋体" w:cs="宋体"/>
          <w:b/>
          <w:bCs/>
        </w:rPr>
        <w:t>职业能力</w:t>
      </w:r>
    </w:p>
    <w:p>
      <w:pPr>
        <w:adjustRightInd w:val="0"/>
        <w:snapToGrid w:val="0"/>
        <w:spacing w:line="400" w:lineRule="exact"/>
        <w:ind w:firstLine="420" w:firstLineChars="200"/>
        <w:rPr>
          <w:rFonts w:ascii="宋体" w:cs="Times New Roman"/>
          <w:color w:val="000000"/>
        </w:rPr>
      </w:pPr>
      <w:r>
        <w:rPr>
          <w:rFonts w:hint="eastAsia" w:ascii="宋体" w:hAnsi="宋体" w:cs="宋体"/>
        </w:rPr>
        <w:t>（</w:t>
      </w:r>
      <w:r>
        <w:rPr>
          <w:rFonts w:ascii="宋体" w:hAnsi="宋体" w:cs="宋体"/>
        </w:rPr>
        <w:t>1</w:t>
      </w:r>
      <w:r>
        <w:rPr>
          <w:rFonts w:hint="eastAsia" w:ascii="宋体" w:hAnsi="宋体" w:cs="宋体"/>
        </w:rPr>
        <w:t>）</w:t>
      </w:r>
      <w:r>
        <w:rPr>
          <w:rFonts w:hint="eastAsia" w:ascii="宋体" w:hAnsi="宋体" w:cs="宋体"/>
          <w:color w:val="000000"/>
        </w:rPr>
        <w:t>具有比较扎实的汽车的基础理论、基本知识和基本技能。</w:t>
      </w:r>
    </w:p>
    <w:p>
      <w:pPr>
        <w:adjustRightInd w:val="0"/>
        <w:snapToGrid w:val="0"/>
        <w:spacing w:line="400" w:lineRule="exact"/>
        <w:ind w:firstLine="420" w:firstLineChars="200"/>
        <w:rPr>
          <w:rFonts w:ascii="宋体" w:cs="Times New Roman"/>
          <w:color w:val="000000"/>
        </w:rPr>
      </w:pPr>
      <w:r>
        <w:rPr>
          <w:rFonts w:hint="eastAsia" w:ascii="宋体" w:hAnsi="宋体" w:cs="宋体"/>
        </w:rPr>
        <w:t>（</w:t>
      </w:r>
      <w:r>
        <w:rPr>
          <w:rFonts w:ascii="宋体" w:hAnsi="宋体" w:cs="宋体"/>
        </w:rPr>
        <w:t>2</w:t>
      </w:r>
      <w:r>
        <w:rPr>
          <w:rFonts w:hint="eastAsia" w:ascii="宋体" w:hAnsi="宋体" w:cs="宋体"/>
        </w:rPr>
        <w:t>）</w:t>
      </w:r>
      <w:r>
        <w:rPr>
          <w:rFonts w:hint="eastAsia" w:ascii="宋体" w:hAnsi="宋体" w:cs="宋体"/>
          <w:color w:val="000000"/>
        </w:rPr>
        <w:t>具有一定的听、说、写能力及阅读汽车专业资料能力。</w:t>
      </w:r>
    </w:p>
    <w:p>
      <w:pPr>
        <w:adjustRightInd w:val="0"/>
        <w:snapToGrid w:val="0"/>
        <w:spacing w:line="400" w:lineRule="exact"/>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w:t>
      </w:r>
      <w:r>
        <w:rPr>
          <w:rFonts w:hint="eastAsia" w:ascii="宋体" w:hAnsi="宋体" w:cs="宋体"/>
          <w:color w:val="000000"/>
        </w:rPr>
        <w:t>具备汽车电路的基本分析计算能力，电工工具、仪表的正确使用和电器线路安装的能力。</w:t>
      </w:r>
    </w:p>
    <w:p>
      <w:pPr>
        <w:adjustRightInd w:val="0"/>
        <w:snapToGrid w:val="0"/>
        <w:spacing w:line="400" w:lineRule="exact"/>
        <w:ind w:firstLine="420" w:firstLineChars="200"/>
        <w:rPr>
          <w:rFonts w:ascii="宋体" w:cs="Times New Roman"/>
          <w:color w:val="000000"/>
        </w:rPr>
      </w:pPr>
      <w:r>
        <w:rPr>
          <w:rFonts w:hint="eastAsia" w:ascii="宋体" w:hAnsi="宋体" w:cs="宋体"/>
        </w:rPr>
        <w:t>（</w:t>
      </w:r>
      <w:r>
        <w:rPr>
          <w:rFonts w:ascii="宋体" w:hAnsi="宋体" w:cs="宋体"/>
        </w:rPr>
        <w:t>4</w:t>
      </w:r>
      <w:r>
        <w:rPr>
          <w:rFonts w:hint="eastAsia" w:ascii="宋体" w:hAnsi="宋体" w:cs="宋体"/>
        </w:rPr>
        <w:t>）</w:t>
      </w:r>
      <w:r>
        <w:rPr>
          <w:rFonts w:hint="eastAsia" w:ascii="宋体" w:hAnsi="宋体" w:cs="宋体"/>
          <w:color w:val="000000"/>
        </w:rPr>
        <w:t>掌握汽车结构、原理，有较强的汽车新技术学习能力和接受能力。</w:t>
      </w:r>
    </w:p>
    <w:p>
      <w:pPr>
        <w:adjustRightInd w:val="0"/>
        <w:snapToGrid w:val="0"/>
        <w:spacing w:line="400" w:lineRule="exact"/>
        <w:ind w:firstLine="420" w:firstLineChars="200"/>
        <w:rPr>
          <w:rFonts w:ascii="宋体" w:cs="Times New Roman"/>
          <w:color w:val="000000"/>
        </w:rPr>
      </w:pPr>
      <w:r>
        <w:rPr>
          <w:rFonts w:hint="eastAsia" w:ascii="宋体" w:hAnsi="宋体" w:cs="宋体"/>
        </w:rPr>
        <w:t>（</w:t>
      </w:r>
      <w:r>
        <w:rPr>
          <w:rFonts w:ascii="宋体" w:hAnsi="宋体" w:cs="宋体"/>
        </w:rPr>
        <w:t>5</w:t>
      </w:r>
      <w:r>
        <w:rPr>
          <w:rFonts w:hint="eastAsia" w:ascii="宋体" w:hAnsi="宋体" w:cs="宋体"/>
        </w:rPr>
        <w:t>）</w:t>
      </w:r>
      <w:r>
        <w:rPr>
          <w:rFonts w:hint="eastAsia" w:ascii="宋体" w:hAnsi="宋体" w:cs="宋体"/>
          <w:color w:val="000000"/>
        </w:rPr>
        <w:t>具备现代汽车熟练的拆装、调整、故障诊断、性能检测与维修能力。</w:t>
      </w:r>
    </w:p>
    <w:p>
      <w:pPr>
        <w:adjustRightInd w:val="0"/>
        <w:snapToGrid w:val="0"/>
        <w:spacing w:line="400" w:lineRule="exact"/>
        <w:ind w:firstLine="420" w:firstLineChars="200"/>
        <w:rPr>
          <w:rFonts w:ascii="宋体" w:cs="Times New Roman"/>
          <w:color w:val="000000"/>
        </w:rPr>
      </w:pPr>
      <w:r>
        <w:rPr>
          <w:rFonts w:hint="eastAsia" w:ascii="宋体" w:hAnsi="宋体" w:cs="宋体"/>
        </w:rPr>
        <w:t>（</w:t>
      </w:r>
      <w:r>
        <w:rPr>
          <w:rFonts w:ascii="宋体" w:hAnsi="宋体" w:cs="宋体"/>
        </w:rPr>
        <w:t>6</w:t>
      </w:r>
      <w:r>
        <w:rPr>
          <w:rFonts w:hint="eastAsia" w:ascii="宋体" w:hAnsi="宋体" w:cs="宋体"/>
        </w:rPr>
        <w:t>）</w:t>
      </w:r>
      <w:r>
        <w:rPr>
          <w:rFonts w:hint="eastAsia" w:ascii="宋体" w:hAnsi="宋体" w:cs="宋体"/>
          <w:color w:val="000000"/>
        </w:rPr>
        <w:t>具有具体汽车品牌对其售后从业人员所要求的基本素质和能力，具备良好的广义客户关系处理能力；</w:t>
      </w:r>
    </w:p>
    <w:p>
      <w:pPr>
        <w:adjustRightInd w:val="0"/>
        <w:snapToGrid w:val="0"/>
        <w:spacing w:line="400" w:lineRule="exact"/>
        <w:ind w:firstLine="420" w:firstLineChars="200"/>
        <w:rPr>
          <w:rFonts w:ascii="宋体" w:cs="Times New Roman"/>
          <w:color w:val="000000"/>
        </w:rPr>
      </w:pPr>
      <w:r>
        <w:rPr>
          <w:rFonts w:hint="eastAsia" w:ascii="宋体" w:hAnsi="宋体" w:cs="宋体"/>
        </w:rPr>
        <w:t>（</w:t>
      </w:r>
      <w:r>
        <w:rPr>
          <w:rFonts w:ascii="宋体" w:hAnsi="宋体" w:cs="宋体"/>
        </w:rPr>
        <w:t>7</w:t>
      </w:r>
      <w:r>
        <w:rPr>
          <w:rFonts w:hint="eastAsia" w:ascii="宋体" w:hAnsi="宋体" w:cs="宋体"/>
        </w:rPr>
        <w:t>）</w:t>
      </w:r>
      <w:r>
        <w:rPr>
          <w:rFonts w:hint="eastAsia" w:ascii="宋体" w:hAnsi="宋体" w:cs="宋体"/>
          <w:color w:val="000000"/>
        </w:rPr>
        <w:t>具有对现代汽车故障现象的系统分析能力；</w:t>
      </w:r>
    </w:p>
    <w:p>
      <w:pPr>
        <w:adjustRightInd w:val="0"/>
        <w:snapToGrid w:val="0"/>
        <w:spacing w:line="400" w:lineRule="exact"/>
        <w:ind w:firstLine="420" w:firstLineChars="200"/>
        <w:rPr>
          <w:rFonts w:ascii="宋体" w:cs="Times New Roman"/>
          <w:color w:val="000000"/>
        </w:rPr>
      </w:pPr>
      <w:r>
        <w:rPr>
          <w:rFonts w:hint="eastAsia" w:ascii="宋体" w:hAnsi="宋体" w:cs="宋体"/>
        </w:rPr>
        <w:t>（</w:t>
      </w:r>
      <w:r>
        <w:rPr>
          <w:rFonts w:ascii="宋体" w:hAnsi="宋体" w:cs="宋体"/>
        </w:rPr>
        <w:t>8</w:t>
      </w:r>
      <w:r>
        <w:rPr>
          <w:rFonts w:hint="eastAsia" w:ascii="宋体" w:hAnsi="宋体" w:cs="宋体"/>
        </w:rPr>
        <w:t>）</w:t>
      </w:r>
      <w:r>
        <w:rPr>
          <w:rFonts w:hint="eastAsia" w:ascii="宋体" w:hAnsi="宋体" w:cs="宋体"/>
          <w:color w:val="000000"/>
        </w:rPr>
        <w:t>具备现代企业管理的基本知识和车间现场的组织管理和技术指导的初步能力；</w:t>
      </w:r>
    </w:p>
    <w:p>
      <w:pPr>
        <w:adjustRightInd w:val="0"/>
        <w:snapToGrid w:val="0"/>
        <w:spacing w:line="400" w:lineRule="exact"/>
        <w:ind w:firstLine="420" w:firstLineChars="200"/>
        <w:rPr>
          <w:rFonts w:ascii="宋体" w:cs="Times New Roman"/>
        </w:rPr>
      </w:pPr>
      <w:r>
        <w:rPr>
          <w:rFonts w:hint="eastAsia" w:ascii="宋体" w:hAnsi="宋体" w:cs="宋体"/>
        </w:rPr>
        <w:t>（</w:t>
      </w:r>
      <w:r>
        <w:rPr>
          <w:rFonts w:ascii="宋体" w:hAnsi="宋体" w:cs="宋体"/>
        </w:rPr>
        <w:t>9</w:t>
      </w:r>
      <w:r>
        <w:rPr>
          <w:rFonts w:hint="eastAsia" w:ascii="宋体" w:hAnsi="宋体" w:cs="宋体"/>
        </w:rPr>
        <w:t>）熟练使用计算机绘制专业的汽车机械图纸等；</w:t>
      </w:r>
    </w:p>
    <w:p>
      <w:pPr>
        <w:adjustRightInd w:val="0"/>
        <w:snapToGrid w:val="0"/>
        <w:spacing w:line="400" w:lineRule="exact"/>
        <w:ind w:firstLine="420" w:firstLineChars="200"/>
        <w:rPr>
          <w:rFonts w:ascii="宋体" w:cs="Times New Roman"/>
        </w:rPr>
      </w:pPr>
      <w:r>
        <w:rPr>
          <w:rFonts w:hint="eastAsia" w:ascii="宋体" w:hAnsi="宋体" w:cs="宋体"/>
        </w:rPr>
        <w:t>（</w:t>
      </w:r>
      <w:r>
        <w:rPr>
          <w:rFonts w:ascii="宋体" w:hAnsi="宋体" w:cs="宋体"/>
        </w:rPr>
        <w:t>10</w:t>
      </w:r>
      <w:r>
        <w:rPr>
          <w:rFonts w:hint="eastAsia" w:ascii="宋体" w:hAnsi="宋体" w:cs="宋体"/>
        </w:rPr>
        <w:t>）掌握资料查询，文件检索以及运用现代信息技术获取相关知识的能力。</w:t>
      </w:r>
    </w:p>
    <w:p>
      <w:pPr>
        <w:spacing w:beforeLines="50" w:afterLines="50" w:line="400" w:lineRule="exact"/>
        <w:ind w:firstLine="482" w:firstLineChars="200"/>
        <w:outlineLvl w:val="0"/>
        <w:rPr>
          <w:rFonts w:ascii="黑体" w:hAnsi="宋体" w:eastAsia="黑体" w:cs="Times New Roman"/>
          <w:b/>
          <w:bCs/>
          <w:sz w:val="24"/>
          <w:szCs w:val="24"/>
        </w:rPr>
      </w:pPr>
      <w:r>
        <w:rPr>
          <w:rFonts w:hint="eastAsia" w:ascii="黑体" w:hAnsi="宋体" w:eastAsia="黑体" w:cs="黑体"/>
          <w:b/>
          <w:bCs/>
          <w:sz w:val="24"/>
          <w:szCs w:val="24"/>
        </w:rPr>
        <w:t>七、课程结构与</w:t>
      </w:r>
      <w:bookmarkStart w:id="8" w:name="_Hlk514320793"/>
      <w:r>
        <w:rPr>
          <w:rFonts w:hint="eastAsia" w:ascii="黑体" w:hAnsi="宋体" w:eastAsia="黑体" w:cs="黑体"/>
          <w:b/>
          <w:bCs/>
          <w:sz w:val="24"/>
          <w:szCs w:val="24"/>
        </w:rPr>
        <w:t>教学安排</w:t>
      </w:r>
      <w:bookmarkEnd w:id="8"/>
    </w:p>
    <w:p>
      <w:pPr>
        <w:spacing w:line="400" w:lineRule="exact"/>
        <w:ind w:firstLine="422" w:firstLineChars="200"/>
        <w:rPr>
          <w:rFonts w:ascii="宋体" w:cs="Times New Roman"/>
          <w:b/>
          <w:bCs/>
        </w:rPr>
      </w:pPr>
      <w:bookmarkStart w:id="9" w:name="_Hlk514338542"/>
      <w:r>
        <w:rPr>
          <w:rFonts w:hint="eastAsia" w:ascii="宋体" w:hAnsi="宋体" w:cs="宋体"/>
          <w:b/>
          <w:bCs/>
        </w:rPr>
        <w:t>（一）中职学段课程结构与教学安排</w:t>
      </w:r>
    </w:p>
    <w:tbl>
      <w:tblPr>
        <w:tblStyle w:val="5"/>
        <w:tblW w:w="5000" w:type="pct"/>
        <w:tblInd w:w="0" w:type="dxa"/>
        <w:tblLayout w:type="autofit"/>
        <w:tblCellMar>
          <w:top w:w="0" w:type="dxa"/>
          <w:left w:w="108" w:type="dxa"/>
          <w:bottom w:w="0" w:type="dxa"/>
          <w:right w:w="108" w:type="dxa"/>
        </w:tblCellMar>
      </w:tblPr>
      <w:tblGrid>
        <w:gridCol w:w="651"/>
        <w:gridCol w:w="1339"/>
        <w:gridCol w:w="646"/>
        <w:gridCol w:w="1363"/>
        <w:gridCol w:w="650"/>
        <w:gridCol w:w="690"/>
        <w:gridCol w:w="607"/>
        <w:gridCol w:w="646"/>
        <w:gridCol w:w="646"/>
        <w:gridCol w:w="646"/>
        <w:gridCol w:w="646"/>
        <w:gridCol w:w="644"/>
      </w:tblGrid>
      <w:tr>
        <w:tblPrEx>
          <w:tblCellMar>
            <w:top w:w="0" w:type="dxa"/>
            <w:left w:w="108" w:type="dxa"/>
            <w:bottom w:w="0" w:type="dxa"/>
            <w:right w:w="108" w:type="dxa"/>
          </w:tblCellMar>
        </w:tblPrEx>
        <w:trPr>
          <w:trHeight w:val="285" w:hRule="atLeast"/>
        </w:trPr>
        <w:tc>
          <w:tcPr>
            <w:tcW w:w="1085" w:type="pct"/>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课程类型</w:t>
            </w:r>
          </w:p>
        </w:tc>
        <w:tc>
          <w:tcPr>
            <w:tcW w:w="352" w:type="pct"/>
            <w:vMerge w:val="restart"/>
            <w:tcBorders>
              <w:top w:val="single" w:color="auto" w:sz="8" w:space="0"/>
              <w:left w:val="single" w:color="000000"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序号</w:t>
            </w:r>
          </w:p>
        </w:tc>
        <w:tc>
          <w:tcPr>
            <w:tcW w:w="743"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课程名称</w:t>
            </w:r>
          </w:p>
        </w:tc>
        <w:tc>
          <w:tcPr>
            <w:tcW w:w="35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学分</w:t>
            </w:r>
          </w:p>
        </w:tc>
        <w:tc>
          <w:tcPr>
            <w:tcW w:w="376"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总学时</w:t>
            </w:r>
          </w:p>
        </w:tc>
        <w:tc>
          <w:tcPr>
            <w:tcW w:w="2090" w:type="pct"/>
            <w:gridSpan w:val="6"/>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周学时</w:t>
            </w:r>
          </w:p>
        </w:tc>
      </w:tr>
      <w:tr>
        <w:tblPrEx>
          <w:tblCellMar>
            <w:top w:w="0" w:type="dxa"/>
            <w:left w:w="108" w:type="dxa"/>
            <w:bottom w:w="0" w:type="dxa"/>
            <w:right w:w="108" w:type="dxa"/>
          </w:tblCellMar>
        </w:tblPrEx>
        <w:trPr>
          <w:trHeight w:val="285" w:hRule="atLeast"/>
        </w:trPr>
        <w:tc>
          <w:tcPr>
            <w:tcW w:w="1085"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b/>
                <w:kern w:val="0"/>
              </w:rPr>
            </w:pPr>
          </w:p>
        </w:tc>
        <w:tc>
          <w:tcPr>
            <w:tcW w:w="352" w:type="pct"/>
            <w:vMerge w:val="continue"/>
            <w:tcBorders>
              <w:top w:val="single" w:color="auto" w:sz="8" w:space="0"/>
              <w:left w:val="single" w:color="000000" w:sz="8" w:space="0"/>
              <w:bottom w:val="single" w:color="000000" w:sz="8" w:space="0"/>
              <w:right w:val="single" w:color="auto" w:sz="8" w:space="0"/>
            </w:tcBorders>
            <w:vAlign w:val="center"/>
          </w:tcPr>
          <w:p>
            <w:pPr>
              <w:widowControl/>
              <w:jc w:val="left"/>
              <w:rPr>
                <w:rFonts w:ascii="仿宋_GB2312" w:hAnsi="宋体" w:eastAsia="仿宋_GB2312" w:cs="宋体"/>
                <w:b/>
                <w:kern w:val="0"/>
              </w:rPr>
            </w:pPr>
          </w:p>
        </w:tc>
        <w:tc>
          <w:tcPr>
            <w:tcW w:w="743"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b/>
                <w:kern w:val="0"/>
              </w:rPr>
            </w:pPr>
          </w:p>
        </w:tc>
        <w:tc>
          <w:tcPr>
            <w:tcW w:w="35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b/>
                <w:kern w:val="0"/>
              </w:rPr>
            </w:pPr>
          </w:p>
        </w:tc>
        <w:tc>
          <w:tcPr>
            <w:tcW w:w="37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b/>
                <w:kern w:val="0"/>
              </w:rPr>
            </w:pP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学期一</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学期二</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学期三</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学期四</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学期五</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学期六</w:t>
            </w:r>
          </w:p>
        </w:tc>
      </w:tr>
      <w:tr>
        <w:tblPrEx>
          <w:tblCellMar>
            <w:top w:w="0" w:type="dxa"/>
            <w:left w:w="108" w:type="dxa"/>
            <w:bottom w:w="0" w:type="dxa"/>
            <w:right w:w="108" w:type="dxa"/>
          </w:tblCellMar>
        </w:tblPrEx>
        <w:trPr>
          <w:trHeight w:val="525" w:hRule="atLeast"/>
        </w:trPr>
        <w:tc>
          <w:tcPr>
            <w:tcW w:w="35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公共基础课</w:t>
            </w:r>
          </w:p>
        </w:tc>
        <w:tc>
          <w:tcPr>
            <w:tcW w:w="730"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公共基础课</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军训及入学教育</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30</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1周</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2</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习近平新时代读本</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3</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中国特色社会主义</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434"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4</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心理健康</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526"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5</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职业生涯规划</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6</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哲学与人生</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36</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7</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职业道德与法治</w:t>
            </w:r>
            <w:r>
              <w:rPr>
                <w:rFonts w:ascii="宋体" w:hAnsi="宋体" w:cs="宋体"/>
                <w:color w:val="000000"/>
                <w:kern w:val="0"/>
                <w:sz w:val="18"/>
                <w:szCs w:val="18"/>
              </w:rPr>
              <w:t>*</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36</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28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8</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语文</w:t>
            </w:r>
            <w:r>
              <w:rPr>
                <w:rFonts w:ascii="宋体" w:hAnsi="宋体" w:cs="宋体"/>
                <w:color w:val="000000"/>
                <w:kern w:val="0"/>
                <w:sz w:val="18"/>
                <w:szCs w:val="18"/>
              </w:rPr>
              <w:t>*</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10</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180</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3</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3</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28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9</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数学</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6</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108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3</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3</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28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10</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英语</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6</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108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3</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3</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28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11</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信息技术</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6</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108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6</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359"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12</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体育与健康</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10</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180</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30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13</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历史</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4</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72</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30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14</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艺术</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36</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78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15</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劳动与行为习惯养成教育</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10</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180</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2</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r>
      <w:tr>
        <w:tblPrEx>
          <w:tblCellMar>
            <w:top w:w="0" w:type="dxa"/>
            <w:left w:w="108" w:type="dxa"/>
            <w:bottom w:w="0" w:type="dxa"/>
            <w:right w:w="108" w:type="dxa"/>
          </w:tblCellMar>
        </w:tblPrEx>
        <w:trPr>
          <w:trHeight w:val="30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1095" w:type="pct"/>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kern w:val="0"/>
                <w:highlight w:val="yellow"/>
              </w:rPr>
            </w:pPr>
            <w:r>
              <w:rPr>
                <w:rFonts w:hint="eastAsia" w:ascii="仿宋_GB2312" w:hAnsi="宋体" w:eastAsia="仿宋_GB2312" w:cs="宋体"/>
                <w:b/>
                <w:bCs/>
                <w:kern w:val="0"/>
              </w:rPr>
              <w:t>小计（37.1%）</w:t>
            </w:r>
          </w:p>
        </w:tc>
        <w:tc>
          <w:tcPr>
            <w:tcW w:w="354"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63</w:t>
            </w:r>
          </w:p>
        </w:tc>
        <w:tc>
          <w:tcPr>
            <w:tcW w:w="376"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1146</w:t>
            </w:r>
          </w:p>
        </w:tc>
        <w:tc>
          <w:tcPr>
            <w:tcW w:w="331"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18</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22</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9</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9</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4</w:t>
            </w:r>
          </w:p>
        </w:tc>
        <w:tc>
          <w:tcPr>
            <w:tcW w:w="35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公共选修课(2选1)</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kern w:val="0"/>
              </w:rPr>
            </w:pPr>
            <w:r>
              <w:rPr>
                <w:rFonts w:hint="eastAsia" w:ascii="仿宋_GB2312" w:hAnsi="宋体" w:eastAsia="仿宋_GB2312" w:cs="宋体"/>
                <w:kern w:val="0"/>
              </w:rPr>
              <w:t>中华传统文化</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2</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kern w:val="0"/>
              </w:rPr>
            </w:pPr>
            <w:r>
              <w:rPr>
                <w:rFonts w:hint="eastAsia" w:ascii="仿宋_GB2312" w:hAnsi="宋体" w:eastAsia="仿宋_GB2312" w:cs="宋体"/>
                <w:kern w:val="0"/>
              </w:rPr>
              <w:t>物理（拓展模块）</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1</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cs="宋体"/>
                <w:kern w:val="0"/>
              </w:rPr>
            </w:pPr>
            <w:r>
              <w:rPr>
                <w:rFonts w:hint="eastAsia" w:ascii="仿宋" w:hAnsi="仿宋"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30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1095" w:type="pct"/>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kern w:val="0"/>
              </w:rPr>
            </w:pPr>
            <w:r>
              <w:rPr>
                <w:rFonts w:hint="eastAsia" w:ascii="仿宋_GB2312" w:hAnsi="宋体" w:eastAsia="仿宋_GB2312" w:cs="宋体"/>
                <w:b/>
                <w:bCs/>
                <w:kern w:val="0"/>
              </w:rPr>
              <w:t>小计（0.6%）</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1</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18</w:t>
            </w:r>
          </w:p>
        </w:tc>
        <w:tc>
          <w:tcPr>
            <w:tcW w:w="331" w:type="pct"/>
            <w:tcBorders>
              <w:top w:val="nil"/>
              <w:left w:val="nil"/>
              <w:bottom w:val="single" w:color="auto" w:sz="8" w:space="0"/>
              <w:right w:val="single" w:color="auto" w:sz="8" w:space="0"/>
            </w:tcBorders>
            <w:shd w:val="clear" w:color="auto" w:fill="auto"/>
            <w:vAlign w:val="center"/>
          </w:tcPr>
          <w:p>
            <w:pPr>
              <w:widowControl/>
              <w:jc w:val="left"/>
              <w:rPr>
                <w:b/>
                <w:bCs/>
                <w:kern w:val="0"/>
              </w:rPr>
            </w:pPr>
            <w:r>
              <w:rPr>
                <w:b/>
                <w:bCs/>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1</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kern w:val="0"/>
              </w:rPr>
            </w:pPr>
            <w:r>
              <w:rPr>
                <w:rFonts w:hint="eastAsia" w:ascii="仿宋_GB2312" w:hAnsi="宋体" w:eastAsia="仿宋_GB2312" w:cs="宋体"/>
                <w:b/>
                <w:bCs/>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300" w:hRule="atLeast"/>
        </w:trPr>
        <w:tc>
          <w:tcPr>
            <w:tcW w:w="355" w:type="pct"/>
            <w:vMerge w:val="restart"/>
            <w:tcBorders>
              <w:top w:val="nil"/>
              <w:left w:val="single" w:color="auto" w:sz="8" w:space="0"/>
              <w:bottom w:val="single" w:color="000000" w:sz="8" w:space="0"/>
              <w:right w:val="single" w:color="auto" w:sz="8" w:space="0"/>
            </w:tcBorders>
            <w:shd w:val="clear" w:color="auto" w:fill="auto"/>
            <w:textDirection w:val="tbRlV"/>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730"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专业核心课</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汽车发动机构造与维修</w:t>
            </w:r>
            <w:r>
              <w:rPr>
                <w:rFonts w:ascii="宋体" w:hAnsi="宋体" w:cs="宋体"/>
                <w:color w:val="000000"/>
                <w:kern w:val="0"/>
                <w:sz w:val="18"/>
                <w:szCs w:val="18"/>
              </w:rPr>
              <w:t>*</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rFonts w:hint="eastAsia"/>
                <w:kern w:val="0"/>
              </w:rPr>
              <w:t>6</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1</w:t>
            </w:r>
            <w:r>
              <w:rPr>
                <w:rFonts w:hint="eastAsia"/>
                <w:kern w:val="0"/>
              </w:rPr>
              <w:t>08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4</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300" w:hRule="atLeast"/>
        </w:trPr>
        <w:tc>
          <w:tcPr>
            <w:tcW w:w="355" w:type="pct"/>
            <w:vMerge w:val="continue"/>
            <w:tcBorders>
              <w:top w:val="nil"/>
              <w:left w:val="single" w:color="auto" w:sz="8" w:space="0"/>
              <w:bottom w:val="single" w:color="000000" w:sz="8" w:space="0"/>
              <w:right w:val="single" w:color="auto" w:sz="8" w:space="0"/>
            </w:tcBorders>
            <w:shd w:val="clear" w:color="auto" w:fill="auto"/>
            <w:textDirection w:val="tbRlV"/>
            <w:vAlign w:val="center"/>
          </w:tcPr>
          <w:p>
            <w:pPr>
              <w:widowControl/>
              <w:jc w:val="center"/>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2</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汽车识图</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4</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72</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4</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3</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汽车运行材料</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2</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36</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4</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汽车钳工基本技能</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4</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72</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4</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5</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汽车电工电子基础</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2</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36</w:t>
            </w:r>
          </w:p>
        </w:tc>
        <w:tc>
          <w:tcPr>
            <w:tcW w:w="33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78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6</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汽车电气构造与维修</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5</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90</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5</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78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7</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汽车底盘构造与维修</w:t>
            </w:r>
            <w:r>
              <w:rPr>
                <w:rFonts w:ascii="宋体" w:hAnsi="宋体" w:cs="宋体"/>
                <w:color w:val="000000"/>
                <w:kern w:val="0"/>
                <w:sz w:val="18"/>
                <w:szCs w:val="18"/>
              </w:rPr>
              <w:t>*</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6</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108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6</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8</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汽车维护与保养</w:t>
            </w:r>
            <w:r>
              <w:rPr>
                <w:rFonts w:ascii="宋体" w:hAnsi="宋体" w:cs="宋体"/>
                <w:color w:val="000000"/>
                <w:kern w:val="0"/>
                <w:sz w:val="18"/>
                <w:szCs w:val="18"/>
              </w:rPr>
              <w:t>*</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8</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144</w:t>
            </w:r>
          </w:p>
        </w:tc>
        <w:tc>
          <w:tcPr>
            <w:tcW w:w="33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4</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4</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9</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汽车电控维修</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highlight w:val="none"/>
              </w:rPr>
            </w:pPr>
            <w:r>
              <w:rPr>
                <w:rFonts w:hint="eastAsia"/>
                <w:kern w:val="0"/>
                <w:highlight w:val="none"/>
              </w:rPr>
              <w:t>4</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highlight w:val="none"/>
              </w:rPr>
            </w:pPr>
            <w:r>
              <w:rPr>
                <w:rFonts w:hint="eastAsia"/>
                <w:kern w:val="0"/>
                <w:highlight w:val="none"/>
              </w:rPr>
              <w:t>72</w:t>
            </w:r>
          </w:p>
        </w:tc>
        <w:tc>
          <w:tcPr>
            <w:tcW w:w="331" w:type="pct"/>
            <w:tcBorders>
              <w:top w:val="nil"/>
              <w:left w:val="nil"/>
              <w:bottom w:val="single" w:color="auto" w:sz="8" w:space="0"/>
              <w:right w:val="single" w:color="auto" w:sz="8" w:space="0"/>
            </w:tcBorders>
            <w:shd w:val="clear" w:color="auto" w:fill="auto"/>
            <w:vAlign w:val="center"/>
          </w:tcPr>
          <w:p>
            <w:pPr>
              <w:widowControl/>
              <w:jc w:val="left"/>
              <w:rPr>
                <w:kern w:val="0"/>
                <w:highlight w:val="none"/>
              </w:rPr>
            </w:pPr>
            <w:r>
              <w:rPr>
                <w:kern w:val="0"/>
                <w:highlight w:val="none"/>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highlight w:val="none"/>
              </w:rPr>
            </w:pPr>
            <w:r>
              <w:rPr>
                <w:kern w:val="0"/>
                <w:highlight w:val="none"/>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highlight w:val="none"/>
              </w:rPr>
            </w:pPr>
            <w:r>
              <w:rPr>
                <w:kern w:val="0"/>
                <w:highlight w:val="none"/>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highlight w:val="none"/>
              </w:rPr>
            </w:pPr>
            <w:r>
              <w:rPr>
                <w:rFonts w:hint="eastAsia" w:ascii="仿宋_GB2312" w:hAnsi="宋体" w:eastAsia="仿宋_GB2312" w:cs="宋体"/>
                <w:kern w:val="0"/>
                <w:highlight w:val="none"/>
              </w:rPr>
              <w:t>4</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r>
      <w:tr>
        <w:tblPrEx>
          <w:tblCellMar>
            <w:top w:w="0" w:type="dxa"/>
            <w:left w:w="108" w:type="dxa"/>
            <w:bottom w:w="0" w:type="dxa"/>
            <w:right w:w="108" w:type="dxa"/>
          </w:tblCellMar>
        </w:tblPrEx>
        <w:trPr>
          <w:trHeight w:val="30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10</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汽车空调</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4</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72</w:t>
            </w:r>
          </w:p>
        </w:tc>
        <w:tc>
          <w:tcPr>
            <w:tcW w:w="33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4</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11</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1+X考证培训</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4</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72</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4</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30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12</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汽车营销</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rFonts w:hint="eastAsia"/>
                <w:kern w:val="0"/>
              </w:rPr>
              <w:t>4</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rFonts w:hint="eastAsia"/>
                <w:kern w:val="0"/>
              </w:rPr>
              <w:t>7</w:t>
            </w:r>
            <w:r>
              <w:rPr>
                <w:kern w:val="0"/>
              </w:rPr>
              <w:t>2</w:t>
            </w:r>
          </w:p>
        </w:tc>
        <w:tc>
          <w:tcPr>
            <w:tcW w:w="33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4</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30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13</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汽车美容</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rFonts w:hint="eastAsia"/>
                <w:kern w:val="0"/>
              </w:rPr>
              <w:t>6</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rFonts w:hint="eastAsia"/>
                <w:kern w:val="0"/>
              </w:rPr>
              <w:t>108</w:t>
            </w:r>
          </w:p>
        </w:tc>
        <w:tc>
          <w:tcPr>
            <w:tcW w:w="33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6</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78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14</w:t>
            </w:r>
          </w:p>
        </w:tc>
        <w:tc>
          <w:tcPr>
            <w:tcW w:w="743" w:type="pct"/>
            <w:tcBorders>
              <w:top w:val="nil"/>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kern w:val="0"/>
              </w:rPr>
            </w:pPr>
            <w:r>
              <w:rPr>
                <w:rFonts w:hint="eastAsia" w:ascii="仿宋_GB2312" w:hAnsi="宋体" w:eastAsia="仿宋_GB2312" w:cs="宋体"/>
                <w:kern w:val="0"/>
              </w:rPr>
              <w:t>新能源汽车辅助系统</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rFonts w:hint="eastAsia"/>
                <w:kern w:val="0"/>
              </w:rPr>
              <w:t>8</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rFonts w:hint="eastAsia"/>
                <w:kern w:val="0"/>
              </w:rPr>
              <w:t>14</w:t>
            </w:r>
            <w:r>
              <w:rPr>
                <w:kern w:val="0"/>
              </w:rPr>
              <w:t>4</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8</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78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15</w:t>
            </w:r>
          </w:p>
        </w:tc>
        <w:tc>
          <w:tcPr>
            <w:tcW w:w="743" w:type="pct"/>
            <w:tcBorders>
              <w:top w:val="nil"/>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kern w:val="0"/>
              </w:rPr>
            </w:pPr>
            <w:r>
              <w:rPr>
                <w:rFonts w:hint="eastAsia" w:ascii="仿宋_GB2312" w:hAnsi="宋体" w:eastAsia="仿宋_GB2312" w:cs="宋体"/>
                <w:kern w:val="0"/>
              </w:rPr>
              <w:t>新能源汽车维护与诊断</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rFonts w:hint="eastAsia"/>
                <w:kern w:val="0"/>
              </w:rPr>
              <w:t>6</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rFonts w:hint="eastAsia"/>
                <w:kern w:val="0"/>
              </w:rPr>
              <w:t>108</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6</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30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1095" w:type="pct"/>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kern w:val="0"/>
              </w:rPr>
            </w:pPr>
            <w:r>
              <w:rPr>
                <w:rFonts w:hint="eastAsia" w:ascii="仿宋_GB2312" w:hAnsi="宋体" w:eastAsia="仿宋_GB2312" w:cs="宋体"/>
                <w:b/>
                <w:bCs/>
                <w:kern w:val="0"/>
              </w:rPr>
              <w:t>小计（42.5%）</w:t>
            </w:r>
          </w:p>
        </w:tc>
        <w:tc>
          <w:tcPr>
            <w:tcW w:w="354"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74</w:t>
            </w:r>
          </w:p>
        </w:tc>
        <w:tc>
          <w:tcPr>
            <w:tcW w:w="376"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13</w:t>
            </w:r>
            <w:r>
              <w:rPr>
                <w:rFonts w:hint="eastAsia"/>
                <w:b/>
                <w:bCs/>
                <w:color w:val="000000"/>
              </w:rPr>
              <w:t>14</w:t>
            </w:r>
          </w:p>
        </w:tc>
        <w:tc>
          <w:tcPr>
            <w:tcW w:w="331"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10</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6</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17</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16</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24</w:t>
            </w:r>
          </w:p>
        </w:tc>
        <w:tc>
          <w:tcPr>
            <w:tcW w:w="35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r>
      <w:tr>
        <w:tblPrEx>
          <w:tblCellMar>
            <w:top w:w="0" w:type="dxa"/>
            <w:left w:w="108" w:type="dxa"/>
            <w:bottom w:w="0" w:type="dxa"/>
            <w:right w:w="108" w:type="dxa"/>
          </w:tblCellMar>
        </w:tblPrEx>
        <w:trPr>
          <w:trHeight w:val="676"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专业选修课</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xml:space="preserve">新能源汽车认知与应用 </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2</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36</w:t>
            </w:r>
          </w:p>
        </w:tc>
        <w:tc>
          <w:tcPr>
            <w:tcW w:w="33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r>
      <w:tr>
        <w:tblPrEx>
          <w:tblCellMar>
            <w:top w:w="0" w:type="dxa"/>
            <w:left w:w="108" w:type="dxa"/>
            <w:bottom w:w="0" w:type="dxa"/>
            <w:right w:w="108" w:type="dxa"/>
          </w:tblCellMar>
        </w:tblPrEx>
        <w:trPr>
          <w:trHeight w:val="300"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2</w:t>
            </w:r>
          </w:p>
        </w:tc>
        <w:tc>
          <w:tcPr>
            <w:tcW w:w="743"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汽车保险</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2</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kern w:val="0"/>
              </w:rPr>
            </w:pPr>
            <w:r>
              <w:rPr>
                <w:kern w:val="0"/>
              </w:rPr>
              <w:t>36</w:t>
            </w:r>
          </w:p>
        </w:tc>
        <w:tc>
          <w:tcPr>
            <w:tcW w:w="33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left"/>
              <w:rPr>
                <w:kern w:val="0"/>
              </w:rPr>
            </w:pPr>
            <w:r>
              <w:rPr>
                <w:kern w:val="0"/>
              </w:rPr>
              <w:t>　</w:t>
            </w:r>
          </w:p>
        </w:tc>
      </w:tr>
      <w:tr>
        <w:tblPrEx>
          <w:tblCellMar>
            <w:top w:w="0" w:type="dxa"/>
            <w:left w:w="108" w:type="dxa"/>
            <w:bottom w:w="0" w:type="dxa"/>
            <w:right w:w="108" w:type="dxa"/>
          </w:tblCellMar>
        </w:tblPrEx>
        <w:trPr>
          <w:trHeight w:val="28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rPr>
            </w:pPr>
          </w:p>
        </w:tc>
        <w:tc>
          <w:tcPr>
            <w:tcW w:w="1095" w:type="pct"/>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kern w:val="0"/>
              </w:rPr>
            </w:pPr>
            <w:r>
              <w:rPr>
                <w:rFonts w:hint="eastAsia" w:ascii="仿宋_GB2312" w:hAnsi="宋体" w:eastAsia="仿宋_GB2312" w:cs="宋体"/>
                <w:b/>
                <w:bCs/>
                <w:kern w:val="0"/>
              </w:rPr>
              <w:t>小计（2.3%）</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4</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72</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2</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kern w:val="0"/>
              </w:rPr>
            </w:pPr>
            <w:r>
              <w:rPr>
                <w:rFonts w:hint="eastAsia" w:ascii="仿宋_GB2312" w:hAnsi="宋体" w:eastAsia="仿宋_GB2312" w:cs="宋体"/>
                <w:b/>
                <w:bCs/>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52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企业实习</w:t>
            </w:r>
          </w:p>
        </w:tc>
        <w:tc>
          <w:tcPr>
            <w:tcW w:w="352" w:type="pct"/>
            <w:tcBorders>
              <w:top w:val="nil"/>
              <w:left w:val="nil"/>
              <w:bottom w:val="single" w:color="auto" w:sz="8" w:space="0"/>
              <w:right w:val="nil"/>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1</w:t>
            </w:r>
          </w:p>
        </w:tc>
        <w:tc>
          <w:tcPr>
            <w:tcW w:w="74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顶岗实习（17.5 %）</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30</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540</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rPr>
            </w:pPr>
            <w:r>
              <w:rPr>
                <w:rFonts w:hint="eastAsia" w:ascii="仿宋_GB2312" w:hAnsi="宋体" w:eastAsia="仿宋_GB2312" w:cs="宋体"/>
                <w:kern w:val="0"/>
              </w:rPr>
              <w:t>　</w:t>
            </w: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18周</w:t>
            </w:r>
          </w:p>
        </w:tc>
      </w:tr>
      <w:tr>
        <w:tblPrEx>
          <w:tblCellMar>
            <w:top w:w="0" w:type="dxa"/>
            <w:left w:w="108" w:type="dxa"/>
            <w:bottom w:w="0" w:type="dxa"/>
            <w:right w:w="108" w:type="dxa"/>
          </w:tblCellMar>
        </w:tblPrEx>
        <w:trPr>
          <w:trHeight w:val="285" w:hRule="atLeast"/>
        </w:trPr>
        <w:tc>
          <w:tcPr>
            <w:tcW w:w="355" w:type="pct"/>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rPr>
            </w:pPr>
          </w:p>
        </w:tc>
        <w:tc>
          <w:tcPr>
            <w:tcW w:w="730" w:type="pct"/>
            <w:vMerge w:val="continue"/>
            <w:tcBorders>
              <w:top w:val="single" w:color="000000" w:sz="8" w:space="0"/>
              <w:left w:val="single" w:color="auto"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1095" w:type="pct"/>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kern w:val="0"/>
              </w:rPr>
            </w:pPr>
            <w:r>
              <w:rPr>
                <w:rFonts w:hint="eastAsia" w:ascii="仿宋_GB2312" w:hAnsi="宋体" w:eastAsia="仿宋_GB2312" w:cs="宋体"/>
                <w:b/>
                <w:bCs/>
                <w:kern w:val="0"/>
              </w:rPr>
              <w:t>小计（17.5%）</w:t>
            </w:r>
          </w:p>
        </w:tc>
        <w:tc>
          <w:tcPr>
            <w:tcW w:w="354"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30</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540</w:t>
            </w:r>
          </w:p>
        </w:tc>
        <w:tc>
          <w:tcPr>
            <w:tcW w:w="331"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b/>
                <w:bCs/>
                <w:kern w:val="0"/>
              </w:rPr>
            </w:pPr>
            <w:r>
              <w:rPr>
                <w:rFonts w:hint="eastAsia"/>
                <w:b/>
                <w:bCs/>
                <w:kern w:val="0"/>
              </w:rPr>
              <w:t>　</w:t>
            </w:r>
          </w:p>
        </w:tc>
        <w:tc>
          <w:tcPr>
            <w:tcW w:w="352" w:type="pct"/>
            <w:tcBorders>
              <w:top w:val="nil"/>
              <w:left w:val="nil"/>
              <w:bottom w:val="single" w:color="auto" w:sz="8" w:space="0"/>
              <w:right w:val="single" w:color="auto" w:sz="8" w:space="0"/>
            </w:tcBorders>
            <w:shd w:val="clear" w:color="auto" w:fill="auto"/>
            <w:vAlign w:val="center"/>
          </w:tcPr>
          <w:p>
            <w:pPr>
              <w:widowControl/>
              <w:jc w:val="center"/>
              <w:rPr>
                <w:rFonts w:ascii="仿宋_GB2312" w:eastAsia="仿宋_GB2312"/>
                <w:b/>
                <w:bCs/>
                <w:kern w:val="0"/>
                <w:sz w:val="18"/>
                <w:szCs w:val="18"/>
              </w:rPr>
            </w:pPr>
          </w:p>
        </w:tc>
        <w:tc>
          <w:tcPr>
            <w:tcW w:w="351" w:type="pct"/>
            <w:tcBorders>
              <w:top w:val="nil"/>
              <w:left w:val="nil"/>
              <w:bottom w:val="single" w:color="auto" w:sz="8" w:space="0"/>
              <w:right w:val="single" w:color="auto" w:sz="8" w:space="0"/>
            </w:tcBorders>
            <w:shd w:val="clear" w:color="auto" w:fill="auto"/>
            <w:vAlign w:val="center"/>
          </w:tcPr>
          <w:p>
            <w:pPr>
              <w:widowControl/>
              <w:jc w:val="center"/>
              <w:rPr>
                <w:rFonts w:ascii="仿宋_GB2312" w:eastAsia="仿宋_GB2312"/>
                <w:b/>
                <w:bCs/>
                <w:kern w:val="0"/>
                <w:sz w:val="18"/>
                <w:szCs w:val="18"/>
              </w:rPr>
            </w:pPr>
            <w:r>
              <w:rPr>
                <w:rFonts w:hint="eastAsia" w:ascii="仿宋_GB2312" w:eastAsia="仿宋_GB2312"/>
                <w:b/>
                <w:bCs/>
                <w:kern w:val="0"/>
                <w:sz w:val="18"/>
                <w:szCs w:val="18"/>
              </w:rPr>
              <w:t>18周</w:t>
            </w:r>
          </w:p>
        </w:tc>
      </w:tr>
      <w:tr>
        <w:tblPrEx>
          <w:tblCellMar>
            <w:top w:w="0" w:type="dxa"/>
            <w:left w:w="108" w:type="dxa"/>
            <w:bottom w:w="0" w:type="dxa"/>
            <w:right w:w="108" w:type="dxa"/>
          </w:tblCellMar>
        </w:tblPrEx>
        <w:trPr>
          <w:trHeight w:val="285" w:hRule="atLeast"/>
        </w:trPr>
        <w:tc>
          <w:tcPr>
            <w:tcW w:w="2180" w:type="pct"/>
            <w:gridSpan w:val="4"/>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kern w:val="0"/>
              </w:rPr>
            </w:pPr>
            <w:r>
              <w:rPr>
                <w:rFonts w:hint="eastAsia" w:ascii="仿宋_GB2312" w:hAnsi="宋体" w:eastAsia="仿宋_GB2312" w:cs="宋体"/>
                <w:b/>
                <w:kern w:val="0"/>
              </w:rPr>
              <w:t>合计</w:t>
            </w:r>
          </w:p>
        </w:tc>
        <w:tc>
          <w:tcPr>
            <w:tcW w:w="354"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172</w:t>
            </w:r>
          </w:p>
        </w:tc>
        <w:tc>
          <w:tcPr>
            <w:tcW w:w="376"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3090</w:t>
            </w:r>
          </w:p>
        </w:tc>
        <w:tc>
          <w:tcPr>
            <w:tcW w:w="331"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28</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28</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28</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28</w:t>
            </w:r>
          </w:p>
        </w:tc>
        <w:tc>
          <w:tcPr>
            <w:tcW w:w="352"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28</w:t>
            </w:r>
          </w:p>
        </w:tc>
        <w:tc>
          <w:tcPr>
            <w:tcW w:w="351" w:type="pct"/>
            <w:tcBorders>
              <w:top w:val="nil"/>
              <w:left w:val="nil"/>
              <w:bottom w:val="single" w:color="auto" w:sz="8" w:space="0"/>
              <w:right w:val="single" w:color="auto" w:sz="8" w:space="0"/>
            </w:tcBorders>
            <w:shd w:val="clear" w:color="auto" w:fill="auto"/>
            <w:vAlign w:val="center"/>
          </w:tcPr>
          <w:p>
            <w:pPr>
              <w:spacing w:before="93"/>
              <w:jc w:val="center"/>
              <w:rPr>
                <w:b/>
                <w:bCs/>
                <w:color w:val="000000"/>
              </w:rPr>
            </w:pPr>
            <w:r>
              <w:rPr>
                <w:b/>
                <w:bCs/>
                <w:color w:val="000000"/>
              </w:rPr>
              <w:t>30</w:t>
            </w:r>
          </w:p>
        </w:tc>
      </w:tr>
    </w:tbl>
    <w:p>
      <w:pPr>
        <w:spacing w:line="400" w:lineRule="exact"/>
        <w:ind w:firstLine="422" w:firstLineChars="200"/>
        <w:rPr>
          <w:rFonts w:ascii="宋体" w:cs="Times New Roman"/>
          <w:b/>
          <w:bCs/>
        </w:rPr>
      </w:pPr>
    </w:p>
    <w:bookmarkEnd w:id="9"/>
    <w:p>
      <w:pPr>
        <w:spacing w:line="400" w:lineRule="exact"/>
        <w:ind w:firstLine="360" w:firstLineChars="200"/>
        <w:rPr>
          <w:rFonts w:ascii="宋体" w:cs="Times New Roman"/>
          <w:color w:val="000000"/>
          <w:kern w:val="0"/>
          <w:sz w:val="18"/>
          <w:szCs w:val="18"/>
        </w:rPr>
      </w:pPr>
      <w:r>
        <w:rPr>
          <w:rFonts w:hint="eastAsia" w:ascii="宋体" w:hAnsi="宋体" w:cs="宋体"/>
          <w:color w:val="000000"/>
          <w:kern w:val="0"/>
          <w:sz w:val="18"/>
          <w:szCs w:val="18"/>
        </w:rPr>
        <w:t>注：</w:t>
      </w:r>
    </w:p>
    <w:p>
      <w:pPr>
        <w:spacing w:line="400" w:lineRule="exact"/>
        <w:ind w:firstLine="360" w:firstLineChars="200"/>
        <w:rPr>
          <w:rFonts w:ascii="宋体" w:cs="Times New Roman"/>
          <w:color w:val="000000"/>
          <w:kern w:val="0"/>
          <w:sz w:val="18"/>
          <w:szCs w:val="18"/>
        </w:rPr>
      </w:pPr>
      <w:r>
        <w:rPr>
          <w:rFonts w:hint="eastAsia" w:ascii="宋体" w:hAnsi="宋体" w:cs="宋体"/>
          <w:color w:val="000000"/>
          <w:kern w:val="0"/>
          <w:sz w:val="18"/>
          <w:szCs w:val="18"/>
        </w:rPr>
        <w:t>1、</w:t>
      </w:r>
      <w:bookmarkStart w:id="10" w:name="_Toc437332773"/>
      <w:r>
        <w:rPr>
          <w:rFonts w:hint="eastAsia" w:ascii="宋体" w:hAnsi="宋体" w:cs="宋体"/>
          <w:color w:val="000000"/>
          <w:kern w:val="0"/>
          <w:sz w:val="18"/>
          <w:szCs w:val="18"/>
        </w:rPr>
        <w:t>综合实训、教育见习、企业实习不安排公共基础课，企业实习和顶岗实习按“</w:t>
      </w:r>
      <w:r>
        <w:rPr>
          <w:rFonts w:ascii="宋体" w:hAnsi="宋体" w:cs="宋体"/>
          <w:color w:val="000000"/>
          <w:kern w:val="0"/>
          <w:sz w:val="18"/>
          <w:szCs w:val="18"/>
        </w:rPr>
        <w:t>30</w:t>
      </w:r>
      <w:r>
        <w:rPr>
          <w:rFonts w:hint="eastAsia" w:ascii="宋体" w:hAnsi="宋体" w:cs="宋体"/>
          <w:color w:val="000000"/>
          <w:kern w:val="0"/>
          <w:sz w:val="18"/>
          <w:szCs w:val="18"/>
        </w:rPr>
        <w:t>课时</w:t>
      </w:r>
      <w:r>
        <w:rPr>
          <w:rFonts w:ascii="宋体" w:hAnsi="宋体" w:cs="宋体"/>
          <w:color w:val="000000"/>
          <w:kern w:val="0"/>
          <w:sz w:val="18"/>
          <w:szCs w:val="18"/>
        </w:rPr>
        <w:t>/</w:t>
      </w:r>
      <w:r>
        <w:rPr>
          <w:rFonts w:hint="eastAsia" w:ascii="宋体" w:hAnsi="宋体" w:cs="宋体"/>
          <w:color w:val="000000"/>
          <w:kern w:val="0"/>
          <w:sz w:val="18"/>
          <w:szCs w:val="18"/>
        </w:rPr>
        <w:t>周”计算。</w:t>
      </w:r>
      <w:bookmarkEnd w:id="10"/>
    </w:p>
    <w:p>
      <w:pPr>
        <w:spacing w:line="400" w:lineRule="exact"/>
        <w:ind w:firstLine="360" w:firstLineChars="200"/>
        <w:rPr>
          <w:rFonts w:ascii="宋体" w:hAnsi="宋体" w:cs="宋体"/>
          <w:color w:val="000000"/>
          <w:kern w:val="0"/>
          <w:sz w:val="18"/>
          <w:szCs w:val="18"/>
        </w:rPr>
      </w:pPr>
      <w:r>
        <w:rPr>
          <w:rFonts w:hint="eastAsia" w:ascii="宋体" w:hAnsi="宋体" w:cs="宋体"/>
          <w:color w:val="000000"/>
          <w:kern w:val="0"/>
          <w:sz w:val="18"/>
          <w:szCs w:val="18"/>
        </w:rPr>
        <w:t>2、标有</w:t>
      </w:r>
      <w:r>
        <w:rPr>
          <w:rFonts w:ascii="宋体" w:hAnsi="宋体" w:cs="宋体"/>
          <w:color w:val="000000"/>
          <w:kern w:val="0"/>
          <w:sz w:val="18"/>
          <w:szCs w:val="18"/>
        </w:rPr>
        <w:t>*</w:t>
      </w:r>
      <w:r>
        <w:rPr>
          <w:rFonts w:hint="eastAsia" w:ascii="宋体" w:hAnsi="宋体" w:cs="宋体"/>
          <w:color w:val="000000"/>
          <w:kern w:val="0"/>
          <w:sz w:val="18"/>
          <w:szCs w:val="18"/>
        </w:rPr>
        <w:t>的</w:t>
      </w:r>
      <w:r>
        <w:rPr>
          <w:rFonts w:ascii="宋体" w:hAnsi="宋体" w:cs="宋体"/>
          <w:color w:val="000000"/>
          <w:kern w:val="0"/>
          <w:sz w:val="18"/>
          <w:szCs w:val="18"/>
        </w:rPr>
        <w:t>5</w:t>
      </w:r>
      <w:r>
        <w:rPr>
          <w:rFonts w:hint="eastAsia" w:ascii="宋体" w:hAnsi="宋体" w:cs="宋体"/>
          <w:color w:val="000000"/>
          <w:kern w:val="0"/>
          <w:sz w:val="18"/>
          <w:szCs w:val="18"/>
        </w:rPr>
        <w:t>门为中高职衔接课程。</w:t>
      </w:r>
    </w:p>
    <w:p>
      <w:pPr>
        <w:spacing w:line="400" w:lineRule="exact"/>
        <w:ind w:firstLine="360" w:firstLineChars="200"/>
        <w:rPr>
          <w:rFonts w:ascii="宋体" w:cs="Times New Roman"/>
          <w:color w:val="FF0000"/>
          <w:kern w:val="0"/>
          <w:sz w:val="18"/>
          <w:szCs w:val="18"/>
        </w:rPr>
      </w:pPr>
    </w:p>
    <w:p>
      <w:pPr>
        <w:spacing w:line="400" w:lineRule="exact"/>
        <w:ind w:firstLine="422" w:firstLineChars="200"/>
        <w:rPr>
          <w:rFonts w:ascii="宋体" w:cs="Times New Roman"/>
          <w:b/>
          <w:bCs/>
        </w:rPr>
      </w:pPr>
      <w:r>
        <w:rPr>
          <w:rFonts w:hint="eastAsia" w:ascii="宋体" w:hAnsi="宋体" w:cs="宋体"/>
          <w:b/>
          <w:bCs/>
        </w:rPr>
        <w:t>（二）高职学段课程结构与教学安排</w:t>
      </w:r>
    </w:p>
    <w:p>
      <w:pPr>
        <w:spacing w:line="400" w:lineRule="exact"/>
        <w:ind w:firstLine="422" w:firstLineChars="200"/>
        <w:rPr>
          <w:rFonts w:ascii="宋体" w:cs="Times New Roman"/>
          <w:b/>
          <w:bCs/>
        </w:rPr>
      </w:pPr>
    </w:p>
    <w:tbl>
      <w:tblPr>
        <w:tblStyle w:val="5"/>
        <w:tblW w:w="11106" w:type="dxa"/>
        <w:tblInd w:w="-106" w:type="dxa"/>
        <w:tblLayout w:type="fixed"/>
        <w:tblCellMar>
          <w:top w:w="0" w:type="dxa"/>
          <w:left w:w="108" w:type="dxa"/>
          <w:bottom w:w="0" w:type="dxa"/>
          <w:right w:w="108" w:type="dxa"/>
        </w:tblCellMar>
      </w:tblPr>
      <w:tblGrid>
        <w:gridCol w:w="396"/>
        <w:gridCol w:w="396"/>
        <w:gridCol w:w="398"/>
        <w:gridCol w:w="1404"/>
        <w:gridCol w:w="808"/>
        <w:gridCol w:w="128"/>
        <w:gridCol w:w="396"/>
        <w:gridCol w:w="756"/>
        <w:gridCol w:w="396"/>
        <w:gridCol w:w="396"/>
        <w:gridCol w:w="481"/>
        <w:gridCol w:w="581"/>
        <w:gridCol w:w="576"/>
        <w:gridCol w:w="576"/>
        <w:gridCol w:w="410"/>
        <w:gridCol w:w="396"/>
        <w:gridCol w:w="576"/>
        <w:gridCol w:w="924"/>
        <w:gridCol w:w="556"/>
        <w:gridCol w:w="556"/>
      </w:tblGrid>
      <w:tr>
        <w:tblPrEx>
          <w:tblCellMar>
            <w:top w:w="0" w:type="dxa"/>
            <w:left w:w="108" w:type="dxa"/>
            <w:bottom w:w="0" w:type="dxa"/>
            <w:right w:w="108" w:type="dxa"/>
          </w:tblCellMar>
        </w:tblPrEx>
        <w:trPr>
          <w:gridAfter w:val="2"/>
          <w:wAfter w:w="1112" w:type="dxa"/>
          <w:trHeight w:val="398" w:hRule="atLeast"/>
        </w:trPr>
        <w:tc>
          <w:tcPr>
            <w:tcW w:w="9070" w:type="dxa"/>
            <w:gridSpan w:val="17"/>
            <w:tcBorders>
              <w:top w:val="nil"/>
              <w:left w:val="nil"/>
              <w:bottom w:val="nil"/>
              <w:right w:val="nil"/>
            </w:tcBorders>
            <w:vAlign w:val="center"/>
          </w:tcPr>
          <w:p>
            <w:pPr>
              <w:widowControl/>
              <w:spacing w:line="400" w:lineRule="exact"/>
              <w:jc w:val="center"/>
              <w:rPr>
                <w:rFonts w:ascii="宋体" w:cs="Times New Roman"/>
                <w:b/>
                <w:bCs/>
                <w:kern w:val="0"/>
                <w:sz w:val="28"/>
                <w:szCs w:val="28"/>
              </w:rPr>
            </w:pPr>
            <w:r>
              <w:rPr>
                <w:rFonts w:hint="eastAsia" w:ascii="宋体" w:hAnsi="宋体" w:cs="宋体"/>
                <w:b/>
                <w:bCs/>
                <w:kern w:val="0"/>
                <w:sz w:val="28"/>
                <w:szCs w:val="28"/>
              </w:rPr>
              <w:t>汽车检测与维修技术专业教学进程表</w:t>
            </w:r>
          </w:p>
        </w:tc>
        <w:tc>
          <w:tcPr>
            <w:tcW w:w="924" w:type="dxa"/>
            <w:tcBorders>
              <w:top w:val="nil"/>
              <w:left w:val="nil"/>
              <w:bottom w:val="nil"/>
              <w:right w:val="nil"/>
            </w:tcBorders>
            <w:vAlign w:val="bottom"/>
          </w:tcPr>
          <w:p>
            <w:pPr>
              <w:widowControl/>
              <w:spacing w:line="400" w:lineRule="exact"/>
              <w:jc w:val="center"/>
              <w:rPr>
                <w:rFonts w:ascii="宋体" w:cs="Times New Roman"/>
                <w:b/>
                <w:bCs/>
                <w:kern w:val="0"/>
                <w:sz w:val="28"/>
                <w:szCs w:val="28"/>
              </w:rPr>
            </w:pPr>
          </w:p>
        </w:tc>
      </w:tr>
      <w:tr>
        <w:tblPrEx>
          <w:tblCellMar>
            <w:top w:w="0" w:type="dxa"/>
            <w:left w:w="108" w:type="dxa"/>
            <w:bottom w:w="0" w:type="dxa"/>
            <w:right w:w="108" w:type="dxa"/>
          </w:tblCellMar>
        </w:tblPrEx>
        <w:trPr>
          <w:gridAfter w:val="2"/>
          <w:wAfter w:w="1112" w:type="dxa"/>
          <w:trHeight w:val="324" w:hRule="atLeast"/>
        </w:trPr>
        <w:tc>
          <w:tcPr>
            <w:tcW w:w="3530" w:type="dxa"/>
            <w:gridSpan w:val="6"/>
            <w:tcBorders>
              <w:top w:val="nil"/>
              <w:left w:val="nil"/>
              <w:bottom w:val="single" w:color="auto" w:sz="4" w:space="0"/>
              <w:right w:val="nil"/>
            </w:tcBorders>
            <w:vAlign w:val="center"/>
          </w:tcPr>
          <w:p>
            <w:pPr>
              <w:widowControl/>
              <w:spacing w:line="400" w:lineRule="exact"/>
              <w:jc w:val="left"/>
              <w:rPr>
                <w:rFonts w:ascii="宋体" w:cs="Times New Roman"/>
                <w:kern w:val="0"/>
                <w:sz w:val="18"/>
                <w:szCs w:val="18"/>
              </w:rPr>
            </w:pPr>
            <w:r>
              <w:rPr>
                <w:rFonts w:hint="eastAsia" w:ascii="宋体" w:hAnsi="宋体" w:cs="宋体"/>
                <w:kern w:val="0"/>
                <w:sz w:val="18"/>
                <w:szCs w:val="18"/>
              </w:rPr>
              <w:t>专业名称：汽车检测与维修技术</w:t>
            </w:r>
          </w:p>
        </w:tc>
        <w:tc>
          <w:tcPr>
            <w:tcW w:w="396" w:type="dxa"/>
            <w:tcBorders>
              <w:top w:val="nil"/>
              <w:left w:val="nil"/>
              <w:bottom w:val="single" w:color="auto" w:sz="4" w:space="0"/>
              <w:right w:val="nil"/>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756" w:type="dxa"/>
            <w:tcBorders>
              <w:top w:val="nil"/>
              <w:left w:val="nil"/>
              <w:bottom w:val="single" w:color="auto" w:sz="4" w:space="0"/>
              <w:right w:val="nil"/>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nil"/>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nil"/>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481" w:type="dxa"/>
            <w:tcBorders>
              <w:top w:val="nil"/>
              <w:left w:val="nil"/>
              <w:bottom w:val="single" w:color="auto" w:sz="4" w:space="0"/>
              <w:right w:val="nil"/>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581" w:type="dxa"/>
            <w:tcBorders>
              <w:top w:val="nil"/>
              <w:left w:val="nil"/>
              <w:bottom w:val="single" w:color="auto" w:sz="4" w:space="0"/>
              <w:right w:val="nil"/>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vAlign w:val="center"/>
          </w:tcPr>
          <w:p>
            <w:pPr>
              <w:widowControl/>
              <w:spacing w:line="400" w:lineRule="exact"/>
              <w:jc w:val="center"/>
              <w:rPr>
                <w:rFonts w:ascii="宋体" w:cs="Times New Roman"/>
                <w:kern w:val="0"/>
                <w:sz w:val="18"/>
                <w:szCs w:val="18"/>
              </w:rPr>
            </w:pPr>
          </w:p>
        </w:tc>
        <w:tc>
          <w:tcPr>
            <w:tcW w:w="576" w:type="dxa"/>
            <w:tcBorders>
              <w:top w:val="nil"/>
              <w:left w:val="nil"/>
              <w:bottom w:val="nil"/>
              <w:right w:val="nil"/>
            </w:tcBorders>
            <w:vAlign w:val="center"/>
          </w:tcPr>
          <w:p>
            <w:pPr>
              <w:widowControl/>
              <w:spacing w:line="400" w:lineRule="exact"/>
              <w:jc w:val="center"/>
              <w:rPr>
                <w:rFonts w:ascii="Times New Roman" w:hAnsi="Times New Roman" w:cs="Times New Roman"/>
                <w:kern w:val="0"/>
                <w:sz w:val="20"/>
                <w:szCs w:val="20"/>
              </w:rPr>
            </w:pPr>
          </w:p>
        </w:tc>
        <w:tc>
          <w:tcPr>
            <w:tcW w:w="1382" w:type="dxa"/>
            <w:gridSpan w:val="3"/>
            <w:tcBorders>
              <w:top w:val="nil"/>
              <w:left w:val="nil"/>
              <w:bottom w:val="nil"/>
              <w:right w:val="nil"/>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制订日期：</w:t>
            </w:r>
            <w:r>
              <w:rPr>
                <w:rFonts w:ascii="宋体" w:hAnsi="宋体" w:cs="宋体"/>
                <w:kern w:val="0"/>
                <w:sz w:val="18"/>
                <w:szCs w:val="18"/>
              </w:rPr>
              <w:t>202</w:t>
            </w:r>
            <w:r>
              <w:rPr>
                <w:rFonts w:hint="eastAsia" w:ascii="宋体" w:hAnsi="宋体" w:cs="宋体"/>
                <w:kern w:val="0"/>
                <w:sz w:val="18"/>
                <w:szCs w:val="18"/>
              </w:rPr>
              <w:t>2年5月</w:t>
            </w:r>
          </w:p>
        </w:tc>
        <w:tc>
          <w:tcPr>
            <w:tcW w:w="924" w:type="dxa"/>
            <w:tcBorders>
              <w:top w:val="nil"/>
              <w:left w:val="nil"/>
              <w:bottom w:val="nil"/>
              <w:right w:val="nil"/>
            </w:tcBorders>
            <w:vAlign w:val="center"/>
          </w:tcPr>
          <w:p>
            <w:pPr>
              <w:widowControl/>
              <w:spacing w:line="400" w:lineRule="exact"/>
              <w:jc w:val="center"/>
              <w:rPr>
                <w:rFonts w:ascii="宋体" w:cs="Times New Roman"/>
                <w:kern w:val="0"/>
                <w:sz w:val="18"/>
                <w:szCs w:val="18"/>
              </w:rPr>
            </w:pPr>
          </w:p>
        </w:tc>
      </w:tr>
      <w:tr>
        <w:tblPrEx>
          <w:tblCellMar>
            <w:top w:w="0" w:type="dxa"/>
            <w:left w:w="108" w:type="dxa"/>
            <w:bottom w:w="0" w:type="dxa"/>
            <w:right w:w="108" w:type="dxa"/>
          </w:tblCellMar>
        </w:tblPrEx>
        <w:trPr>
          <w:gridAfter w:val="2"/>
          <w:wAfter w:w="1112" w:type="dxa"/>
          <w:trHeight w:val="324" w:hRule="atLeast"/>
        </w:trPr>
        <w:tc>
          <w:tcPr>
            <w:tcW w:w="396"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课程类别</w:t>
            </w:r>
          </w:p>
        </w:tc>
        <w:tc>
          <w:tcPr>
            <w:tcW w:w="396"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课程性质</w:t>
            </w:r>
          </w:p>
        </w:tc>
        <w:tc>
          <w:tcPr>
            <w:tcW w:w="398"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课程序号</w:t>
            </w:r>
          </w:p>
        </w:tc>
        <w:tc>
          <w:tcPr>
            <w:tcW w:w="1404"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课程名称</w:t>
            </w:r>
          </w:p>
        </w:tc>
        <w:tc>
          <w:tcPr>
            <w:tcW w:w="936" w:type="dxa"/>
            <w:gridSpan w:val="2"/>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课程代码</w:t>
            </w:r>
          </w:p>
        </w:tc>
        <w:tc>
          <w:tcPr>
            <w:tcW w:w="396"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核心课程</w:t>
            </w:r>
          </w:p>
        </w:tc>
        <w:tc>
          <w:tcPr>
            <w:tcW w:w="1548" w:type="dxa"/>
            <w:gridSpan w:val="3"/>
            <w:tcBorders>
              <w:top w:val="single" w:color="auto" w:sz="4" w:space="0"/>
              <w:left w:val="nil"/>
              <w:bottom w:val="single" w:color="auto" w:sz="4" w:space="0"/>
              <w:right w:val="nil"/>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学时分配</w:t>
            </w:r>
          </w:p>
        </w:tc>
        <w:tc>
          <w:tcPr>
            <w:tcW w:w="481"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学分</w:t>
            </w:r>
          </w:p>
        </w:tc>
        <w:tc>
          <w:tcPr>
            <w:tcW w:w="2143" w:type="dxa"/>
            <w:gridSpan w:val="4"/>
            <w:tcBorders>
              <w:top w:val="single" w:color="auto" w:sz="4" w:space="0"/>
              <w:left w:val="nil"/>
              <w:bottom w:val="single" w:color="auto" w:sz="4" w:space="0"/>
              <w:right w:val="nil"/>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教学进度周学时分配</w:t>
            </w:r>
          </w:p>
        </w:tc>
        <w:tc>
          <w:tcPr>
            <w:tcW w:w="396"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r>
              <w:rPr>
                <w:rFonts w:hint="eastAsia" w:ascii="宋体" w:hAnsi="宋体" w:cs="宋体"/>
                <w:kern w:val="0"/>
                <w:sz w:val="18"/>
                <w:szCs w:val="18"/>
              </w:rPr>
              <w:t>考核方式</w:t>
            </w:r>
          </w:p>
        </w:tc>
        <w:tc>
          <w:tcPr>
            <w:tcW w:w="576"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r>
              <w:rPr>
                <w:rFonts w:hint="eastAsia" w:ascii="宋体" w:hAnsi="宋体" w:cs="宋体"/>
                <w:kern w:val="0"/>
                <w:sz w:val="18"/>
                <w:szCs w:val="18"/>
              </w:rPr>
              <w:t>教学场所</w:t>
            </w:r>
          </w:p>
        </w:tc>
        <w:tc>
          <w:tcPr>
            <w:tcW w:w="92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gridAfter w:val="2"/>
          <w:wAfter w:w="1112" w:type="dxa"/>
          <w:trHeight w:val="324" w:hRule="atLeast"/>
        </w:trPr>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8"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1404"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936" w:type="dxa"/>
            <w:gridSpan w:val="2"/>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756"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总学时</w:t>
            </w:r>
          </w:p>
        </w:tc>
        <w:tc>
          <w:tcPr>
            <w:tcW w:w="396"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讲授</w:t>
            </w:r>
          </w:p>
        </w:tc>
        <w:tc>
          <w:tcPr>
            <w:tcW w:w="396" w:type="dxa"/>
            <w:vMerge w:val="restart"/>
            <w:tcBorders>
              <w:top w:val="nil"/>
              <w:left w:val="single" w:color="auto" w:sz="4" w:space="0"/>
              <w:bottom w:val="single" w:color="000000" w:sz="4" w:space="0"/>
              <w:right w:val="nil"/>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实践</w:t>
            </w:r>
          </w:p>
        </w:tc>
        <w:tc>
          <w:tcPr>
            <w:tcW w:w="48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1157"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第一学年</w:t>
            </w:r>
          </w:p>
        </w:tc>
        <w:tc>
          <w:tcPr>
            <w:tcW w:w="98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第二学年</w:t>
            </w:r>
          </w:p>
        </w:tc>
        <w:tc>
          <w:tcPr>
            <w:tcW w:w="39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57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92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8"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1404"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936" w:type="dxa"/>
            <w:gridSpan w:val="2"/>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75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nil"/>
            </w:tcBorders>
            <w:vAlign w:val="center"/>
          </w:tcPr>
          <w:p>
            <w:pPr>
              <w:widowControl/>
              <w:spacing w:line="400" w:lineRule="exact"/>
              <w:jc w:val="left"/>
              <w:rPr>
                <w:rFonts w:ascii="宋体" w:cs="Times New Roman"/>
                <w:kern w:val="0"/>
                <w:sz w:val="18"/>
                <w:szCs w:val="18"/>
              </w:rPr>
            </w:pPr>
          </w:p>
        </w:tc>
        <w:tc>
          <w:tcPr>
            <w:tcW w:w="48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581"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w:t>
            </w: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2</w:t>
            </w: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w:t>
            </w:r>
          </w:p>
        </w:tc>
        <w:tc>
          <w:tcPr>
            <w:tcW w:w="410"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4</w:t>
            </w:r>
          </w:p>
        </w:tc>
        <w:tc>
          <w:tcPr>
            <w:tcW w:w="39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57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92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8"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1404"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936" w:type="dxa"/>
            <w:gridSpan w:val="2"/>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75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nil"/>
            </w:tcBorders>
            <w:vAlign w:val="center"/>
          </w:tcPr>
          <w:p>
            <w:pPr>
              <w:widowControl/>
              <w:spacing w:line="400" w:lineRule="exact"/>
              <w:jc w:val="left"/>
              <w:rPr>
                <w:rFonts w:ascii="宋体" w:cs="Times New Roman"/>
                <w:kern w:val="0"/>
                <w:sz w:val="18"/>
                <w:szCs w:val="18"/>
              </w:rPr>
            </w:pPr>
          </w:p>
        </w:tc>
        <w:tc>
          <w:tcPr>
            <w:tcW w:w="48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581"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15</w:t>
            </w: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18</w:t>
            </w: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18</w:t>
            </w:r>
          </w:p>
        </w:tc>
        <w:tc>
          <w:tcPr>
            <w:tcW w:w="410"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18</w:t>
            </w:r>
          </w:p>
        </w:tc>
        <w:tc>
          <w:tcPr>
            <w:tcW w:w="39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57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92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r>
      <w:tr>
        <w:tblPrEx>
          <w:tblCellMar>
            <w:top w:w="0" w:type="dxa"/>
            <w:left w:w="108" w:type="dxa"/>
            <w:bottom w:w="0" w:type="dxa"/>
            <w:right w:w="108" w:type="dxa"/>
          </w:tblCellMar>
        </w:tblPrEx>
        <w:trPr>
          <w:gridAfter w:val="2"/>
          <w:wAfter w:w="1112" w:type="dxa"/>
          <w:trHeight w:val="486" w:hRule="atLeast"/>
        </w:trPr>
        <w:tc>
          <w:tcPr>
            <w:tcW w:w="396"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综合素质</w:t>
            </w:r>
          </w:p>
        </w:tc>
        <w:tc>
          <w:tcPr>
            <w:tcW w:w="396"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必修课</w:t>
            </w:r>
          </w:p>
        </w:tc>
        <w:tc>
          <w:tcPr>
            <w:tcW w:w="398"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w:t>
            </w:r>
          </w:p>
        </w:tc>
        <w:tc>
          <w:tcPr>
            <w:tcW w:w="1404"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color w:val="000000"/>
                <w:kern w:val="0"/>
                <w:sz w:val="18"/>
                <w:szCs w:val="18"/>
              </w:rPr>
              <w:t>体育3</w:t>
            </w:r>
          </w:p>
        </w:tc>
        <w:tc>
          <w:tcPr>
            <w:tcW w:w="936" w:type="dxa"/>
            <w:gridSpan w:val="2"/>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color w:val="000000"/>
                <w:kern w:val="0"/>
                <w:sz w:val="18"/>
                <w:szCs w:val="18"/>
              </w:rPr>
              <w:t>XYGG204A</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B</w:t>
            </w:r>
          </w:p>
        </w:tc>
        <w:tc>
          <w:tcPr>
            <w:tcW w:w="75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36</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0</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36</w:t>
            </w:r>
          </w:p>
        </w:tc>
        <w:tc>
          <w:tcPr>
            <w:tcW w:w="481"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2</w:t>
            </w:r>
          </w:p>
        </w:tc>
        <w:tc>
          <w:tcPr>
            <w:tcW w:w="581"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p>
        </w:tc>
        <w:tc>
          <w:tcPr>
            <w:tcW w:w="576"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r>
              <w:rPr>
                <w:rFonts w:hint="eastAsia" w:ascii="宋体" w:hAnsi="宋体" w:cs="宋体"/>
                <w:color w:val="000000"/>
                <w:kern w:val="0"/>
                <w:sz w:val="18"/>
                <w:szCs w:val="18"/>
              </w:rPr>
              <w:t>2/18</w:t>
            </w:r>
          </w:p>
        </w:tc>
        <w:tc>
          <w:tcPr>
            <w:tcW w:w="576"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p>
        </w:tc>
        <w:tc>
          <w:tcPr>
            <w:tcW w:w="410"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p>
        </w:tc>
        <w:tc>
          <w:tcPr>
            <w:tcW w:w="396"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p>
        </w:tc>
        <w:tc>
          <w:tcPr>
            <w:tcW w:w="576"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p>
        </w:tc>
        <w:tc>
          <w:tcPr>
            <w:tcW w:w="924" w:type="dxa"/>
            <w:tcBorders>
              <w:top w:val="nil"/>
              <w:left w:val="nil"/>
              <w:bottom w:val="single" w:color="auto" w:sz="4" w:space="0"/>
              <w:right w:val="single" w:color="auto" w:sz="4" w:space="0"/>
            </w:tcBorders>
            <w:vAlign w:val="center"/>
          </w:tcPr>
          <w:p>
            <w:pPr>
              <w:widowControl/>
              <w:jc w:val="left"/>
              <w:textAlignment w:val="center"/>
              <w:rPr>
                <w:rFonts w:ascii="宋体" w:cs="Times New Roman"/>
                <w:kern w:val="0"/>
                <w:sz w:val="15"/>
                <w:szCs w:val="15"/>
              </w:rPr>
            </w:pPr>
            <w:r>
              <w:rPr>
                <w:rFonts w:hint="eastAsia" w:ascii="宋体" w:hAnsi="宋体" w:cs="宋体"/>
                <w:kern w:val="0"/>
                <w:sz w:val="18"/>
                <w:szCs w:val="18"/>
              </w:rPr>
              <w:t>非体育专业学生体育选项课</w:t>
            </w:r>
          </w:p>
        </w:tc>
      </w:tr>
      <w:tr>
        <w:tblPrEx>
          <w:tblCellMar>
            <w:top w:w="0" w:type="dxa"/>
            <w:left w:w="108" w:type="dxa"/>
            <w:bottom w:w="0" w:type="dxa"/>
            <w:right w:w="108" w:type="dxa"/>
          </w:tblCellMar>
        </w:tblPrEx>
        <w:trPr>
          <w:gridAfter w:val="2"/>
          <w:wAfter w:w="1112" w:type="dxa"/>
          <w:trHeight w:val="383"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2</w:t>
            </w:r>
          </w:p>
        </w:tc>
        <w:tc>
          <w:tcPr>
            <w:tcW w:w="1404"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color w:val="000000"/>
                <w:kern w:val="0"/>
                <w:sz w:val="18"/>
                <w:szCs w:val="18"/>
              </w:rPr>
              <w:t>形势与政策</w:t>
            </w:r>
          </w:p>
        </w:tc>
        <w:tc>
          <w:tcPr>
            <w:tcW w:w="936" w:type="dxa"/>
            <w:gridSpan w:val="2"/>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color w:val="000000"/>
                <w:kern w:val="0"/>
                <w:sz w:val="18"/>
                <w:szCs w:val="18"/>
              </w:rPr>
              <w:t>XYGG107</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B</w:t>
            </w:r>
          </w:p>
        </w:tc>
        <w:tc>
          <w:tcPr>
            <w:tcW w:w="75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8</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8</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0</w:t>
            </w:r>
          </w:p>
        </w:tc>
        <w:tc>
          <w:tcPr>
            <w:tcW w:w="481"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1</w:t>
            </w:r>
          </w:p>
        </w:tc>
        <w:tc>
          <w:tcPr>
            <w:tcW w:w="581"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2/4</w:t>
            </w:r>
          </w:p>
        </w:tc>
        <w:tc>
          <w:tcPr>
            <w:tcW w:w="576" w:type="dxa"/>
            <w:tcBorders>
              <w:top w:val="nil"/>
              <w:left w:val="nil"/>
              <w:bottom w:val="nil"/>
              <w:right w:val="nil"/>
            </w:tcBorders>
            <w:vAlign w:val="center"/>
          </w:tcPr>
          <w:p>
            <w:pPr>
              <w:widowControl/>
              <w:jc w:val="center"/>
              <w:textAlignment w:val="center"/>
              <w:rPr>
                <w:rFonts w:ascii="宋体" w:cs="Times New Roman"/>
                <w:kern w:val="0"/>
                <w:sz w:val="15"/>
                <w:szCs w:val="15"/>
              </w:rPr>
            </w:pPr>
          </w:p>
        </w:tc>
        <w:tc>
          <w:tcPr>
            <w:tcW w:w="576"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cs="Times New Roman"/>
                <w:kern w:val="0"/>
                <w:sz w:val="15"/>
                <w:szCs w:val="15"/>
              </w:rPr>
            </w:pPr>
          </w:p>
        </w:tc>
        <w:tc>
          <w:tcPr>
            <w:tcW w:w="410"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 xml:space="preserve"> </w:t>
            </w:r>
          </w:p>
        </w:tc>
        <w:tc>
          <w:tcPr>
            <w:tcW w:w="396"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p>
        </w:tc>
        <w:tc>
          <w:tcPr>
            <w:tcW w:w="576" w:type="dxa"/>
            <w:tcBorders>
              <w:top w:val="nil"/>
              <w:left w:val="nil"/>
              <w:bottom w:val="single" w:color="auto" w:sz="4" w:space="0"/>
              <w:right w:val="single" w:color="auto" w:sz="4" w:space="0"/>
            </w:tcBorders>
            <w:vAlign w:val="center"/>
          </w:tcPr>
          <w:p>
            <w:pPr>
              <w:rPr>
                <w:rFonts w:ascii="宋体" w:cs="Times New Roman"/>
                <w:kern w:val="0"/>
                <w:sz w:val="15"/>
                <w:szCs w:val="15"/>
              </w:rPr>
            </w:pPr>
          </w:p>
        </w:tc>
        <w:tc>
          <w:tcPr>
            <w:tcW w:w="924" w:type="dxa"/>
            <w:tcBorders>
              <w:top w:val="nil"/>
              <w:left w:val="nil"/>
              <w:bottom w:val="single" w:color="auto" w:sz="4" w:space="0"/>
              <w:right w:val="single" w:color="auto" w:sz="4" w:space="0"/>
            </w:tcBorders>
            <w:vAlign w:val="center"/>
          </w:tcPr>
          <w:p>
            <w:pPr>
              <w:widowControl/>
              <w:jc w:val="left"/>
              <w:textAlignment w:val="center"/>
              <w:rPr>
                <w:rFonts w:ascii="宋体" w:cs="Times New Roman"/>
                <w:kern w:val="0"/>
                <w:sz w:val="15"/>
                <w:szCs w:val="15"/>
              </w:rPr>
            </w:pPr>
            <w:r>
              <w:rPr>
                <w:rFonts w:hint="eastAsia" w:ascii="宋体" w:hAnsi="宋体" w:cs="宋体"/>
                <w:color w:val="000000"/>
                <w:kern w:val="0"/>
                <w:sz w:val="18"/>
                <w:szCs w:val="18"/>
              </w:rPr>
              <w:t>全校</w:t>
            </w:r>
          </w:p>
        </w:tc>
      </w:tr>
      <w:tr>
        <w:tblPrEx>
          <w:tblCellMar>
            <w:top w:w="0" w:type="dxa"/>
            <w:left w:w="108" w:type="dxa"/>
            <w:bottom w:w="0" w:type="dxa"/>
            <w:right w:w="108" w:type="dxa"/>
          </w:tblCellMar>
        </w:tblPrEx>
        <w:trPr>
          <w:gridAfter w:val="2"/>
          <w:wAfter w:w="1112" w:type="dxa"/>
          <w:trHeight w:val="3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w:t>
            </w:r>
          </w:p>
        </w:tc>
        <w:tc>
          <w:tcPr>
            <w:tcW w:w="1404"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color w:val="000000"/>
                <w:kern w:val="0"/>
                <w:sz w:val="18"/>
                <w:szCs w:val="18"/>
              </w:rPr>
              <w:t>毛泽东思想和中国特色社会主义理论体系概论</w:t>
            </w:r>
          </w:p>
        </w:tc>
        <w:tc>
          <w:tcPr>
            <w:tcW w:w="936" w:type="dxa"/>
            <w:gridSpan w:val="2"/>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color w:val="000000"/>
                <w:kern w:val="0"/>
                <w:sz w:val="18"/>
                <w:szCs w:val="18"/>
              </w:rPr>
              <w:t>XYGG111</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B</w:t>
            </w:r>
          </w:p>
        </w:tc>
        <w:tc>
          <w:tcPr>
            <w:tcW w:w="75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36</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28</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8</w:t>
            </w:r>
          </w:p>
        </w:tc>
        <w:tc>
          <w:tcPr>
            <w:tcW w:w="481" w:type="dxa"/>
            <w:tcBorders>
              <w:top w:val="nil"/>
              <w:left w:val="nil"/>
              <w:bottom w:val="nil"/>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2</w:t>
            </w:r>
          </w:p>
        </w:tc>
        <w:tc>
          <w:tcPr>
            <w:tcW w:w="581"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r>
              <w:rPr>
                <w:rFonts w:hint="eastAsia" w:ascii="宋体" w:hAnsi="宋体" w:cs="宋体"/>
                <w:color w:val="000000"/>
                <w:kern w:val="0"/>
                <w:sz w:val="18"/>
                <w:szCs w:val="18"/>
              </w:rPr>
              <w:t>2/18</w:t>
            </w:r>
          </w:p>
        </w:tc>
        <w:tc>
          <w:tcPr>
            <w:tcW w:w="57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p>
        </w:tc>
        <w:tc>
          <w:tcPr>
            <w:tcW w:w="57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p>
        </w:tc>
        <w:tc>
          <w:tcPr>
            <w:tcW w:w="410"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w:t>
            </w:r>
          </w:p>
        </w:tc>
        <w:tc>
          <w:tcPr>
            <w:tcW w:w="576" w:type="dxa"/>
            <w:tcBorders>
              <w:top w:val="nil"/>
              <w:left w:val="nil"/>
              <w:bottom w:val="single" w:color="auto" w:sz="4" w:space="0"/>
              <w:right w:val="single" w:color="auto" w:sz="4" w:space="0"/>
            </w:tcBorders>
            <w:vAlign w:val="center"/>
          </w:tcPr>
          <w:p>
            <w:pPr>
              <w:rPr>
                <w:rFonts w:ascii="宋体" w:cs="Times New Roman"/>
                <w:kern w:val="0"/>
                <w:sz w:val="15"/>
                <w:szCs w:val="15"/>
              </w:rPr>
            </w:pPr>
          </w:p>
        </w:tc>
        <w:tc>
          <w:tcPr>
            <w:tcW w:w="924" w:type="dxa"/>
            <w:tcBorders>
              <w:top w:val="nil"/>
              <w:left w:val="nil"/>
              <w:bottom w:val="single" w:color="auto" w:sz="4" w:space="0"/>
              <w:right w:val="single" w:color="auto" w:sz="4" w:space="0"/>
            </w:tcBorders>
            <w:vAlign w:val="center"/>
          </w:tcPr>
          <w:p>
            <w:pPr>
              <w:widowControl/>
              <w:jc w:val="left"/>
              <w:textAlignment w:val="center"/>
              <w:rPr>
                <w:rFonts w:ascii="宋体" w:cs="Times New Roman"/>
                <w:kern w:val="0"/>
                <w:sz w:val="15"/>
                <w:szCs w:val="15"/>
              </w:rPr>
            </w:pPr>
            <w:r>
              <w:rPr>
                <w:rFonts w:hint="eastAsia" w:ascii="宋体" w:hAnsi="宋体" w:cs="宋体"/>
                <w:color w:val="000000"/>
                <w:kern w:val="0"/>
                <w:sz w:val="18"/>
                <w:szCs w:val="18"/>
              </w:rPr>
              <w:t>全校</w:t>
            </w:r>
          </w:p>
        </w:tc>
      </w:tr>
      <w:tr>
        <w:tblPrEx>
          <w:tblCellMar>
            <w:top w:w="0" w:type="dxa"/>
            <w:left w:w="108" w:type="dxa"/>
            <w:bottom w:w="0" w:type="dxa"/>
            <w:right w:w="108" w:type="dxa"/>
          </w:tblCellMar>
        </w:tblPrEx>
        <w:trPr>
          <w:gridAfter w:val="2"/>
          <w:wAfter w:w="1112" w:type="dxa"/>
          <w:trHeight w:val="44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4</w:t>
            </w:r>
          </w:p>
        </w:tc>
        <w:tc>
          <w:tcPr>
            <w:tcW w:w="1404"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color w:val="000000"/>
                <w:kern w:val="0"/>
                <w:sz w:val="18"/>
                <w:szCs w:val="18"/>
              </w:rPr>
              <w:t>就业指导</w:t>
            </w:r>
          </w:p>
        </w:tc>
        <w:tc>
          <w:tcPr>
            <w:tcW w:w="936" w:type="dxa"/>
            <w:gridSpan w:val="2"/>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color w:val="000000"/>
                <w:kern w:val="0"/>
                <w:sz w:val="18"/>
                <w:szCs w:val="18"/>
              </w:rPr>
              <w:t>XYGG108</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B</w:t>
            </w:r>
          </w:p>
        </w:tc>
        <w:tc>
          <w:tcPr>
            <w:tcW w:w="75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10</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宋体"/>
                <w:kern w:val="0"/>
                <w:sz w:val="15"/>
                <w:szCs w:val="15"/>
              </w:rPr>
            </w:pPr>
            <w:r>
              <w:rPr>
                <w:rFonts w:hint="eastAsia" w:ascii="宋体" w:hAnsi="宋体" w:cs="宋体"/>
                <w:color w:val="000000"/>
                <w:kern w:val="0"/>
                <w:sz w:val="18"/>
                <w:szCs w:val="18"/>
              </w:rPr>
              <w:t>10</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0</w:t>
            </w:r>
          </w:p>
        </w:tc>
        <w:tc>
          <w:tcPr>
            <w:tcW w:w="4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1</w:t>
            </w:r>
          </w:p>
        </w:tc>
        <w:tc>
          <w:tcPr>
            <w:tcW w:w="581"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 xml:space="preserve"> </w:t>
            </w:r>
          </w:p>
        </w:tc>
        <w:tc>
          <w:tcPr>
            <w:tcW w:w="57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2/5</w:t>
            </w:r>
          </w:p>
        </w:tc>
        <w:tc>
          <w:tcPr>
            <w:tcW w:w="57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 xml:space="preserve"> </w:t>
            </w:r>
          </w:p>
        </w:tc>
        <w:tc>
          <w:tcPr>
            <w:tcW w:w="410"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p>
        </w:tc>
        <w:tc>
          <w:tcPr>
            <w:tcW w:w="396"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p>
        </w:tc>
        <w:tc>
          <w:tcPr>
            <w:tcW w:w="576"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p>
        </w:tc>
        <w:tc>
          <w:tcPr>
            <w:tcW w:w="924" w:type="dxa"/>
            <w:tcBorders>
              <w:top w:val="nil"/>
              <w:left w:val="nil"/>
              <w:bottom w:val="single" w:color="auto" w:sz="4" w:space="0"/>
              <w:right w:val="single" w:color="auto" w:sz="4" w:space="0"/>
            </w:tcBorders>
            <w:vAlign w:val="center"/>
          </w:tcPr>
          <w:p>
            <w:pPr>
              <w:widowControl/>
              <w:jc w:val="left"/>
              <w:textAlignment w:val="center"/>
              <w:rPr>
                <w:rFonts w:ascii="宋体" w:cs="Times New Roman"/>
                <w:kern w:val="0"/>
                <w:sz w:val="15"/>
                <w:szCs w:val="15"/>
              </w:rPr>
            </w:pPr>
            <w:r>
              <w:rPr>
                <w:rFonts w:hint="eastAsia" w:ascii="宋体" w:hAnsi="宋体" w:cs="宋体"/>
                <w:color w:val="000000"/>
                <w:kern w:val="0"/>
                <w:sz w:val="18"/>
                <w:szCs w:val="18"/>
              </w:rPr>
              <w:t>全校</w:t>
            </w:r>
          </w:p>
        </w:tc>
      </w:tr>
      <w:tr>
        <w:tblPrEx>
          <w:tblCellMar>
            <w:top w:w="0" w:type="dxa"/>
            <w:left w:w="108" w:type="dxa"/>
            <w:bottom w:w="0" w:type="dxa"/>
            <w:right w:w="108" w:type="dxa"/>
          </w:tblCellMar>
        </w:tblPrEx>
        <w:trPr>
          <w:gridAfter w:val="2"/>
          <w:wAfter w:w="1112" w:type="dxa"/>
          <w:trHeight w:val="486"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134" w:type="dxa"/>
            <w:gridSpan w:val="5"/>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cs="Times New Roman"/>
                <w:b/>
                <w:bCs/>
                <w:kern w:val="0"/>
                <w:sz w:val="15"/>
                <w:szCs w:val="15"/>
              </w:rPr>
            </w:pPr>
            <w:r>
              <w:rPr>
                <w:rFonts w:hint="eastAsia" w:ascii="宋体" w:hAnsi="宋体" w:cs="宋体"/>
                <w:b/>
                <w:bCs/>
                <w:kern w:val="0"/>
                <w:sz w:val="15"/>
                <w:szCs w:val="15"/>
              </w:rPr>
              <w:t>小计</w:t>
            </w:r>
          </w:p>
        </w:tc>
        <w:tc>
          <w:tcPr>
            <w:tcW w:w="756"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90</w:t>
            </w:r>
          </w:p>
        </w:tc>
        <w:tc>
          <w:tcPr>
            <w:tcW w:w="396"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46</w:t>
            </w:r>
          </w:p>
        </w:tc>
        <w:tc>
          <w:tcPr>
            <w:tcW w:w="396"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44</w:t>
            </w:r>
          </w:p>
        </w:tc>
        <w:tc>
          <w:tcPr>
            <w:tcW w:w="481"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6</w:t>
            </w:r>
          </w:p>
        </w:tc>
        <w:tc>
          <w:tcPr>
            <w:tcW w:w="581"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p>
        </w:tc>
        <w:tc>
          <w:tcPr>
            <w:tcW w:w="4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kern w:val="0"/>
                <w:sz w:val="18"/>
                <w:szCs w:val="18"/>
              </w:rPr>
            </w:pP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b/>
                <w:bCs/>
                <w:kern w:val="0"/>
                <w:sz w:val="15"/>
                <w:szCs w:val="15"/>
              </w:rPr>
            </w:pPr>
            <w:r>
              <w:rPr>
                <w:rFonts w:hint="eastAsia" w:ascii="宋体" w:hAnsi="宋体" w:cs="宋体"/>
                <w:b/>
                <w:bCs/>
                <w:kern w:val="0"/>
                <w:sz w:val="15"/>
                <w:szCs w:val="15"/>
              </w:rPr>
              <w:t>　</w:t>
            </w: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b/>
                <w:bCs/>
                <w:kern w:val="0"/>
                <w:sz w:val="15"/>
                <w:szCs w:val="15"/>
              </w:rPr>
            </w:pPr>
            <w:r>
              <w:rPr>
                <w:rFonts w:hint="eastAsia" w:ascii="宋体" w:hAnsi="宋体" w:cs="宋体"/>
                <w:b/>
                <w:bCs/>
                <w:kern w:val="0"/>
                <w:sz w:val="15"/>
                <w:szCs w:val="15"/>
              </w:rPr>
              <w:t>　</w:t>
            </w:r>
          </w:p>
        </w:tc>
        <w:tc>
          <w:tcPr>
            <w:tcW w:w="924"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67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nil"/>
            </w:tcBorders>
            <w:vAlign w:val="center"/>
          </w:tcPr>
          <w:p>
            <w:pPr>
              <w:widowControl/>
              <w:spacing w:line="400" w:lineRule="exact"/>
              <w:jc w:val="center"/>
              <w:rPr>
                <w:rFonts w:ascii="宋体" w:cs="Times New Roman"/>
                <w:b/>
                <w:bCs/>
                <w:kern w:val="0"/>
                <w:sz w:val="18"/>
                <w:szCs w:val="18"/>
              </w:rPr>
            </w:pPr>
            <w:r>
              <w:rPr>
                <w:rFonts w:ascii="宋体" w:hAnsi="宋体" w:cs="宋体"/>
                <w:kern w:val="0"/>
                <w:sz w:val="18"/>
                <w:szCs w:val="18"/>
              </w:rPr>
              <w:t>1</w:t>
            </w:r>
          </w:p>
        </w:tc>
        <w:tc>
          <w:tcPr>
            <w:tcW w:w="140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color w:val="000000"/>
                <w:kern w:val="0"/>
                <w:sz w:val="18"/>
                <w:szCs w:val="18"/>
              </w:rPr>
              <w:t>创新创业指导</w:t>
            </w:r>
          </w:p>
        </w:tc>
        <w:tc>
          <w:tcPr>
            <w:tcW w:w="936" w:type="dxa"/>
            <w:gridSpan w:val="2"/>
            <w:tcBorders>
              <w:top w:val="nil"/>
              <w:left w:val="nil"/>
              <w:bottom w:val="single" w:color="auto" w:sz="4" w:space="0"/>
              <w:right w:val="single" w:color="auto" w:sz="4" w:space="0"/>
            </w:tcBorders>
            <w:vAlign w:val="center"/>
          </w:tcPr>
          <w:p>
            <w:pPr>
              <w:widowControl/>
              <w:jc w:val="left"/>
              <w:textAlignment w:val="center"/>
              <w:rPr>
                <w:rFonts w:ascii="宋体" w:cs="Times New Roman"/>
                <w:kern w:val="0"/>
                <w:sz w:val="18"/>
                <w:szCs w:val="18"/>
              </w:rPr>
            </w:pPr>
            <w:r>
              <w:rPr>
                <w:rFonts w:hint="eastAsia" w:ascii="宋体" w:hAnsi="宋体" w:cs="宋体"/>
                <w:color w:val="000000"/>
                <w:kern w:val="0"/>
                <w:sz w:val="18"/>
                <w:szCs w:val="18"/>
              </w:rPr>
              <w:t>XYGG209</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B</w:t>
            </w:r>
          </w:p>
        </w:tc>
        <w:tc>
          <w:tcPr>
            <w:tcW w:w="75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36</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宋体"/>
                <w:kern w:val="0"/>
                <w:sz w:val="15"/>
                <w:szCs w:val="15"/>
              </w:rPr>
            </w:pPr>
            <w:r>
              <w:rPr>
                <w:rFonts w:hint="eastAsia" w:ascii="宋体" w:hAnsi="宋体" w:cs="宋体"/>
                <w:color w:val="000000"/>
                <w:kern w:val="0"/>
                <w:sz w:val="18"/>
                <w:szCs w:val="18"/>
              </w:rPr>
              <w:t>30</w:t>
            </w:r>
          </w:p>
        </w:tc>
        <w:tc>
          <w:tcPr>
            <w:tcW w:w="396"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5"/>
                <w:szCs w:val="15"/>
              </w:rPr>
            </w:pPr>
            <w:r>
              <w:rPr>
                <w:rFonts w:hint="eastAsia" w:ascii="宋体" w:hAnsi="宋体" w:cs="宋体"/>
                <w:color w:val="000000"/>
                <w:kern w:val="0"/>
                <w:sz w:val="18"/>
                <w:szCs w:val="18"/>
              </w:rPr>
              <w:t>6</w:t>
            </w:r>
          </w:p>
        </w:tc>
        <w:tc>
          <w:tcPr>
            <w:tcW w:w="481"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r>
              <w:rPr>
                <w:rFonts w:hint="eastAsia" w:ascii="宋体" w:hAnsi="宋体" w:cs="宋体"/>
                <w:color w:val="000000"/>
                <w:sz w:val="18"/>
                <w:szCs w:val="18"/>
              </w:rPr>
              <w:t>2</w:t>
            </w:r>
          </w:p>
        </w:tc>
        <w:tc>
          <w:tcPr>
            <w:tcW w:w="581" w:type="dxa"/>
            <w:tcBorders>
              <w:top w:val="nil"/>
              <w:left w:val="nil"/>
              <w:bottom w:val="single" w:color="auto" w:sz="4" w:space="0"/>
              <w:right w:val="single" w:color="auto" w:sz="4" w:space="0"/>
            </w:tcBorders>
            <w:vAlign w:val="center"/>
          </w:tcPr>
          <w:p>
            <w:pPr>
              <w:rPr>
                <w:rFonts w:ascii="宋体" w:cs="Times New Roman"/>
                <w:kern w:val="0"/>
                <w:sz w:val="15"/>
                <w:szCs w:val="15"/>
              </w:rPr>
            </w:pPr>
          </w:p>
        </w:tc>
        <w:tc>
          <w:tcPr>
            <w:tcW w:w="576"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r>
              <w:rPr>
                <w:rFonts w:hint="eastAsia" w:ascii="宋体" w:hAnsi="宋体" w:cs="宋体"/>
                <w:color w:val="000000"/>
                <w:sz w:val="18"/>
                <w:szCs w:val="18"/>
              </w:rPr>
              <w:t>36</w:t>
            </w:r>
          </w:p>
        </w:tc>
        <w:tc>
          <w:tcPr>
            <w:tcW w:w="576" w:type="dxa"/>
            <w:tcBorders>
              <w:top w:val="nil"/>
              <w:left w:val="nil"/>
              <w:bottom w:val="single" w:color="auto" w:sz="4" w:space="0"/>
              <w:right w:val="single" w:color="auto" w:sz="4" w:space="0"/>
            </w:tcBorders>
            <w:vAlign w:val="center"/>
          </w:tcPr>
          <w:p>
            <w:pPr>
              <w:widowControl/>
              <w:textAlignment w:val="center"/>
              <w:rPr>
                <w:rFonts w:ascii="宋体" w:cs="Times New Roman"/>
                <w:kern w:val="0"/>
                <w:sz w:val="15"/>
                <w:szCs w:val="15"/>
              </w:rPr>
            </w:pPr>
          </w:p>
        </w:tc>
        <w:tc>
          <w:tcPr>
            <w:tcW w:w="410"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p>
        </w:tc>
        <w:tc>
          <w:tcPr>
            <w:tcW w:w="396" w:type="dxa"/>
            <w:tcBorders>
              <w:top w:val="nil"/>
              <w:left w:val="nil"/>
              <w:bottom w:val="single" w:color="auto" w:sz="4" w:space="0"/>
              <w:right w:val="single" w:color="auto" w:sz="4" w:space="0"/>
            </w:tcBorders>
            <w:vAlign w:val="center"/>
          </w:tcPr>
          <w:p>
            <w:pPr>
              <w:jc w:val="center"/>
              <w:rPr>
                <w:rFonts w:ascii="宋体" w:cs="Times New Roman"/>
                <w:kern w:val="0"/>
                <w:sz w:val="15"/>
                <w:szCs w:val="15"/>
              </w:rPr>
            </w:pPr>
          </w:p>
        </w:tc>
        <w:tc>
          <w:tcPr>
            <w:tcW w:w="576" w:type="dxa"/>
            <w:tcBorders>
              <w:top w:val="nil"/>
              <w:left w:val="single" w:color="auto" w:sz="4" w:space="0"/>
              <w:right w:val="single" w:color="auto" w:sz="4" w:space="0"/>
            </w:tcBorders>
            <w:vAlign w:val="center"/>
          </w:tcPr>
          <w:p>
            <w:pPr>
              <w:jc w:val="center"/>
              <w:rPr>
                <w:rFonts w:ascii="宋体" w:cs="Times New Roman"/>
                <w:color w:val="FF0000"/>
                <w:kern w:val="0"/>
                <w:sz w:val="15"/>
                <w:szCs w:val="15"/>
              </w:rPr>
            </w:pPr>
          </w:p>
        </w:tc>
        <w:tc>
          <w:tcPr>
            <w:tcW w:w="924" w:type="dxa"/>
            <w:tcBorders>
              <w:top w:val="nil"/>
              <w:left w:val="nil"/>
              <w:bottom w:val="single" w:color="auto" w:sz="4" w:space="0"/>
              <w:right w:val="single" w:color="auto" w:sz="4" w:space="0"/>
            </w:tcBorders>
            <w:vAlign w:val="center"/>
          </w:tcPr>
          <w:p>
            <w:pPr>
              <w:rPr>
                <w:rFonts w:ascii="宋体" w:cs="Times New Roman"/>
                <w:kern w:val="0"/>
                <w:sz w:val="15"/>
                <w:szCs w:val="15"/>
              </w:rPr>
            </w:pPr>
          </w:p>
        </w:tc>
      </w:tr>
      <w:tr>
        <w:tblPrEx>
          <w:tblCellMar>
            <w:top w:w="0" w:type="dxa"/>
            <w:left w:w="108" w:type="dxa"/>
            <w:bottom w:w="0" w:type="dxa"/>
            <w:right w:w="108" w:type="dxa"/>
          </w:tblCellMar>
        </w:tblPrEx>
        <w:trPr>
          <w:gridAfter w:val="2"/>
          <w:wAfter w:w="1112" w:type="dxa"/>
          <w:trHeight w:val="47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cs="Times New Roman"/>
                <w:kern w:val="0"/>
                <w:sz w:val="18"/>
                <w:szCs w:val="18"/>
              </w:rPr>
            </w:pPr>
          </w:p>
        </w:tc>
        <w:tc>
          <w:tcPr>
            <w:tcW w:w="3134" w:type="dxa"/>
            <w:gridSpan w:val="5"/>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cs="Times New Roman"/>
                <w:kern w:val="0"/>
                <w:sz w:val="15"/>
                <w:szCs w:val="15"/>
              </w:rPr>
            </w:pPr>
            <w:r>
              <w:rPr>
                <w:rFonts w:hint="eastAsia" w:ascii="宋体" w:hAnsi="宋体" w:cs="宋体"/>
                <w:kern w:val="0"/>
                <w:sz w:val="15"/>
                <w:szCs w:val="15"/>
              </w:rPr>
              <w:t>小计</w:t>
            </w:r>
          </w:p>
        </w:tc>
        <w:tc>
          <w:tcPr>
            <w:tcW w:w="756"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36</w:t>
            </w:r>
          </w:p>
        </w:tc>
        <w:tc>
          <w:tcPr>
            <w:tcW w:w="396"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30</w:t>
            </w:r>
          </w:p>
        </w:tc>
        <w:tc>
          <w:tcPr>
            <w:tcW w:w="396"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6</w:t>
            </w:r>
          </w:p>
        </w:tc>
        <w:tc>
          <w:tcPr>
            <w:tcW w:w="481"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2</w:t>
            </w:r>
          </w:p>
        </w:tc>
        <w:tc>
          <w:tcPr>
            <w:tcW w:w="581" w:type="dxa"/>
            <w:tcBorders>
              <w:top w:val="nil"/>
              <w:left w:val="nil"/>
              <w:bottom w:val="single" w:color="auto" w:sz="4" w:space="0"/>
              <w:right w:val="single" w:color="auto" w:sz="4" w:space="0"/>
            </w:tcBorders>
            <w:vAlign w:val="center"/>
          </w:tcPr>
          <w:p>
            <w:pPr>
              <w:widowControl/>
              <w:spacing w:line="400" w:lineRule="exact"/>
              <w:jc w:val="center"/>
              <w:rPr>
                <w:rFonts w:ascii="宋体" w:cs="宋体"/>
                <w:kern w:val="0"/>
                <w:sz w:val="15"/>
                <w:szCs w:val="15"/>
              </w:rPr>
            </w:pP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5"/>
                <w:szCs w:val="15"/>
              </w:rPr>
            </w:pP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5"/>
                <w:szCs w:val="15"/>
              </w:rPr>
            </w:pPr>
          </w:p>
        </w:tc>
        <w:tc>
          <w:tcPr>
            <w:tcW w:w="410" w:type="dxa"/>
            <w:tcBorders>
              <w:top w:val="nil"/>
              <w:left w:val="nil"/>
              <w:bottom w:val="single" w:color="auto" w:sz="4" w:space="0"/>
              <w:right w:val="single" w:color="auto" w:sz="4" w:space="0"/>
            </w:tcBorders>
            <w:vAlign w:val="center"/>
          </w:tcPr>
          <w:p>
            <w:pPr>
              <w:widowControl/>
              <w:spacing w:line="400" w:lineRule="exact"/>
              <w:jc w:val="center"/>
              <w:rPr>
                <w:rFonts w:ascii="宋体" w:cs="宋体"/>
                <w:kern w:val="0"/>
                <w:sz w:val="15"/>
                <w:szCs w:val="15"/>
              </w:rPr>
            </w:pP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5"/>
                <w:szCs w:val="15"/>
              </w:rPr>
            </w:pPr>
            <w:r>
              <w:rPr>
                <w:rFonts w:hint="eastAsia" w:ascii="宋体" w:hAnsi="宋体" w:cs="宋体"/>
                <w:kern w:val="0"/>
                <w:sz w:val="15"/>
                <w:szCs w:val="15"/>
              </w:rPr>
              <w:t>　</w:t>
            </w: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5"/>
                <w:szCs w:val="15"/>
              </w:rPr>
            </w:pPr>
            <w:r>
              <w:rPr>
                <w:rFonts w:hint="eastAsia" w:ascii="宋体" w:hAnsi="宋体" w:cs="宋体"/>
                <w:kern w:val="0"/>
                <w:sz w:val="15"/>
                <w:szCs w:val="15"/>
              </w:rPr>
              <w:t>　</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501"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530" w:type="dxa"/>
            <w:gridSpan w:val="6"/>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cs="Times New Roman"/>
                <w:b/>
                <w:bCs/>
                <w:kern w:val="0"/>
                <w:sz w:val="15"/>
                <w:szCs w:val="15"/>
              </w:rPr>
            </w:pPr>
            <w:r>
              <w:rPr>
                <w:rFonts w:hint="eastAsia" w:ascii="宋体" w:hAnsi="宋体" w:cs="宋体"/>
                <w:b/>
                <w:bCs/>
                <w:kern w:val="0"/>
                <w:sz w:val="15"/>
                <w:szCs w:val="15"/>
              </w:rPr>
              <w:t>合计</w:t>
            </w:r>
          </w:p>
        </w:tc>
        <w:tc>
          <w:tcPr>
            <w:tcW w:w="756"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126</w:t>
            </w:r>
          </w:p>
        </w:tc>
        <w:tc>
          <w:tcPr>
            <w:tcW w:w="396"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76</w:t>
            </w:r>
          </w:p>
        </w:tc>
        <w:tc>
          <w:tcPr>
            <w:tcW w:w="396"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50</w:t>
            </w:r>
          </w:p>
        </w:tc>
        <w:tc>
          <w:tcPr>
            <w:tcW w:w="481" w:type="dxa"/>
            <w:tcBorders>
              <w:top w:val="nil"/>
              <w:left w:val="nil"/>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8</w:t>
            </w:r>
          </w:p>
        </w:tc>
        <w:tc>
          <w:tcPr>
            <w:tcW w:w="581"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5"/>
                <w:szCs w:val="15"/>
              </w:rPr>
            </w:pP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5"/>
                <w:szCs w:val="15"/>
              </w:rPr>
            </w:pP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5"/>
                <w:szCs w:val="15"/>
              </w:rPr>
            </w:pPr>
          </w:p>
        </w:tc>
        <w:tc>
          <w:tcPr>
            <w:tcW w:w="410" w:type="dxa"/>
            <w:tcBorders>
              <w:top w:val="nil"/>
              <w:left w:val="nil"/>
              <w:bottom w:val="single" w:color="auto" w:sz="4" w:space="0"/>
              <w:right w:val="single" w:color="auto" w:sz="4" w:space="0"/>
            </w:tcBorders>
            <w:vAlign w:val="center"/>
          </w:tcPr>
          <w:p>
            <w:pPr>
              <w:widowControl/>
              <w:spacing w:line="400" w:lineRule="exact"/>
              <w:jc w:val="center"/>
              <w:rPr>
                <w:rFonts w:ascii="宋体" w:cs="宋体"/>
                <w:kern w:val="0"/>
                <w:sz w:val="15"/>
                <w:szCs w:val="15"/>
              </w:rPr>
            </w:pP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宋体"/>
                <w:kern w:val="0"/>
                <w:sz w:val="15"/>
                <w:szCs w:val="15"/>
              </w:rPr>
            </w:pP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b/>
                <w:bCs/>
                <w:kern w:val="0"/>
                <w:sz w:val="15"/>
                <w:szCs w:val="15"/>
              </w:rPr>
            </w:pPr>
            <w:r>
              <w:rPr>
                <w:rFonts w:hint="eastAsia" w:ascii="宋体" w:hAnsi="宋体" w:cs="宋体"/>
                <w:b/>
                <w:bCs/>
                <w:kern w:val="0"/>
                <w:sz w:val="15"/>
                <w:szCs w:val="15"/>
              </w:rPr>
              <w:t>　</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专业课</w:t>
            </w:r>
          </w:p>
        </w:tc>
        <w:tc>
          <w:tcPr>
            <w:tcW w:w="396" w:type="dxa"/>
            <w:vMerge w:val="restart"/>
            <w:tcBorders>
              <w:top w:val="nil"/>
              <w:left w:val="single" w:color="auto" w:sz="4" w:space="0"/>
              <w:bottom w:val="nil"/>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必修课</w:t>
            </w: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w:t>
            </w:r>
          </w:p>
        </w:tc>
        <w:tc>
          <w:tcPr>
            <w:tcW w:w="1404"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汽车电气设备</w:t>
            </w:r>
          </w:p>
        </w:tc>
        <w:tc>
          <w:tcPr>
            <w:tcW w:w="80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JDQJ105</w:t>
            </w:r>
          </w:p>
        </w:tc>
        <w:tc>
          <w:tcPr>
            <w:tcW w:w="524" w:type="dxa"/>
            <w:gridSpan w:val="2"/>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B</w:t>
            </w:r>
            <w:r>
              <w:rPr>
                <w:rFonts w:hint="eastAsia" w:ascii="宋体" w:hAnsi="宋体" w:cs="宋体"/>
                <w:kern w:val="0"/>
                <w:sz w:val="18"/>
                <w:szCs w:val="18"/>
              </w:rPr>
              <w:t>▲</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108</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54</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54</w:t>
            </w: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6</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6/18</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410"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cs="宋体"/>
                <w:sz w:val="15"/>
                <w:szCs w:val="15"/>
              </w:rPr>
              <w:t>　</w:t>
            </w: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hAnsi="宋体" w:cs="宋体"/>
                <w:kern w:val="0"/>
                <w:sz w:val="18"/>
                <w:szCs w:val="18"/>
              </w:rPr>
              <w:t>★</w:t>
            </w:r>
          </w:p>
        </w:tc>
        <w:tc>
          <w:tcPr>
            <w:tcW w:w="576" w:type="dxa"/>
            <w:tcBorders>
              <w:top w:val="nil"/>
              <w:left w:val="nil"/>
              <w:bottom w:val="single" w:color="auto" w:sz="4" w:space="0"/>
              <w:right w:val="single" w:color="auto" w:sz="4" w:space="0"/>
            </w:tcBorders>
            <w:shd w:val="clear" w:color="000000" w:fill="FFFFFF"/>
            <w:vAlign w:val="bottom"/>
          </w:tcPr>
          <w:p>
            <w:pPr>
              <w:spacing w:line="400" w:lineRule="exact"/>
              <w:rPr>
                <w:rFonts w:ascii="宋体" w:cs="Times New Roman"/>
                <w:color w:val="000000"/>
                <w:sz w:val="18"/>
                <w:szCs w:val="18"/>
              </w:rPr>
            </w:pPr>
            <w:r>
              <w:rPr>
                <w:rFonts w:hint="eastAsia" w:ascii="宋体" w:hAnsi="宋体" w:cs="宋体"/>
                <w:color w:val="000000"/>
                <w:kern w:val="0"/>
                <w:sz w:val="18"/>
                <w:szCs w:val="18"/>
              </w:rPr>
              <w:t>＊+●</w:t>
            </w:r>
            <w:r>
              <w:rPr>
                <w:rFonts w:hint="eastAsia" w:cs="宋体"/>
                <w:color w:val="000000"/>
                <w:sz w:val="18"/>
                <w:szCs w:val="18"/>
              </w:rPr>
              <w:t>　</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nil"/>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2</w:t>
            </w:r>
          </w:p>
        </w:tc>
        <w:tc>
          <w:tcPr>
            <w:tcW w:w="1404"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汽车底盘检修</w:t>
            </w:r>
          </w:p>
        </w:tc>
        <w:tc>
          <w:tcPr>
            <w:tcW w:w="80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cs="Times New Roman"/>
                <w:kern w:val="0"/>
                <w:sz w:val="18"/>
                <w:szCs w:val="18"/>
              </w:rPr>
              <w:t>JDQJ121</w:t>
            </w:r>
          </w:p>
        </w:tc>
        <w:tc>
          <w:tcPr>
            <w:tcW w:w="524" w:type="dxa"/>
            <w:gridSpan w:val="2"/>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B</w:t>
            </w:r>
            <w:r>
              <w:rPr>
                <w:rFonts w:hint="eastAsia" w:ascii="宋体" w:hAnsi="宋体" w:cs="宋体"/>
                <w:kern w:val="0"/>
                <w:sz w:val="18"/>
                <w:szCs w:val="18"/>
              </w:rPr>
              <w:t>▲</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108</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54</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54</w:t>
            </w: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6</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6</w:t>
            </w:r>
            <w:r>
              <w:rPr>
                <w:rFonts w:ascii="宋体" w:hAnsi="宋体" w:cs="宋体"/>
                <w:kern w:val="0"/>
                <w:sz w:val="18"/>
                <w:szCs w:val="18"/>
              </w:rPr>
              <w:t>/</w:t>
            </w:r>
            <w:r>
              <w:rPr>
                <w:rFonts w:hint="eastAsia" w:ascii="宋体" w:hAnsi="宋体" w:cs="宋体"/>
                <w:kern w:val="0"/>
                <w:sz w:val="18"/>
                <w:szCs w:val="18"/>
              </w:rPr>
              <w:t>18</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410"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cs="宋体"/>
                <w:sz w:val="15"/>
                <w:szCs w:val="15"/>
              </w:rPr>
              <w:t>　</w:t>
            </w: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hAnsi="宋体" w:cs="宋体"/>
                <w:kern w:val="0"/>
                <w:sz w:val="18"/>
                <w:szCs w:val="18"/>
              </w:rPr>
              <w:t>★</w:t>
            </w:r>
          </w:p>
        </w:tc>
        <w:tc>
          <w:tcPr>
            <w:tcW w:w="576" w:type="dxa"/>
            <w:tcBorders>
              <w:top w:val="nil"/>
              <w:left w:val="nil"/>
              <w:bottom w:val="single" w:color="auto" w:sz="4" w:space="0"/>
              <w:right w:val="single" w:color="auto" w:sz="4" w:space="0"/>
            </w:tcBorders>
            <w:shd w:val="clear" w:color="000000" w:fill="FFFFFF"/>
            <w:vAlign w:val="bottom"/>
          </w:tcPr>
          <w:p>
            <w:pPr>
              <w:spacing w:line="400" w:lineRule="exact"/>
              <w:rPr>
                <w:rFonts w:ascii="宋体" w:cs="Times New Roman"/>
                <w:color w:val="000000"/>
                <w:sz w:val="18"/>
                <w:szCs w:val="18"/>
              </w:rPr>
            </w:pPr>
            <w:r>
              <w:rPr>
                <w:rFonts w:hint="eastAsia" w:ascii="宋体" w:hAnsi="宋体" w:cs="宋体"/>
                <w:color w:val="000000"/>
                <w:kern w:val="0"/>
                <w:sz w:val="18"/>
                <w:szCs w:val="18"/>
              </w:rPr>
              <w:t>＊+●</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nil"/>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w:t>
            </w:r>
          </w:p>
        </w:tc>
        <w:tc>
          <w:tcPr>
            <w:tcW w:w="1404"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汽车车身电控技术</w:t>
            </w:r>
          </w:p>
        </w:tc>
        <w:tc>
          <w:tcPr>
            <w:tcW w:w="80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cs="Times New Roman"/>
                <w:kern w:val="0"/>
                <w:sz w:val="18"/>
                <w:szCs w:val="18"/>
              </w:rPr>
              <w:t>JDQJ109</w:t>
            </w:r>
          </w:p>
        </w:tc>
        <w:tc>
          <w:tcPr>
            <w:tcW w:w="524" w:type="dxa"/>
            <w:gridSpan w:val="2"/>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B</w:t>
            </w:r>
            <w:r>
              <w:rPr>
                <w:rFonts w:hint="eastAsia" w:ascii="宋体" w:hAnsi="宋体" w:cs="宋体"/>
                <w:kern w:val="0"/>
                <w:sz w:val="18"/>
                <w:szCs w:val="18"/>
              </w:rPr>
              <w:t>▲</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10</w:t>
            </w:r>
            <w:r>
              <w:rPr>
                <w:rFonts w:hint="eastAsia" w:ascii="宋体" w:hAnsi="宋体" w:cs="宋体"/>
                <w:kern w:val="0"/>
                <w:sz w:val="18"/>
                <w:szCs w:val="18"/>
              </w:rPr>
              <w:t>8</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5</w:t>
            </w:r>
            <w:r>
              <w:rPr>
                <w:rFonts w:hint="eastAsia" w:ascii="宋体" w:hAnsi="宋体" w:cs="宋体"/>
                <w:kern w:val="0"/>
                <w:sz w:val="18"/>
                <w:szCs w:val="18"/>
              </w:rPr>
              <w:t>4</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4</w:t>
            </w: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6</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6/1</w:t>
            </w:r>
            <w:r>
              <w:rPr>
                <w:rFonts w:hint="eastAsia" w:ascii="宋体" w:hAnsi="宋体" w:cs="宋体"/>
                <w:kern w:val="0"/>
                <w:sz w:val="18"/>
                <w:szCs w:val="18"/>
              </w:rPr>
              <w:t>8</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410"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cs="宋体"/>
                <w:sz w:val="15"/>
                <w:szCs w:val="15"/>
              </w:rPr>
              <w:t>　</w:t>
            </w: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hAnsi="宋体" w:cs="宋体"/>
                <w:kern w:val="0"/>
                <w:sz w:val="18"/>
                <w:szCs w:val="18"/>
              </w:rPr>
              <w:t>★</w:t>
            </w:r>
          </w:p>
        </w:tc>
        <w:tc>
          <w:tcPr>
            <w:tcW w:w="57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hAnsi="宋体" w:cs="宋体"/>
                <w:color w:val="000000"/>
                <w:kern w:val="0"/>
                <w:sz w:val="18"/>
                <w:szCs w:val="18"/>
              </w:rPr>
              <w:t>＊+●</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nil"/>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4</w:t>
            </w:r>
          </w:p>
        </w:tc>
        <w:tc>
          <w:tcPr>
            <w:tcW w:w="1404"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kern w:val="0"/>
                <w:sz w:val="18"/>
                <w:szCs w:val="18"/>
              </w:rPr>
              <w:t>制图与机械基础</w:t>
            </w:r>
          </w:p>
        </w:tc>
        <w:tc>
          <w:tcPr>
            <w:tcW w:w="808" w:type="dxa"/>
            <w:tcBorders>
              <w:top w:val="nil"/>
              <w:left w:val="nil"/>
              <w:bottom w:val="single" w:color="auto" w:sz="4" w:space="0"/>
              <w:right w:val="single" w:color="auto" w:sz="4" w:space="0"/>
            </w:tcBorders>
            <w:vAlign w:val="center"/>
          </w:tcPr>
          <w:p>
            <w:pPr>
              <w:widowControl/>
              <w:jc w:val="center"/>
              <w:textAlignment w:val="center"/>
              <w:rPr>
                <w:rFonts w:ascii="宋体" w:cs="Times New Roman"/>
                <w:kern w:val="0"/>
                <w:sz w:val="18"/>
                <w:szCs w:val="18"/>
              </w:rPr>
            </w:pPr>
            <w:r>
              <w:rPr>
                <w:rFonts w:hint="eastAsia" w:ascii="宋体" w:hAnsi="宋体" w:cs="宋体"/>
                <w:color w:val="000000"/>
                <w:kern w:val="0"/>
                <w:sz w:val="18"/>
                <w:szCs w:val="18"/>
              </w:rPr>
              <w:t>JDQJ119</w:t>
            </w:r>
          </w:p>
        </w:tc>
        <w:tc>
          <w:tcPr>
            <w:tcW w:w="5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B</w:t>
            </w:r>
          </w:p>
        </w:tc>
        <w:tc>
          <w:tcPr>
            <w:tcW w:w="75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72</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36</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36</w:t>
            </w:r>
          </w:p>
        </w:tc>
        <w:tc>
          <w:tcPr>
            <w:tcW w:w="481"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4</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4</w:t>
            </w:r>
            <w:r>
              <w:rPr>
                <w:rFonts w:ascii="宋体" w:hAnsi="宋体" w:cs="宋体"/>
                <w:kern w:val="0"/>
                <w:sz w:val="18"/>
                <w:szCs w:val="18"/>
              </w:rPr>
              <w:t>/1</w:t>
            </w:r>
            <w:r>
              <w:rPr>
                <w:rFonts w:hint="eastAsia" w:ascii="宋体" w:hAnsi="宋体" w:cs="宋体"/>
                <w:kern w:val="0"/>
                <w:sz w:val="18"/>
                <w:szCs w:val="18"/>
              </w:rPr>
              <w:t>8</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410"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000000"/>
                <w:sz w:val="15"/>
                <w:szCs w:val="15"/>
              </w:rPr>
            </w:pPr>
            <w:r>
              <w:rPr>
                <w:rFonts w:hint="eastAsia" w:cs="宋体"/>
                <w:color w:val="000000"/>
                <w:sz w:val="15"/>
                <w:szCs w:val="15"/>
              </w:rPr>
              <w:t>　</w:t>
            </w: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000000"/>
                <w:sz w:val="15"/>
                <w:szCs w:val="15"/>
              </w:rPr>
            </w:pPr>
          </w:p>
        </w:tc>
        <w:tc>
          <w:tcPr>
            <w:tcW w:w="57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cs="Times New Roman"/>
                <w:sz w:val="15"/>
                <w:szCs w:val="15"/>
              </w:rPr>
              <w:t>机房</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nil"/>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5</w:t>
            </w:r>
          </w:p>
        </w:tc>
        <w:tc>
          <w:tcPr>
            <w:tcW w:w="1404"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汽车检测与诊断技术</w:t>
            </w:r>
          </w:p>
        </w:tc>
        <w:tc>
          <w:tcPr>
            <w:tcW w:w="808"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cs="Times New Roman"/>
                <w:kern w:val="0"/>
                <w:sz w:val="18"/>
                <w:szCs w:val="18"/>
              </w:rPr>
              <w:t>JDQJ107</w:t>
            </w:r>
          </w:p>
        </w:tc>
        <w:tc>
          <w:tcPr>
            <w:tcW w:w="5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B</w:t>
            </w:r>
            <w:r>
              <w:rPr>
                <w:rFonts w:hint="eastAsia" w:ascii="宋体" w:hAnsi="宋体" w:cs="宋体"/>
                <w:kern w:val="0"/>
                <w:sz w:val="18"/>
                <w:szCs w:val="18"/>
              </w:rPr>
              <w:t>▲</w:t>
            </w:r>
          </w:p>
        </w:tc>
        <w:tc>
          <w:tcPr>
            <w:tcW w:w="75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108</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54</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54</w:t>
            </w:r>
          </w:p>
        </w:tc>
        <w:tc>
          <w:tcPr>
            <w:tcW w:w="481"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6</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6/18</w:t>
            </w:r>
          </w:p>
        </w:tc>
        <w:tc>
          <w:tcPr>
            <w:tcW w:w="410"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000000"/>
                <w:sz w:val="15"/>
                <w:szCs w:val="15"/>
              </w:rPr>
            </w:pPr>
            <w:r>
              <w:rPr>
                <w:rFonts w:hint="eastAsia" w:cs="宋体"/>
                <w:color w:val="000000"/>
                <w:sz w:val="15"/>
                <w:szCs w:val="15"/>
              </w:rPr>
              <w:t>　</w:t>
            </w: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hAnsi="宋体" w:cs="宋体"/>
                <w:kern w:val="0"/>
                <w:sz w:val="18"/>
                <w:szCs w:val="18"/>
              </w:rPr>
              <w:t>★</w:t>
            </w:r>
          </w:p>
        </w:tc>
        <w:tc>
          <w:tcPr>
            <w:tcW w:w="57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hAnsi="宋体" w:cs="宋体"/>
                <w:color w:val="000000"/>
                <w:kern w:val="0"/>
                <w:sz w:val="18"/>
                <w:szCs w:val="18"/>
              </w:rPr>
              <w:t>＊+●</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nil"/>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6</w:t>
            </w:r>
          </w:p>
        </w:tc>
        <w:tc>
          <w:tcPr>
            <w:tcW w:w="1404"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汽车维修接待</w:t>
            </w:r>
          </w:p>
        </w:tc>
        <w:tc>
          <w:tcPr>
            <w:tcW w:w="808"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cs="Times New Roman"/>
                <w:kern w:val="0"/>
                <w:sz w:val="18"/>
                <w:szCs w:val="18"/>
              </w:rPr>
              <w:t>JDGG109</w:t>
            </w:r>
          </w:p>
        </w:tc>
        <w:tc>
          <w:tcPr>
            <w:tcW w:w="5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B</w:t>
            </w:r>
          </w:p>
        </w:tc>
        <w:tc>
          <w:tcPr>
            <w:tcW w:w="75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72</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36</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36</w:t>
            </w:r>
          </w:p>
        </w:tc>
        <w:tc>
          <w:tcPr>
            <w:tcW w:w="481"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4</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4</w:t>
            </w:r>
            <w:r>
              <w:rPr>
                <w:rFonts w:ascii="宋体" w:hAnsi="宋体" w:cs="宋体"/>
                <w:kern w:val="0"/>
                <w:sz w:val="18"/>
                <w:szCs w:val="18"/>
              </w:rPr>
              <w:t>/1</w:t>
            </w:r>
            <w:r>
              <w:rPr>
                <w:rFonts w:hint="eastAsia" w:ascii="宋体" w:hAnsi="宋体" w:cs="宋体"/>
                <w:kern w:val="0"/>
                <w:sz w:val="18"/>
                <w:szCs w:val="18"/>
              </w:rPr>
              <w:t>8</w:t>
            </w:r>
          </w:p>
        </w:tc>
        <w:tc>
          <w:tcPr>
            <w:tcW w:w="410"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000000"/>
                <w:sz w:val="15"/>
                <w:szCs w:val="15"/>
              </w:rPr>
            </w:pPr>
            <w:r>
              <w:rPr>
                <w:rFonts w:hint="eastAsia" w:cs="宋体"/>
                <w:color w:val="000000"/>
                <w:sz w:val="15"/>
                <w:szCs w:val="15"/>
              </w:rPr>
              <w:t>　</w:t>
            </w: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p>
        </w:tc>
        <w:tc>
          <w:tcPr>
            <w:tcW w:w="57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nil"/>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7</w:t>
            </w:r>
          </w:p>
        </w:tc>
        <w:tc>
          <w:tcPr>
            <w:tcW w:w="1404"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新能源汽车综合故障诊断</w:t>
            </w:r>
          </w:p>
        </w:tc>
        <w:tc>
          <w:tcPr>
            <w:tcW w:w="808"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cs="Times New Roman"/>
                <w:kern w:val="0"/>
                <w:sz w:val="18"/>
                <w:szCs w:val="18"/>
              </w:rPr>
              <w:t>JDQJ122</w:t>
            </w:r>
          </w:p>
        </w:tc>
        <w:tc>
          <w:tcPr>
            <w:tcW w:w="5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B</w:t>
            </w:r>
            <w:r>
              <w:rPr>
                <w:rFonts w:hint="eastAsia" w:ascii="宋体" w:hAnsi="宋体" w:cs="宋体"/>
                <w:kern w:val="0"/>
                <w:sz w:val="18"/>
                <w:szCs w:val="18"/>
              </w:rPr>
              <w:t>▲</w:t>
            </w:r>
          </w:p>
        </w:tc>
        <w:tc>
          <w:tcPr>
            <w:tcW w:w="75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72</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36</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36</w:t>
            </w:r>
          </w:p>
        </w:tc>
        <w:tc>
          <w:tcPr>
            <w:tcW w:w="481"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4</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4/18</w:t>
            </w:r>
          </w:p>
        </w:tc>
        <w:tc>
          <w:tcPr>
            <w:tcW w:w="410"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FF0000"/>
                <w:sz w:val="15"/>
                <w:szCs w:val="15"/>
              </w:rPr>
            </w:pPr>
            <w:r>
              <w:rPr>
                <w:rFonts w:hint="eastAsia" w:cs="宋体"/>
                <w:color w:val="FF0000"/>
                <w:sz w:val="15"/>
                <w:szCs w:val="15"/>
              </w:rPr>
              <w:t>　</w:t>
            </w: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hAnsi="宋体" w:cs="宋体"/>
                <w:kern w:val="0"/>
                <w:sz w:val="18"/>
                <w:szCs w:val="18"/>
              </w:rPr>
              <w:t>★</w:t>
            </w:r>
          </w:p>
        </w:tc>
        <w:tc>
          <w:tcPr>
            <w:tcW w:w="57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FF0000"/>
                <w:sz w:val="15"/>
                <w:szCs w:val="15"/>
              </w:rPr>
            </w:pPr>
            <w:r>
              <w:rPr>
                <w:rFonts w:hint="eastAsia" w:ascii="宋体" w:hAnsi="宋体" w:cs="宋体"/>
                <w:color w:val="000000"/>
                <w:kern w:val="0"/>
                <w:sz w:val="18"/>
                <w:szCs w:val="18"/>
              </w:rPr>
              <w:t>＊+●</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nil"/>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8</w:t>
            </w:r>
          </w:p>
        </w:tc>
        <w:tc>
          <w:tcPr>
            <w:tcW w:w="1404"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新能源汽车技术</w:t>
            </w:r>
          </w:p>
        </w:tc>
        <w:tc>
          <w:tcPr>
            <w:tcW w:w="808"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cs="Times New Roman"/>
                <w:kern w:val="0"/>
                <w:sz w:val="18"/>
                <w:szCs w:val="18"/>
              </w:rPr>
              <w:t>JDQJ203</w:t>
            </w:r>
          </w:p>
        </w:tc>
        <w:tc>
          <w:tcPr>
            <w:tcW w:w="5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B</w:t>
            </w:r>
            <w:r>
              <w:rPr>
                <w:rFonts w:hint="eastAsia" w:ascii="宋体" w:hAnsi="宋体" w:cs="宋体"/>
                <w:kern w:val="0"/>
                <w:sz w:val="18"/>
                <w:szCs w:val="18"/>
              </w:rPr>
              <w:t>▲</w:t>
            </w:r>
          </w:p>
        </w:tc>
        <w:tc>
          <w:tcPr>
            <w:tcW w:w="75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72</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36</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36</w:t>
            </w:r>
          </w:p>
        </w:tc>
        <w:tc>
          <w:tcPr>
            <w:tcW w:w="481"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4</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4/18</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hAnsi="宋体" w:cs="宋体"/>
                <w:kern w:val="0"/>
                <w:sz w:val="18"/>
                <w:szCs w:val="18"/>
              </w:rPr>
              <w:t>★</w:t>
            </w:r>
          </w:p>
        </w:tc>
        <w:tc>
          <w:tcPr>
            <w:tcW w:w="57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hAnsi="宋体" w:cs="宋体"/>
                <w:color w:val="000000"/>
                <w:kern w:val="0"/>
                <w:sz w:val="18"/>
                <w:szCs w:val="18"/>
              </w:rPr>
              <w:t>＊+●</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top w:val="nil"/>
              <w:left w:val="single" w:color="auto" w:sz="4" w:space="0"/>
              <w:bottom w:val="nil"/>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9</w:t>
            </w:r>
          </w:p>
        </w:tc>
        <w:tc>
          <w:tcPr>
            <w:tcW w:w="1404"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汽车保险与理赔实务</w:t>
            </w:r>
          </w:p>
        </w:tc>
        <w:tc>
          <w:tcPr>
            <w:tcW w:w="808"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cs="Times New Roman"/>
                <w:kern w:val="0"/>
                <w:sz w:val="18"/>
                <w:szCs w:val="18"/>
              </w:rPr>
              <w:t>JDQJ201</w:t>
            </w:r>
          </w:p>
        </w:tc>
        <w:tc>
          <w:tcPr>
            <w:tcW w:w="5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A</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72</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72</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0</w:t>
            </w:r>
          </w:p>
        </w:tc>
        <w:tc>
          <w:tcPr>
            <w:tcW w:w="481"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4</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cs="Times New Roman"/>
                <w:kern w:val="0"/>
                <w:sz w:val="18"/>
                <w:szCs w:val="18"/>
              </w:rPr>
              <w:t>4/18</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cs="宋体"/>
                <w:sz w:val="15"/>
                <w:szCs w:val="15"/>
              </w:rPr>
              <w:t>★</w:t>
            </w:r>
          </w:p>
        </w:tc>
        <w:tc>
          <w:tcPr>
            <w:tcW w:w="57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sz w:val="15"/>
                <w:szCs w:val="15"/>
              </w:rPr>
            </w:pPr>
            <w:r>
              <w:rPr>
                <w:rFonts w:hint="eastAsia" w:ascii="宋体" w:hAnsi="宋体" w:cs="宋体"/>
                <w:color w:val="000000"/>
                <w:kern w:val="0"/>
                <w:sz w:val="18"/>
                <w:szCs w:val="18"/>
              </w:rPr>
              <w:t>＊</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tcBorders>
              <w:top w:val="nil"/>
              <w:left w:val="single" w:color="auto" w:sz="4" w:space="0"/>
              <w:bottom w:val="nil"/>
              <w:right w:val="single" w:color="auto" w:sz="4" w:space="0"/>
            </w:tcBorders>
            <w:vAlign w:val="center"/>
          </w:tcPr>
          <w:p>
            <w:pPr>
              <w:widowControl/>
              <w:spacing w:line="400" w:lineRule="exact"/>
              <w:jc w:val="left"/>
              <w:rPr>
                <w:rFonts w:ascii="宋体" w:cs="Times New Roman"/>
                <w:kern w:val="0"/>
                <w:sz w:val="18"/>
                <w:szCs w:val="18"/>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10</w:t>
            </w:r>
          </w:p>
        </w:tc>
        <w:tc>
          <w:tcPr>
            <w:tcW w:w="140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智慧网联汽车技术</w:t>
            </w:r>
          </w:p>
        </w:tc>
        <w:tc>
          <w:tcPr>
            <w:tcW w:w="808"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JDQJ210</w:t>
            </w:r>
          </w:p>
        </w:tc>
        <w:tc>
          <w:tcPr>
            <w:tcW w:w="5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B▲</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72</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36</w:t>
            </w: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36</w:t>
            </w:r>
          </w:p>
        </w:tc>
        <w:tc>
          <w:tcPr>
            <w:tcW w:w="48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4</w:t>
            </w:r>
          </w:p>
        </w:tc>
        <w:tc>
          <w:tcPr>
            <w:tcW w:w="581" w:type="dxa"/>
            <w:tcBorders>
              <w:top w:val="nil"/>
              <w:left w:val="nil"/>
              <w:bottom w:val="single" w:color="auto" w:sz="4" w:space="0"/>
              <w:right w:val="single" w:color="auto" w:sz="4" w:space="0"/>
            </w:tcBorders>
            <w:shd w:val="clear" w:color="000000" w:fill="FFFFFF"/>
            <w:vAlign w:val="bottom"/>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4/18</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cs="宋体"/>
                <w:sz w:val="15"/>
                <w:szCs w:val="15"/>
              </w:rPr>
            </w:pPr>
            <w:r>
              <w:rPr>
                <w:rFonts w:hint="eastAsia" w:ascii="宋体" w:hAnsi="宋体" w:cs="宋体"/>
                <w:kern w:val="0"/>
                <w:sz w:val="18"/>
                <w:szCs w:val="18"/>
              </w:rPr>
              <w:t>★</w:t>
            </w:r>
          </w:p>
        </w:tc>
        <w:tc>
          <w:tcPr>
            <w:tcW w:w="57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cs="宋体"/>
                <w:sz w:val="15"/>
                <w:szCs w:val="15"/>
              </w:rPr>
            </w:pPr>
            <w:r>
              <w:rPr>
                <w:rFonts w:hint="eastAsia" w:ascii="宋体" w:hAnsi="宋体" w:cs="宋体"/>
                <w:color w:val="000000"/>
                <w:kern w:val="0"/>
                <w:sz w:val="18"/>
                <w:szCs w:val="18"/>
              </w:rPr>
              <w:t>＊+●</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hAnsi="宋体" w:cs="宋体"/>
                <w:kern w:val="0"/>
                <w:sz w:val="15"/>
                <w:szCs w:val="15"/>
              </w:rPr>
            </w:pPr>
          </w:p>
        </w:tc>
      </w:tr>
      <w:tr>
        <w:tblPrEx>
          <w:tblCellMar>
            <w:top w:w="0" w:type="dxa"/>
            <w:left w:w="108" w:type="dxa"/>
            <w:bottom w:w="0" w:type="dxa"/>
            <w:right w:w="108" w:type="dxa"/>
          </w:tblCellMar>
        </w:tblPrEx>
        <w:trPr>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left"/>
              <w:rPr>
                <w:rFonts w:ascii="宋体" w:cs="Times New Roman"/>
                <w:kern w:val="0"/>
                <w:sz w:val="18"/>
                <w:szCs w:val="18"/>
              </w:rPr>
            </w:pPr>
            <w:r>
              <w:rPr>
                <w:rFonts w:hint="eastAsia" w:ascii="宋体" w:hAnsi="宋体" w:cs="宋体"/>
                <w:kern w:val="0"/>
                <w:sz w:val="18"/>
                <w:szCs w:val="18"/>
              </w:rPr>
              <w:t>　</w:t>
            </w:r>
          </w:p>
        </w:tc>
        <w:tc>
          <w:tcPr>
            <w:tcW w:w="3134"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小计</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b/>
                <w:bCs/>
                <w:kern w:val="0"/>
                <w:sz w:val="18"/>
                <w:szCs w:val="18"/>
              </w:rPr>
            </w:pPr>
            <w:r>
              <w:rPr>
                <w:rFonts w:hint="eastAsia" w:ascii="宋体" w:hAnsi="宋体" w:cs="宋体"/>
                <w:b/>
                <w:bCs/>
                <w:kern w:val="0"/>
                <w:sz w:val="18"/>
                <w:szCs w:val="18"/>
              </w:rPr>
              <w:t>864</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b/>
                <w:bCs/>
                <w:kern w:val="0"/>
                <w:sz w:val="18"/>
                <w:szCs w:val="18"/>
              </w:rPr>
            </w:pPr>
            <w:r>
              <w:rPr>
                <w:rFonts w:ascii="宋体" w:hAnsi="宋体" w:cs="宋体"/>
                <w:b/>
                <w:bCs/>
                <w:kern w:val="0"/>
                <w:sz w:val="18"/>
                <w:szCs w:val="18"/>
              </w:rPr>
              <w:t>4</w:t>
            </w:r>
            <w:r>
              <w:rPr>
                <w:rFonts w:hint="eastAsia" w:ascii="宋体" w:hAnsi="宋体" w:cs="宋体"/>
                <w:b/>
                <w:bCs/>
                <w:kern w:val="0"/>
                <w:sz w:val="18"/>
                <w:szCs w:val="18"/>
              </w:rPr>
              <w:t>68</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b/>
                <w:bCs/>
                <w:kern w:val="0"/>
                <w:sz w:val="18"/>
                <w:szCs w:val="18"/>
              </w:rPr>
            </w:pPr>
            <w:r>
              <w:rPr>
                <w:rFonts w:hint="eastAsia" w:ascii="宋体" w:hAnsi="宋体" w:cs="宋体"/>
                <w:b/>
                <w:bCs/>
                <w:kern w:val="0"/>
                <w:sz w:val="18"/>
                <w:szCs w:val="18"/>
              </w:rPr>
              <w:t>346</w:t>
            </w: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b/>
                <w:bCs/>
                <w:kern w:val="0"/>
                <w:sz w:val="18"/>
                <w:szCs w:val="18"/>
              </w:rPr>
            </w:pPr>
            <w:r>
              <w:rPr>
                <w:rFonts w:hint="eastAsia" w:ascii="宋体" w:hAnsi="宋体" w:cs="宋体"/>
                <w:b/>
                <w:bCs/>
                <w:kern w:val="0"/>
                <w:sz w:val="18"/>
                <w:szCs w:val="18"/>
              </w:rPr>
              <w:t>48</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b/>
                <w:bCs/>
                <w:kern w:val="0"/>
                <w:sz w:val="18"/>
                <w:szCs w:val="18"/>
              </w:rPr>
            </w:pPr>
            <w:r>
              <w:rPr>
                <w:rFonts w:hint="eastAsia" w:ascii="宋体" w:hAnsi="宋体" w:cs="宋体"/>
                <w:b/>
                <w:bCs/>
                <w:kern w:val="0"/>
                <w:sz w:val="18"/>
                <w:szCs w:val="18"/>
              </w:rPr>
              <w:t>16</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b/>
                <w:bCs/>
                <w:kern w:val="0"/>
                <w:sz w:val="18"/>
                <w:szCs w:val="18"/>
              </w:rPr>
            </w:pPr>
            <w:r>
              <w:rPr>
                <w:rFonts w:hint="eastAsia" w:ascii="宋体" w:hAnsi="宋体" w:cs="宋体"/>
                <w:b/>
                <w:bCs/>
                <w:kern w:val="0"/>
                <w:sz w:val="18"/>
                <w:szCs w:val="18"/>
              </w:rPr>
              <w:t>18</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b/>
                <w:bCs/>
                <w:kern w:val="0"/>
                <w:sz w:val="18"/>
                <w:szCs w:val="18"/>
              </w:rPr>
            </w:pPr>
            <w:r>
              <w:rPr>
                <w:rFonts w:hint="eastAsia" w:ascii="宋体" w:hAnsi="宋体" w:cs="宋体"/>
                <w:b/>
                <w:bCs/>
                <w:kern w:val="0"/>
                <w:sz w:val="18"/>
                <w:szCs w:val="18"/>
              </w:rPr>
              <w:t>14</w:t>
            </w: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000000"/>
                <w:sz w:val="15"/>
                <w:szCs w:val="15"/>
              </w:rPr>
            </w:pPr>
          </w:p>
        </w:tc>
        <w:tc>
          <w:tcPr>
            <w:tcW w:w="57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000000"/>
                <w:sz w:val="15"/>
                <w:szCs w:val="15"/>
              </w:rPr>
            </w:pPr>
          </w:p>
        </w:tc>
        <w:tc>
          <w:tcPr>
            <w:tcW w:w="924" w:type="dxa"/>
            <w:tcBorders>
              <w:top w:val="nil"/>
              <w:left w:val="nil"/>
              <w:bottom w:val="single" w:color="auto" w:sz="4" w:space="0"/>
              <w:right w:val="single" w:color="auto" w:sz="4" w:space="0"/>
            </w:tcBorders>
            <w:vAlign w:val="center"/>
          </w:tcPr>
          <w:p>
            <w:pPr>
              <w:spacing w:line="400" w:lineRule="exact"/>
              <w:jc w:val="center"/>
              <w:rPr>
                <w:rFonts w:ascii="宋体" w:cs="Times New Roman"/>
                <w:color w:val="000000"/>
                <w:sz w:val="15"/>
                <w:szCs w:val="15"/>
              </w:rPr>
            </w:pPr>
          </w:p>
        </w:tc>
        <w:tc>
          <w:tcPr>
            <w:tcW w:w="556" w:type="dxa"/>
            <w:vAlign w:val="center"/>
          </w:tcPr>
          <w:p>
            <w:pPr>
              <w:spacing w:line="400" w:lineRule="exact"/>
              <w:jc w:val="center"/>
              <w:rPr>
                <w:rFonts w:ascii="宋体" w:cs="Times New Roman"/>
                <w:color w:val="000000"/>
                <w:sz w:val="18"/>
                <w:szCs w:val="18"/>
              </w:rPr>
            </w:pPr>
            <w:r>
              <w:rPr>
                <w:rFonts w:hint="eastAsia" w:cs="宋体"/>
                <w:color w:val="000000"/>
                <w:sz w:val="18"/>
                <w:szCs w:val="18"/>
              </w:rPr>
              <w:t>　</w:t>
            </w:r>
          </w:p>
        </w:tc>
        <w:tc>
          <w:tcPr>
            <w:tcW w:w="556" w:type="dxa"/>
            <w:vAlign w:val="center"/>
          </w:tcPr>
          <w:p>
            <w:pPr>
              <w:spacing w:line="400" w:lineRule="exact"/>
              <w:jc w:val="center"/>
              <w:rPr>
                <w:rFonts w:ascii="宋体" w:cs="Times New Roman"/>
                <w:sz w:val="18"/>
                <w:szCs w:val="18"/>
              </w:rPr>
            </w:pPr>
            <w:r>
              <w:rPr>
                <w:rFonts w:hint="eastAsia" w:cs="宋体"/>
                <w:sz w:val="18"/>
                <w:szCs w:val="18"/>
              </w:rPr>
              <w:t>　</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restart"/>
            <w:tcBorders>
              <w:top w:val="nil"/>
              <w:left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5"/>
                <w:szCs w:val="15"/>
              </w:rPr>
            </w:pPr>
            <w:r>
              <w:rPr>
                <w:rFonts w:hint="eastAsia" w:ascii="宋体" w:cs="Times New Roman"/>
                <w:kern w:val="0"/>
                <w:sz w:val="15"/>
                <w:szCs w:val="15"/>
              </w:rPr>
              <w:t>选修课</w:t>
            </w: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1</w:t>
            </w:r>
          </w:p>
        </w:tc>
        <w:tc>
          <w:tcPr>
            <w:tcW w:w="1404"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二手车评估与鉴定</w:t>
            </w:r>
          </w:p>
        </w:tc>
        <w:tc>
          <w:tcPr>
            <w:tcW w:w="936" w:type="dxa"/>
            <w:gridSpan w:val="2"/>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JDGG204</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B</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72</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36</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36</w:t>
            </w: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4</w:t>
            </w:r>
          </w:p>
        </w:tc>
        <w:tc>
          <w:tcPr>
            <w:tcW w:w="581" w:type="dxa"/>
            <w:tcBorders>
              <w:top w:val="nil"/>
              <w:left w:val="nil"/>
              <w:bottom w:val="single" w:color="auto" w:sz="4" w:space="0"/>
              <w:right w:val="single" w:color="auto" w:sz="4" w:space="0"/>
            </w:tcBorders>
            <w:shd w:val="clear" w:color="000000" w:fill="FFFFFF"/>
            <w:vAlign w:val="bottom"/>
          </w:tcPr>
          <w:p>
            <w:pPr>
              <w:widowControl/>
              <w:spacing w:line="40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shd w:val="clear" w:color="000000" w:fill="FFFFFF"/>
            <w:vAlign w:val="bottom"/>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4/18</w:t>
            </w: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cs="Times New Roman"/>
                <w:color w:val="000000"/>
                <w:sz w:val="15"/>
                <w:szCs w:val="15"/>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cs="Times New Roman"/>
                <w:sz w:val="15"/>
                <w:szCs w:val="15"/>
              </w:rPr>
            </w:pPr>
          </w:p>
        </w:tc>
        <w:tc>
          <w:tcPr>
            <w:tcW w:w="924"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Times New Roman"/>
                <w:kern w:val="0"/>
                <w:sz w:val="15"/>
                <w:szCs w:val="15"/>
              </w:rPr>
            </w:pP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left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5"/>
                <w:szCs w:val="15"/>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2</w:t>
            </w:r>
          </w:p>
        </w:tc>
        <w:tc>
          <w:tcPr>
            <w:tcW w:w="1404"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新能源维修强化训练</w:t>
            </w:r>
          </w:p>
        </w:tc>
        <w:tc>
          <w:tcPr>
            <w:tcW w:w="936" w:type="dxa"/>
            <w:gridSpan w:val="2"/>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JDQJ208</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B</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72</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36</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36</w:t>
            </w: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4</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4/18</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cs="Times New Roman"/>
                <w:color w:val="000000"/>
                <w:sz w:val="15"/>
                <w:szCs w:val="15"/>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cs="Times New Roman"/>
                <w:sz w:val="15"/>
                <w:szCs w:val="15"/>
              </w:rPr>
            </w:pPr>
          </w:p>
        </w:tc>
        <w:tc>
          <w:tcPr>
            <w:tcW w:w="924"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Times New Roman"/>
                <w:kern w:val="0"/>
                <w:sz w:val="15"/>
                <w:szCs w:val="15"/>
              </w:rPr>
            </w:pPr>
          </w:p>
        </w:tc>
      </w:tr>
      <w:tr>
        <w:tblPrEx>
          <w:tblCellMar>
            <w:top w:w="0" w:type="dxa"/>
            <w:left w:w="108" w:type="dxa"/>
            <w:bottom w:w="0" w:type="dxa"/>
            <w:right w:w="108" w:type="dxa"/>
          </w:tblCellMar>
        </w:tblPrEx>
        <w:trPr>
          <w:gridAfter w:val="2"/>
          <w:wAfter w:w="1112" w:type="dxa"/>
          <w:trHeight w:val="9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left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5"/>
                <w:szCs w:val="15"/>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3</w:t>
            </w:r>
          </w:p>
        </w:tc>
        <w:tc>
          <w:tcPr>
            <w:tcW w:w="1404"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大众车维修强化训练</w:t>
            </w:r>
          </w:p>
        </w:tc>
        <w:tc>
          <w:tcPr>
            <w:tcW w:w="936" w:type="dxa"/>
            <w:gridSpan w:val="2"/>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JDQJ209</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B</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72</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36</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36</w:t>
            </w: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4</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r>
              <w:rPr>
                <w:rFonts w:hint="eastAsia" w:ascii="宋体" w:hAnsi="宋体" w:cs="宋体"/>
                <w:kern w:val="0"/>
                <w:sz w:val="18"/>
                <w:szCs w:val="18"/>
              </w:rPr>
              <w:t>4/18</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kern w:val="0"/>
                <w:sz w:val="18"/>
                <w:szCs w:val="18"/>
              </w:rPr>
            </w:pP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ascii="宋体" w:cs="Times New Roman"/>
                <w:color w:val="000000"/>
                <w:sz w:val="15"/>
                <w:szCs w:val="15"/>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ascii="宋体" w:cs="Times New Roman"/>
                <w:color w:val="000000"/>
                <w:sz w:val="15"/>
                <w:szCs w:val="15"/>
              </w:rPr>
            </w:pPr>
          </w:p>
        </w:tc>
        <w:tc>
          <w:tcPr>
            <w:tcW w:w="924"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Times New Roman"/>
                <w:kern w:val="0"/>
                <w:sz w:val="15"/>
                <w:szCs w:val="15"/>
              </w:rPr>
            </w:pP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left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5"/>
                <w:szCs w:val="15"/>
              </w:rPr>
            </w:pPr>
          </w:p>
        </w:tc>
        <w:tc>
          <w:tcPr>
            <w:tcW w:w="3134" w:type="dxa"/>
            <w:gridSpan w:val="5"/>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cs="Times New Roman"/>
                <w:kern w:val="0"/>
                <w:sz w:val="18"/>
                <w:szCs w:val="18"/>
              </w:rPr>
              <w:t>小计</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kern w:val="0"/>
                <w:sz w:val="18"/>
                <w:szCs w:val="18"/>
              </w:rPr>
            </w:pPr>
            <w:r>
              <w:rPr>
                <w:rFonts w:hint="eastAsia" w:ascii="宋体" w:hAnsi="宋体" w:cs="宋体"/>
                <w:b/>
                <w:bCs/>
                <w:kern w:val="0"/>
                <w:sz w:val="18"/>
                <w:szCs w:val="18"/>
              </w:rPr>
              <w:t>216</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kern w:val="0"/>
                <w:sz w:val="18"/>
                <w:szCs w:val="18"/>
              </w:rPr>
            </w:pPr>
            <w:r>
              <w:rPr>
                <w:rFonts w:hint="eastAsia" w:ascii="宋体" w:hAnsi="宋体" w:cs="宋体"/>
                <w:b/>
                <w:bCs/>
                <w:kern w:val="0"/>
                <w:sz w:val="18"/>
                <w:szCs w:val="18"/>
              </w:rPr>
              <w:t>108</w:t>
            </w:r>
          </w:p>
        </w:tc>
        <w:tc>
          <w:tcPr>
            <w:tcW w:w="396" w:type="dxa"/>
            <w:tcBorders>
              <w:top w:val="nil"/>
              <w:left w:val="nil"/>
              <w:bottom w:val="single" w:color="auto" w:sz="4" w:space="0"/>
              <w:right w:val="single" w:color="auto" w:sz="4" w:space="0"/>
            </w:tcBorders>
            <w:shd w:val="clear" w:color="000000" w:fill="FFFFFF"/>
            <w:vAlign w:val="bottom"/>
          </w:tcPr>
          <w:p>
            <w:pPr>
              <w:widowControl/>
              <w:spacing w:line="400" w:lineRule="exact"/>
              <w:jc w:val="center"/>
              <w:rPr>
                <w:rFonts w:ascii="宋体" w:hAnsi="宋体" w:cs="宋体"/>
                <w:b/>
                <w:bCs/>
                <w:kern w:val="0"/>
                <w:sz w:val="18"/>
                <w:szCs w:val="18"/>
              </w:rPr>
            </w:pPr>
            <w:r>
              <w:rPr>
                <w:rFonts w:hint="eastAsia" w:ascii="宋体" w:hAnsi="宋体" w:cs="宋体"/>
                <w:b/>
                <w:bCs/>
                <w:kern w:val="0"/>
                <w:sz w:val="18"/>
                <w:szCs w:val="18"/>
              </w:rPr>
              <w:t>108</w:t>
            </w: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kern w:val="0"/>
                <w:sz w:val="18"/>
                <w:szCs w:val="18"/>
              </w:rPr>
            </w:pPr>
            <w:r>
              <w:rPr>
                <w:rFonts w:hint="eastAsia" w:ascii="宋体" w:hAnsi="宋体" w:cs="宋体"/>
                <w:b/>
                <w:bCs/>
                <w:kern w:val="0"/>
                <w:sz w:val="18"/>
                <w:szCs w:val="18"/>
              </w:rPr>
              <w:t>12</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kern w:val="0"/>
                <w:sz w:val="18"/>
                <w:szCs w:val="18"/>
              </w:rPr>
            </w:pPr>
            <w:r>
              <w:rPr>
                <w:rFonts w:hint="eastAsia" w:ascii="宋体" w:hAnsi="宋体" w:cs="宋体"/>
                <w:b/>
                <w:bCs/>
                <w:kern w:val="0"/>
                <w:sz w:val="18"/>
                <w:szCs w:val="18"/>
              </w:rPr>
              <w:t>4</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kern w:val="0"/>
                <w:sz w:val="18"/>
                <w:szCs w:val="18"/>
              </w:rPr>
            </w:pPr>
            <w:r>
              <w:rPr>
                <w:rFonts w:hint="eastAsia" w:ascii="宋体" w:hAnsi="宋体" w:cs="宋体"/>
                <w:b/>
                <w:bCs/>
                <w:kern w:val="0"/>
                <w:sz w:val="18"/>
                <w:szCs w:val="18"/>
              </w:rPr>
              <w:t>4</w:t>
            </w: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hAnsi="宋体" w:cs="宋体"/>
                <w:b/>
                <w:bCs/>
                <w:kern w:val="0"/>
                <w:sz w:val="18"/>
                <w:szCs w:val="18"/>
              </w:rPr>
            </w:pPr>
            <w:r>
              <w:rPr>
                <w:rFonts w:hint="eastAsia" w:ascii="宋体" w:hAnsi="宋体" w:cs="宋体"/>
                <w:b/>
                <w:bCs/>
                <w:kern w:val="0"/>
                <w:sz w:val="18"/>
                <w:szCs w:val="18"/>
              </w:rPr>
              <w:t>4</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ascii="宋体" w:cs="Times New Roman"/>
                <w:color w:val="000000"/>
                <w:sz w:val="15"/>
                <w:szCs w:val="15"/>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ascii="宋体" w:cs="Times New Roman"/>
                <w:color w:val="000000"/>
                <w:sz w:val="15"/>
                <w:szCs w:val="15"/>
              </w:rPr>
            </w:pPr>
          </w:p>
        </w:tc>
        <w:tc>
          <w:tcPr>
            <w:tcW w:w="924"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Times New Roman"/>
                <w:kern w:val="0"/>
                <w:sz w:val="15"/>
                <w:szCs w:val="15"/>
              </w:rPr>
            </w:pP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left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5"/>
                <w:szCs w:val="15"/>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1</w:t>
            </w:r>
          </w:p>
        </w:tc>
        <w:tc>
          <w:tcPr>
            <w:tcW w:w="1404" w:type="dxa"/>
            <w:tcBorders>
              <w:top w:val="nil"/>
              <w:left w:val="nil"/>
              <w:bottom w:val="single" w:color="auto" w:sz="4" w:space="0"/>
              <w:right w:val="single" w:color="auto" w:sz="4" w:space="0"/>
            </w:tcBorders>
            <w:shd w:val="clear" w:color="000000" w:fill="FFFFFF"/>
            <w:vAlign w:val="center"/>
          </w:tcPr>
          <w:p>
            <w:pPr>
              <w:widowControl/>
              <w:spacing w:line="400" w:lineRule="exact"/>
              <w:jc w:val="left"/>
              <w:rPr>
                <w:rFonts w:ascii="宋体" w:cs="Times New Roman"/>
                <w:kern w:val="0"/>
                <w:sz w:val="18"/>
                <w:szCs w:val="18"/>
              </w:rPr>
            </w:pPr>
            <w:r>
              <w:rPr>
                <w:rFonts w:hint="eastAsia" w:ascii="宋体" w:hAnsi="宋体" w:cs="宋体"/>
                <w:kern w:val="0"/>
                <w:sz w:val="18"/>
                <w:szCs w:val="18"/>
              </w:rPr>
              <w:t>顶岗实习</w:t>
            </w:r>
          </w:p>
        </w:tc>
        <w:tc>
          <w:tcPr>
            <w:tcW w:w="936" w:type="dxa"/>
            <w:gridSpan w:val="2"/>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C</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w:t>
            </w:r>
            <w:r>
              <w:rPr>
                <w:rFonts w:hint="eastAsia" w:ascii="宋体" w:hAnsi="宋体" w:cs="宋体"/>
                <w:kern w:val="0"/>
                <w:sz w:val="18"/>
                <w:szCs w:val="18"/>
              </w:rPr>
              <w:t>5</w:t>
            </w:r>
            <w:r>
              <w:rPr>
                <w:rFonts w:ascii="宋体" w:hAnsi="宋体" w:cs="宋体"/>
                <w:kern w:val="0"/>
                <w:sz w:val="18"/>
                <w:szCs w:val="18"/>
              </w:rPr>
              <w:t>W</w:t>
            </w:r>
          </w:p>
        </w:tc>
        <w:tc>
          <w:tcPr>
            <w:tcW w:w="396" w:type="dxa"/>
            <w:tcBorders>
              <w:top w:val="nil"/>
              <w:left w:val="nil"/>
              <w:bottom w:val="single" w:color="auto" w:sz="4" w:space="0"/>
              <w:right w:val="single" w:color="auto" w:sz="4" w:space="0"/>
            </w:tcBorders>
            <w:shd w:val="clear" w:color="000000" w:fill="FFFFFF"/>
            <w:vAlign w:val="bottom"/>
          </w:tcPr>
          <w:p>
            <w:pPr>
              <w:widowControl/>
              <w:spacing w:line="400" w:lineRule="exact"/>
              <w:jc w:val="center"/>
              <w:rPr>
                <w:rFonts w:ascii="宋体" w:cs="Times New Roman"/>
                <w:kern w:val="0"/>
                <w:sz w:val="18"/>
                <w:szCs w:val="18"/>
              </w:rPr>
            </w:pP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15</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12W</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cs="Times New Roman"/>
                <w:color w:val="000000"/>
                <w:sz w:val="15"/>
                <w:szCs w:val="15"/>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cs="Times New Roman"/>
                <w:sz w:val="15"/>
                <w:szCs w:val="15"/>
              </w:rPr>
            </w:pPr>
            <w:r>
              <w:rPr>
                <w:rFonts w:hint="eastAsia" w:ascii="宋体" w:hAnsi="宋体" w:cs="宋体"/>
                <w:color w:val="000000"/>
                <w:kern w:val="0"/>
                <w:sz w:val="18"/>
                <w:szCs w:val="18"/>
              </w:rPr>
              <w:t>校内</w:t>
            </w:r>
          </w:p>
        </w:tc>
        <w:tc>
          <w:tcPr>
            <w:tcW w:w="924"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Times New Roman"/>
                <w:kern w:val="0"/>
                <w:sz w:val="15"/>
                <w:szCs w:val="15"/>
              </w:rPr>
            </w:pPr>
            <w:r>
              <w:rPr>
                <w:rFonts w:hint="eastAsia" w:ascii="宋体" w:hAnsi="宋体" w:cs="宋体"/>
                <w:color w:val="000000"/>
                <w:kern w:val="0"/>
                <w:sz w:val="18"/>
                <w:szCs w:val="18"/>
              </w:rPr>
              <w:t>含创新设计</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left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5"/>
                <w:szCs w:val="15"/>
              </w:rPr>
            </w:pPr>
          </w:p>
        </w:tc>
        <w:tc>
          <w:tcPr>
            <w:tcW w:w="398"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2</w:t>
            </w:r>
          </w:p>
        </w:tc>
        <w:tc>
          <w:tcPr>
            <w:tcW w:w="1404" w:type="dxa"/>
            <w:tcBorders>
              <w:top w:val="nil"/>
              <w:left w:val="nil"/>
              <w:bottom w:val="single" w:color="auto" w:sz="4" w:space="0"/>
              <w:right w:val="single" w:color="auto" w:sz="4" w:space="0"/>
            </w:tcBorders>
            <w:shd w:val="clear" w:color="000000" w:fill="FFFFFF"/>
            <w:vAlign w:val="center"/>
          </w:tcPr>
          <w:p>
            <w:pPr>
              <w:widowControl/>
              <w:spacing w:line="400" w:lineRule="exact"/>
              <w:jc w:val="left"/>
              <w:rPr>
                <w:rFonts w:ascii="宋体" w:cs="Times New Roman"/>
                <w:kern w:val="0"/>
                <w:sz w:val="18"/>
                <w:szCs w:val="18"/>
              </w:rPr>
            </w:pPr>
            <w:r>
              <w:rPr>
                <w:rFonts w:hint="eastAsia" w:ascii="宋体" w:hAnsi="宋体" w:cs="宋体"/>
                <w:kern w:val="0"/>
                <w:sz w:val="18"/>
                <w:szCs w:val="18"/>
              </w:rPr>
              <w:t>毕业论文（设计）</w:t>
            </w:r>
          </w:p>
        </w:tc>
        <w:tc>
          <w:tcPr>
            <w:tcW w:w="936" w:type="dxa"/>
            <w:gridSpan w:val="2"/>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C</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3W</w:t>
            </w:r>
          </w:p>
        </w:tc>
        <w:tc>
          <w:tcPr>
            <w:tcW w:w="396" w:type="dxa"/>
            <w:tcBorders>
              <w:top w:val="nil"/>
              <w:left w:val="nil"/>
              <w:bottom w:val="single" w:color="auto" w:sz="4" w:space="0"/>
              <w:right w:val="single" w:color="auto" w:sz="4" w:space="0"/>
            </w:tcBorders>
            <w:shd w:val="clear" w:color="000000" w:fill="FFFFFF"/>
            <w:vAlign w:val="bottom"/>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　</w:t>
            </w: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3w</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ascii="宋体" w:cs="Times New Roman"/>
                <w:color w:val="000000"/>
                <w:sz w:val="15"/>
                <w:szCs w:val="15"/>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textAlignment w:val="center"/>
              <w:rPr>
                <w:rFonts w:ascii="宋体" w:cs="Times New Roman"/>
                <w:color w:val="000000"/>
                <w:sz w:val="15"/>
                <w:szCs w:val="15"/>
              </w:rPr>
            </w:pPr>
            <w:r>
              <w:rPr>
                <w:rFonts w:hint="eastAsia" w:ascii="宋体" w:hAnsi="宋体" w:cs="宋体"/>
                <w:color w:val="000000"/>
                <w:kern w:val="0"/>
                <w:sz w:val="18"/>
                <w:szCs w:val="18"/>
              </w:rPr>
              <w:t>校外</w:t>
            </w:r>
          </w:p>
        </w:tc>
        <w:tc>
          <w:tcPr>
            <w:tcW w:w="924"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Times New Roman"/>
                <w:kern w:val="0"/>
                <w:sz w:val="15"/>
                <w:szCs w:val="15"/>
              </w:rPr>
            </w:pPr>
            <w:r>
              <w:rPr>
                <w:rFonts w:hint="eastAsia" w:ascii="宋体" w:hAnsi="宋体" w:cs="宋体"/>
                <w:color w:val="000000"/>
                <w:kern w:val="0"/>
                <w:sz w:val="18"/>
                <w:szCs w:val="18"/>
              </w:rPr>
              <w:t>含创业类顶岗实习</w:t>
            </w:r>
          </w:p>
        </w:tc>
      </w:tr>
      <w:tr>
        <w:tblPrEx>
          <w:tblCellMar>
            <w:top w:w="0" w:type="dxa"/>
            <w:left w:w="108" w:type="dxa"/>
            <w:bottom w:w="0" w:type="dxa"/>
            <w:right w:w="108" w:type="dxa"/>
          </w:tblCellMar>
        </w:tblPrEx>
        <w:trPr>
          <w:gridAfter w:val="2"/>
          <w:wAfter w:w="1112" w:type="dxa"/>
          <w:trHeight w:val="2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96"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宋体" w:cs="Times New Roman"/>
                <w:kern w:val="0"/>
                <w:sz w:val="18"/>
                <w:szCs w:val="18"/>
              </w:rPr>
            </w:pPr>
          </w:p>
        </w:tc>
        <w:tc>
          <w:tcPr>
            <w:tcW w:w="3134" w:type="dxa"/>
            <w:gridSpan w:val="5"/>
            <w:tcBorders>
              <w:top w:val="single" w:color="auto" w:sz="4" w:space="0"/>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000000"/>
                <w:sz w:val="15"/>
                <w:szCs w:val="15"/>
              </w:rPr>
            </w:pPr>
            <w:r>
              <w:rPr>
                <w:rFonts w:hint="eastAsia" w:cs="宋体"/>
                <w:color w:val="000000"/>
                <w:sz w:val="15"/>
                <w:szCs w:val="15"/>
              </w:rPr>
              <w:t>小计</w:t>
            </w:r>
          </w:p>
        </w:tc>
        <w:tc>
          <w:tcPr>
            <w:tcW w:w="75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324</w:t>
            </w:r>
          </w:p>
        </w:tc>
        <w:tc>
          <w:tcPr>
            <w:tcW w:w="39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396" w:type="dxa"/>
            <w:tcBorders>
              <w:top w:val="nil"/>
              <w:left w:val="nil"/>
              <w:bottom w:val="single" w:color="auto" w:sz="4" w:space="0"/>
              <w:right w:val="single" w:color="auto" w:sz="4" w:space="0"/>
            </w:tcBorders>
            <w:shd w:val="clear" w:color="000000" w:fill="FFFFFF"/>
            <w:vAlign w:val="bottom"/>
          </w:tcPr>
          <w:p>
            <w:pPr>
              <w:widowControl/>
              <w:spacing w:line="400" w:lineRule="exact"/>
              <w:jc w:val="center"/>
              <w:rPr>
                <w:rFonts w:ascii="宋体" w:cs="Times New Roman"/>
                <w:kern w:val="0"/>
                <w:sz w:val="18"/>
                <w:szCs w:val="18"/>
              </w:rPr>
            </w:pPr>
          </w:p>
        </w:tc>
        <w:tc>
          <w:tcPr>
            <w:tcW w:w="4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hint="eastAsia" w:ascii="宋体" w:hAnsi="宋体" w:cs="宋体"/>
                <w:kern w:val="0"/>
                <w:sz w:val="18"/>
                <w:szCs w:val="18"/>
              </w:rPr>
              <w:t>18</w:t>
            </w:r>
          </w:p>
        </w:tc>
        <w:tc>
          <w:tcPr>
            <w:tcW w:w="581"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576"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p>
        </w:tc>
        <w:tc>
          <w:tcPr>
            <w:tcW w:w="410" w:type="dxa"/>
            <w:tcBorders>
              <w:top w:val="nil"/>
              <w:left w:val="nil"/>
              <w:bottom w:val="single" w:color="auto" w:sz="4" w:space="0"/>
              <w:right w:val="single" w:color="auto" w:sz="4" w:space="0"/>
            </w:tcBorders>
            <w:shd w:val="clear" w:color="000000" w:fill="FFFFFF"/>
            <w:vAlign w:val="center"/>
          </w:tcPr>
          <w:p>
            <w:pPr>
              <w:widowControl/>
              <w:spacing w:line="400" w:lineRule="exact"/>
              <w:jc w:val="center"/>
              <w:rPr>
                <w:rFonts w:ascii="宋体" w:cs="Times New Roman"/>
                <w:kern w:val="0"/>
                <w:sz w:val="18"/>
                <w:szCs w:val="18"/>
              </w:rPr>
            </w:pPr>
            <w:r>
              <w:rPr>
                <w:rFonts w:ascii="宋体" w:hAnsi="宋体" w:cs="宋体"/>
                <w:kern w:val="0"/>
                <w:sz w:val="18"/>
                <w:szCs w:val="18"/>
              </w:rPr>
              <w:t>1</w:t>
            </w:r>
            <w:r>
              <w:rPr>
                <w:rFonts w:hint="eastAsia" w:ascii="宋体" w:hAnsi="宋体" w:cs="宋体"/>
                <w:kern w:val="0"/>
                <w:sz w:val="18"/>
                <w:szCs w:val="18"/>
              </w:rPr>
              <w:t>8</w:t>
            </w:r>
            <w:r>
              <w:rPr>
                <w:rFonts w:ascii="宋体" w:hAnsi="宋体" w:cs="宋体"/>
                <w:kern w:val="0"/>
                <w:sz w:val="18"/>
                <w:szCs w:val="18"/>
              </w:rPr>
              <w:t>w</w:t>
            </w:r>
          </w:p>
        </w:tc>
        <w:tc>
          <w:tcPr>
            <w:tcW w:w="39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000000"/>
                <w:sz w:val="15"/>
                <w:szCs w:val="15"/>
              </w:rPr>
            </w:pPr>
          </w:p>
        </w:tc>
        <w:tc>
          <w:tcPr>
            <w:tcW w:w="576" w:type="dxa"/>
            <w:tcBorders>
              <w:top w:val="nil"/>
              <w:left w:val="nil"/>
              <w:bottom w:val="single" w:color="auto" w:sz="4" w:space="0"/>
              <w:right w:val="single" w:color="auto" w:sz="4" w:space="0"/>
            </w:tcBorders>
            <w:shd w:val="clear" w:color="000000" w:fill="FFFFFF"/>
            <w:vAlign w:val="center"/>
          </w:tcPr>
          <w:p>
            <w:pPr>
              <w:spacing w:line="400" w:lineRule="exact"/>
              <w:jc w:val="center"/>
              <w:rPr>
                <w:rFonts w:ascii="宋体" w:cs="Times New Roman"/>
                <w:color w:val="000000"/>
                <w:sz w:val="15"/>
                <w:szCs w:val="15"/>
              </w:rPr>
            </w:pPr>
            <w:r>
              <w:rPr>
                <w:rFonts w:hint="eastAsia" w:cs="宋体"/>
                <w:color w:val="000000"/>
                <w:sz w:val="15"/>
                <w:szCs w:val="15"/>
              </w:rPr>
              <w:t>　</w:t>
            </w:r>
          </w:p>
        </w:tc>
        <w:tc>
          <w:tcPr>
            <w:tcW w:w="924" w:type="dxa"/>
            <w:tcBorders>
              <w:top w:val="nil"/>
              <w:left w:val="nil"/>
              <w:bottom w:val="single" w:color="auto" w:sz="4" w:space="0"/>
              <w:right w:val="single" w:color="auto" w:sz="4" w:space="0"/>
            </w:tcBorders>
            <w:vAlign w:val="center"/>
          </w:tcPr>
          <w:p>
            <w:pPr>
              <w:spacing w:line="400" w:lineRule="exact"/>
              <w:jc w:val="center"/>
              <w:rPr>
                <w:rFonts w:ascii="宋体" w:cs="Times New Roman"/>
                <w:color w:val="000000"/>
                <w:sz w:val="15"/>
                <w:szCs w:val="15"/>
              </w:rPr>
            </w:pPr>
            <w:r>
              <w:rPr>
                <w:rFonts w:hint="eastAsia" w:cs="宋体"/>
                <w:color w:val="000000"/>
                <w:sz w:val="15"/>
                <w:szCs w:val="15"/>
              </w:rPr>
              <w:t>　</w:t>
            </w:r>
          </w:p>
        </w:tc>
      </w:tr>
      <w:tr>
        <w:tblPrEx>
          <w:tblCellMar>
            <w:top w:w="0" w:type="dxa"/>
            <w:left w:w="108" w:type="dxa"/>
            <w:bottom w:w="0" w:type="dxa"/>
            <w:right w:w="108" w:type="dxa"/>
          </w:tblCellMar>
        </w:tblPrEx>
        <w:trPr>
          <w:gridAfter w:val="2"/>
          <w:wAfter w:w="1112" w:type="dxa"/>
          <w:trHeight w:val="324" w:hRule="atLeast"/>
        </w:trPr>
        <w:tc>
          <w:tcPr>
            <w:tcW w:w="3926" w:type="dxa"/>
            <w:gridSpan w:val="7"/>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rPr>
                <w:rFonts w:ascii="宋体" w:cs="Times New Roman"/>
                <w:b/>
                <w:bCs/>
                <w:kern w:val="0"/>
                <w:sz w:val="15"/>
                <w:szCs w:val="15"/>
              </w:rPr>
            </w:pPr>
            <w:r>
              <w:rPr>
                <w:rFonts w:hint="eastAsia" w:ascii="宋体" w:hAnsi="宋体" w:cs="宋体"/>
                <w:b/>
                <w:bCs/>
                <w:kern w:val="0"/>
                <w:sz w:val="15"/>
                <w:szCs w:val="15"/>
              </w:rPr>
              <w:t>总计</w:t>
            </w:r>
          </w:p>
        </w:tc>
        <w:tc>
          <w:tcPr>
            <w:tcW w:w="75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kern w:val="0"/>
                <w:sz w:val="18"/>
                <w:szCs w:val="18"/>
              </w:rPr>
            </w:pPr>
          </w:p>
        </w:tc>
        <w:tc>
          <w:tcPr>
            <w:tcW w:w="396" w:type="dxa"/>
            <w:tcBorders>
              <w:top w:val="nil"/>
              <w:left w:val="nil"/>
              <w:bottom w:val="single" w:color="auto" w:sz="4" w:space="0"/>
              <w:right w:val="single" w:color="auto" w:sz="4" w:space="0"/>
            </w:tcBorders>
            <w:vAlign w:val="center"/>
          </w:tcPr>
          <w:p>
            <w:pPr>
              <w:spacing w:line="400" w:lineRule="exact"/>
              <w:jc w:val="right"/>
              <w:rPr>
                <w:rFonts w:ascii="宋体" w:cs="Times New Roman"/>
                <w:color w:val="000000"/>
                <w:sz w:val="15"/>
                <w:szCs w:val="15"/>
              </w:rPr>
            </w:pPr>
          </w:p>
        </w:tc>
        <w:tc>
          <w:tcPr>
            <w:tcW w:w="481" w:type="dxa"/>
            <w:tcBorders>
              <w:top w:val="nil"/>
              <w:left w:val="nil"/>
              <w:bottom w:val="single" w:color="auto" w:sz="4" w:space="0"/>
              <w:right w:val="single" w:color="auto" w:sz="4" w:space="0"/>
            </w:tcBorders>
            <w:vAlign w:val="center"/>
          </w:tcPr>
          <w:p>
            <w:pPr>
              <w:spacing w:line="400" w:lineRule="exact"/>
              <w:jc w:val="center"/>
              <w:rPr>
                <w:rFonts w:ascii="宋体" w:cs="Times New Roman"/>
                <w:color w:val="000000"/>
                <w:sz w:val="15"/>
                <w:szCs w:val="15"/>
              </w:rPr>
            </w:pPr>
          </w:p>
        </w:tc>
        <w:tc>
          <w:tcPr>
            <w:tcW w:w="581" w:type="dxa"/>
            <w:tcBorders>
              <w:top w:val="nil"/>
              <w:left w:val="nil"/>
              <w:bottom w:val="single" w:color="auto" w:sz="4" w:space="0"/>
              <w:right w:val="single" w:color="auto" w:sz="4" w:space="0"/>
            </w:tcBorders>
            <w:vAlign w:val="center"/>
          </w:tcPr>
          <w:p>
            <w:pPr>
              <w:spacing w:line="400" w:lineRule="exact"/>
              <w:jc w:val="right"/>
              <w:rPr>
                <w:rFonts w:ascii="宋体" w:cs="Times New Roman"/>
                <w:color w:val="000000"/>
                <w:sz w:val="15"/>
                <w:szCs w:val="15"/>
              </w:rPr>
            </w:pPr>
          </w:p>
        </w:tc>
        <w:tc>
          <w:tcPr>
            <w:tcW w:w="576" w:type="dxa"/>
            <w:tcBorders>
              <w:top w:val="nil"/>
              <w:left w:val="nil"/>
              <w:bottom w:val="single" w:color="auto" w:sz="4" w:space="0"/>
              <w:right w:val="single" w:color="auto" w:sz="4" w:space="0"/>
            </w:tcBorders>
            <w:vAlign w:val="center"/>
          </w:tcPr>
          <w:p>
            <w:pPr>
              <w:spacing w:line="400" w:lineRule="exact"/>
              <w:jc w:val="right"/>
              <w:rPr>
                <w:rFonts w:ascii="宋体" w:cs="Times New Roman"/>
                <w:color w:val="000000"/>
                <w:sz w:val="15"/>
                <w:szCs w:val="15"/>
              </w:rPr>
            </w:pPr>
          </w:p>
        </w:tc>
        <w:tc>
          <w:tcPr>
            <w:tcW w:w="576" w:type="dxa"/>
            <w:tcBorders>
              <w:top w:val="nil"/>
              <w:left w:val="nil"/>
              <w:bottom w:val="single" w:color="auto" w:sz="4" w:space="0"/>
              <w:right w:val="single" w:color="auto" w:sz="4" w:space="0"/>
            </w:tcBorders>
            <w:vAlign w:val="center"/>
          </w:tcPr>
          <w:p>
            <w:pPr>
              <w:spacing w:line="400" w:lineRule="exact"/>
              <w:jc w:val="right"/>
              <w:rPr>
                <w:rFonts w:ascii="宋体" w:cs="Times New Roman"/>
                <w:color w:val="000000"/>
                <w:sz w:val="15"/>
                <w:szCs w:val="15"/>
              </w:rPr>
            </w:pPr>
          </w:p>
        </w:tc>
        <w:tc>
          <w:tcPr>
            <w:tcW w:w="410" w:type="dxa"/>
            <w:tcBorders>
              <w:top w:val="nil"/>
              <w:left w:val="nil"/>
              <w:bottom w:val="single" w:color="auto" w:sz="4" w:space="0"/>
              <w:right w:val="single" w:color="auto" w:sz="4" w:space="0"/>
            </w:tcBorders>
            <w:vAlign w:val="center"/>
          </w:tcPr>
          <w:p>
            <w:pPr>
              <w:spacing w:line="400" w:lineRule="exact"/>
              <w:jc w:val="center"/>
              <w:rPr>
                <w:rFonts w:ascii="宋体" w:cs="Times New Roman"/>
                <w:color w:val="000000"/>
                <w:sz w:val="15"/>
                <w:szCs w:val="15"/>
              </w:rPr>
            </w:pPr>
          </w:p>
        </w:tc>
        <w:tc>
          <w:tcPr>
            <w:tcW w:w="39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b/>
                <w:bCs/>
                <w:kern w:val="0"/>
                <w:sz w:val="15"/>
                <w:szCs w:val="15"/>
              </w:rPr>
            </w:pPr>
            <w:r>
              <w:rPr>
                <w:rFonts w:hint="eastAsia" w:ascii="宋体" w:hAnsi="宋体" w:cs="宋体"/>
                <w:b/>
                <w:bCs/>
                <w:kern w:val="0"/>
                <w:sz w:val="15"/>
                <w:szCs w:val="15"/>
              </w:rPr>
              <w:t>　</w:t>
            </w:r>
          </w:p>
        </w:tc>
        <w:tc>
          <w:tcPr>
            <w:tcW w:w="576" w:type="dxa"/>
            <w:tcBorders>
              <w:top w:val="nil"/>
              <w:left w:val="nil"/>
              <w:bottom w:val="single" w:color="auto" w:sz="4" w:space="0"/>
              <w:right w:val="single" w:color="auto" w:sz="4" w:space="0"/>
            </w:tcBorders>
            <w:vAlign w:val="center"/>
          </w:tcPr>
          <w:p>
            <w:pPr>
              <w:widowControl/>
              <w:spacing w:line="400" w:lineRule="exact"/>
              <w:jc w:val="center"/>
              <w:rPr>
                <w:rFonts w:ascii="宋体" w:cs="Times New Roman"/>
                <w:b/>
                <w:bCs/>
                <w:kern w:val="0"/>
                <w:sz w:val="15"/>
                <w:szCs w:val="15"/>
              </w:rPr>
            </w:pPr>
            <w:r>
              <w:rPr>
                <w:rFonts w:hint="eastAsia" w:ascii="宋体" w:hAnsi="宋体" w:cs="宋体"/>
                <w:b/>
                <w:bCs/>
                <w:kern w:val="0"/>
                <w:sz w:val="15"/>
                <w:szCs w:val="15"/>
              </w:rPr>
              <w:t>　</w:t>
            </w:r>
          </w:p>
        </w:tc>
        <w:tc>
          <w:tcPr>
            <w:tcW w:w="924" w:type="dxa"/>
            <w:tcBorders>
              <w:top w:val="nil"/>
              <w:left w:val="nil"/>
              <w:bottom w:val="single" w:color="auto" w:sz="4" w:space="0"/>
              <w:right w:val="single" w:color="auto" w:sz="4" w:space="0"/>
            </w:tcBorders>
            <w:vAlign w:val="bottom"/>
          </w:tcPr>
          <w:p>
            <w:pPr>
              <w:widowControl/>
              <w:spacing w:line="400" w:lineRule="exact"/>
              <w:jc w:val="left"/>
              <w:rPr>
                <w:rFonts w:ascii="宋体" w:cs="Times New Roman"/>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gridAfter w:val="2"/>
          <w:wAfter w:w="1112" w:type="dxa"/>
          <w:trHeight w:val="280" w:hRule="atLeast"/>
        </w:trPr>
        <w:tc>
          <w:tcPr>
            <w:tcW w:w="396" w:type="dxa"/>
            <w:tcBorders>
              <w:top w:val="nil"/>
              <w:left w:val="nil"/>
              <w:bottom w:val="nil"/>
              <w:right w:val="nil"/>
            </w:tcBorders>
            <w:vAlign w:val="bottom"/>
          </w:tcPr>
          <w:p>
            <w:pPr>
              <w:widowControl/>
              <w:spacing w:line="400" w:lineRule="exact"/>
              <w:jc w:val="left"/>
              <w:rPr>
                <w:rFonts w:ascii="宋体" w:cs="Times New Roman"/>
                <w:kern w:val="0"/>
                <w:sz w:val="24"/>
                <w:szCs w:val="24"/>
              </w:rPr>
            </w:pPr>
          </w:p>
        </w:tc>
        <w:tc>
          <w:tcPr>
            <w:tcW w:w="396"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398"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1404"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936" w:type="dxa"/>
            <w:gridSpan w:val="2"/>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396"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756"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396"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396"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481"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581"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576"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576"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410"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396"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576"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c>
          <w:tcPr>
            <w:tcW w:w="924" w:type="dxa"/>
            <w:tcBorders>
              <w:top w:val="nil"/>
              <w:left w:val="nil"/>
              <w:bottom w:val="nil"/>
              <w:right w:val="nil"/>
            </w:tcBorders>
            <w:vAlign w:val="bottom"/>
          </w:tcPr>
          <w:p>
            <w:pPr>
              <w:widowControl/>
              <w:spacing w:line="400" w:lineRule="exact"/>
              <w:jc w:val="left"/>
              <w:rPr>
                <w:rFonts w:ascii="Times New Roman" w:hAnsi="Times New Roman" w:cs="Times New Roman"/>
                <w:kern w:val="0"/>
                <w:sz w:val="20"/>
                <w:szCs w:val="20"/>
              </w:rPr>
            </w:pPr>
          </w:p>
        </w:tc>
      </w:tr>
      <w:tr>
        <w:tblPrEx>
          <w:tblCellMar>
            <w:top w:w="0" w:type="dxa"/>
            <w:left w:w="108" w:type="dxa"/>
            <w:bottom w:w="0" w:type="dxa"/>
            <w:right w:w="108" w:type="dxa"/>
          </w:tblCellMar>
        </w:tblPrEx>
        <w:trPr>
          <w:gridAfter w:val="2"/>
          <w:wAfter w:w="1112" w:type="dxa"/>
          <w:trHeight w:val="442" w:hRule="atLeast"/>
        </w:trPr>
        <w:tc>
          <w:tcPr>
            <w:tcW w:w="9070" w:type="dxa"/>
            <w:gridSpan w:val="17"/>
            <w:tcBorders>
              <w:top w:val="nil"/>
              <w:left w:val="nil"/>
              <w:bottom w:val="nil"/>
              <w:right w:val="nil"/>
            </w:tcBorders>
            <w:vAlign w:val="center"/>
          </w:tcPr>
          <w:p>
            <w:pPr>
              <w:widowControl/>
              <w:spacing w:line="400" w:lineRule="exact"/>
              <w:jc w:val="left"/>
              <w:rPr>
                <w:rFonts w:ascii="宋体" w:cs="Times New Roman"/>
                <w:kern w:val="0"/>
                <w:sz w:val="18"/>
                <w:szCs w:val="18"/>
              </w:rPr>
            </w:pPr>
            <w:r>
              <w:rPr>
                <w:rFonts w:hint="eastAsia" w:ascii="宋体" w:hAnsi="宋体" w:cs="宋体"/>
                <w:kern w:val="0"/>
                <w:sz w:val="18"/>
                <w:szCs w:val="18"/>
              </w:rPr>
              <w:t>注</w:t>
            </w:r>
            <w:r>
              <w:rPr>
                <w:rFonts w:ascii="宋体" w:hAnsi="宋体" w:cs="宋体"/>
                <w:kern w:val="0"/>
                <w:sz w:val="18"/>
                <w:szCs w:val="18"/>
              </w:rPr>
              <w:t>1.</w:t>
            </w:r>
            <w:r>
              <w:rPr>
                <w:rFonts w:hint="eastAsia" w:ascii="宋体" w:hAnsi="宋体" w:cs="宋体"/>
                <w:kern w:val="0"/>
                <w:sz w:val="18"/>
                <w:szCs w:val="18"/>
              </w:rPr>
              <w:t>高职课程类型：</w:t>
            </w:r>
            <w:r>
              <w:rPr>
                <w:rFonts w:ascii="宋体" w:hAnsi="宋体" w:cs="宋体"/>
                <w:kern w:val="0"/>
                <w:sz w:val="18"/>
                <w:szCs w:val="18"/>
              </w:rPr>
              <w:t>A</w:t>
            </w:r>
            <w:r>
              <w:rPr>
                <w:rFonts w:hint="eastAsia" w:ascii="宋体" w:hAnsi="宋体" w:cs="宋体"/>
                <w:kern w:val="0"/>
                <w:sz w:val="18"/>
                <w:szCs w:val="18"/>
              </w:rPr>
              <w:t>纯理论课；</w:t>
            </w:r>
            <w:r>
              <w:rPr>
                <w:rFonts w:ascii="宋体" w:hAnsi="宋体" w:cs="宋体"/>
                <w:kern w:val="0"/>
                <w:sz w:val="18"/>
                <w:szCs w:val="18"/>
              </w:rPr>
              <w:t>B</w:t>
            </w:r>
            <w:r>
              <w:rPr>
                <w:rFonts w:hint="eastAsia" w:ascii="宋体" w:hAnsi="宋体" w:cs="宋体"/>
                <w:kern w:val="0"/>
                <w:sz w:val="18"/>
                <w:szCs w:val="18"/>
              </w:rPr>
              <w:t>理论</w:t>
            </w:r>
            <w:r>
              <w:rPr>
                <w:rFonts w:ascii="宋体" w:hAnsi="宋体" w:cs="宋体"/>
                <w:kern w:val="0"/>
                <w:sz w:val="18"/>
                <w:szCs w:val="18"/>
              </w:rPr>
              <w:t>+</w:t>
            </w:r>
            <w:r>
              <w:rPr>
                <w:rFonts w:hint="eastAsia" w:ascii="宋体" w:hAnsi="宋体" w:cs="宋体"/>
                <w:kern w:val="0"/>
                <w:sz w:val="18"/>
                <w:szCs w:val="18"/>
              </w:rPr>
              <w:t>实践；</w:t>
            </w:r>
            <w:r>
              <w:rPr>
                <w:rFonts w:ascii="宋体" w:hAnsi="宋体" w:cs="宋体"/>
                <w:kern w:val="0"/>
                <w:sz w:val="18"/>
                <w:szCs w:val="18"/>
              </w:rPr>
              <w:t>C</w:t>
            </w:r>
            <w:r>
              <w:rPr>
                <w:rFonts w:hint="eastAsia" w:ascii="宋体" w:hAnsi="宋体" w:cs="宋体"/>
                <w:kern w:val="0"/>
                <w:sz w:val="18"/>
                <w:szCs w:val="18"/>
              </w:rPr>
              <w:t>纯实践。</w:t>
            </w:r>
          </w:p>
          <w:p>
            <w:pPr>
              <w:widowControl/>
              <w:spacing w:line="400" w:lineRule="exact"/>
              <w:jc w:val="left"/>
              <w:rPr>
                <w:rFonts w:ascii="宋体" w:cs="Times New Roman"/>
                <w:kern w:val="0"/>
                <w:sz w:val="18"/>
                <w:szCs w:val="18"/>
              </w:rPr>
            </w:pPr>
            <w:r>
              <w:rPr>
                <w:rFonts w:ascii="宋体" w:hAnsi="宋体" w:cs="宋体"/>
                <w:kern w:val="0"/>
                <w:sz w:val="18"/>
                <w:szCs w:val="18"/>
              </w:rPr>
              <w:t>2.</w:t>
            </w:r>
            <w:r>
              <w:rPr>
                <w:rFonts w:hint="eastAsia" w:ascii="宋体" w:hAnsi="宋体" w:cs="宋体"/>
                <w:kern w:val="0"/>
                <w:sz w:val="18"/>
                <w:szCs w:val="18"/>
              </w:rPr>
              <w:t>▲表示核心课程；★表示考试，其余为考查。</w:t>
            </w:r>
          </w:p>
          <w:p>
            <w:pPr>
              <w:widowControl/>
              <w:spacing w:line="400" w:lineRule="exact"/>
              <w:jc w:val="left"/>
              <w:rPr>
                <w:rFonts w:ascii="宋体" w:cs="Times New Roman"/>
                <w:kern w:val="0"/>
                <w:sz w:val="18"/>
                <w:szCs w:val="18"/>
              </w:rPr>
            </w:pPr>
            <w:r>
              <w:rPr>
                <w:rFonts w:ascii="宋体" w:hAnsi="宋体" w:cs="宋体"/>
                <w:kern w:val="0"/>
                <w:sz w:val="18"/>
                <w:szCs w:val="18"/>
              </w:rPr>
              <w:t>3.</w:t>
            </w:r>
            <w:r>
              <w:rPr>
                <w:rFonts w:hint="eastAsia" w:ascii="宋体" w:hAnsi="宋体" w:cs="宋体"/>
                <w:kern w:val="0"/>
                <w:sz w:val="18"/>
                <w:szCs w:val="18"/>
              </w:rPr>
              <w:t>实践课按周计算，在统计学时的情况下，按</w:t>
            </w:r>
            <w:r>
              <w:rPr>
                <w:rFonts w:ascii="宋体" w:hAnsi="宋体" w:cs="宋体"/>
                <w:kern w:val="0"/>
                <w:sz w:val="18"/>
                <w:szCs w:val="18"/>
              </w:rPr>
              <w:t>18</w:t>
            </w:r>
            <w:r>
              <w:rPr>
                <w:rFonts w:hint="eastAsia" w:ascii="宋体" w:hAnsi="宋体" w:cs="宋体"/>
                <w:kern w:val="0"/>
                <w:sz w:val="18"/>
                <w:szCs w:val="18"/>
              </w:rPr>
              <w:t>学时</w:t>
            </w:r>
            <w:r>
              <w:rPr>
                <w:rFonts w:ascii="宋体" w:hAnsi="宋体" w:cs="宋体"/>
                <w:kern w:val="0"/>
                <w:sz w:val="18"/>
                <w:szCs w:val="18"/>
              </w:rPr>
              <w:t>/</w:t>
            </w:r>
            <w:r>
              <w:rPr>
                <w:rFonts w:hint="eastAsia" w:ascii="宋体" w:hAnsi="宋体" w:cs="宋体"/>
                <w:kern w:val="0"/>
                <w:sz w:val="18"/>
                <w:szCs w:val="18"/>
              </w:rPr>
              <w:t>周计算。</w:t>
            </w:r>
          </w:p>
        </w:tc>
        <w:tc>
          <w:tcPr>
            <w:tcW w:w="924" w:type="dxa"/>
            <w:tcBorders>
              <w:top w:val="nil"/>
              <w:left w:val="nil"/>
              <w:bottom w:val="nil"/>
              <w:right w:val="nil"/>
            </w:tcBorders>
            <w:vAlign w:val="bottom"/>
          </w:tcPr>
          <w:p>
            <w:pPr>
              <w:widowControl/>
              <w:spacing w:line="400" w:lineRule="exact"/>
              <w:jc w:val="left"/>
              <w:rPr>
                <w:rFonts w:ascii="宋体" w:cs="Times New Roman"/>
                <w:kern w:val="0"/>
                <w:sz w:val="18"/>
                <w:szCs w:val="18"/>
              </w:rPr>
            </w:pPr>
          </w:p>
        </w:tc>
      </w:tr>
    </w:tbl>
    <w:p>
      <w:pPr>
        <w:spacing w:beforeLines="50" w:afterLines="50" w:line="400" w:lineRule="exact"/>
        <w:ind w:firstLine="482" w:firstLineChars="200"/>
        <w:outlineLvl w:val="0"/>
        <w:rPr>
          <w:rFonts w:ascii="黑体" w:hAnsi="宋体" w:eastAsia="黑体" w:cs="Times New Roman"/>
          <w:b/>
          <w:bCs/>
          <w:sz w:val="24"/>
          <w:szCs w:val="24"/>
        </w:rPr>
      </w:pPr>
      <w:bookmarkStart w:id="11" w:name="_Hlk514367112"/>
      <w:r>
        <w:rPr>
          <w:rFonts w:hint="eastAsia" w:ascii="黑体" w:hAnsi="宋体" w:eastAsia="黑体" w:cs="黑体"/>
          <w:b/>
          <w:bCs/>
          <w:sz w:val="24"/>
          <w:szCs w:val="24"/>
        </w:rPr>
        <w:t>八、核心课程</w:t>
      </w:r>
    </w:p>
    <w:bookmarkEnd w:id="11"/>
    <w:p>
      <w:pPr>
        <w:spacing w:line="400" w:lineRule="exact"/>
        <w:ind w:firstLine="422" w:firstLineChars="200"/>
        <w:rPr>
          <w:rFonts w:ascii="宋体" w:cs="Times New Roman"/>
          <w:b/>
          <w:bCs/>
        </w:rPr>
      </w:pPr>
      <w:bookmarkStart w:id="12" w:name="_Hlk514366501"/>
      <w:r>
        <w:rPr>
          <w:rFonts w:hint="eastAsia" w:ascii="宋体" w:hAnsi="宋体" w:cs="宋体"/>
          <w:b/>
          <w:bCs/>
        </w:rPr>
        <w:t>（一）中职学段专业课</w:t>
      </w:r>
    </w:p>
    <w:bookmarkEnd w:id="12"/>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20"/>
        <w:gridCol w:w="572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90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序号</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课程名称</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主要教学内容和要求</w:t>
            </w:r>
          </w:p>
        </w:tc>
        <w:tc>
          <w:tcPr>
            <w:tcW w:w="745"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参考</w:t>
            </w:r>
          </w:p>
          <w:p>
            <w:pPr>
              <w:widowControl/>
              <w:spacing w:line="400" w:lineRule="exact"/>
              <w:jc w:val="left"/>
              <w:rPr>
                <w:rFonts w:ascii="宋体" w:cs="Times New Roman"/>
                <w:kern w:val="0"/>
                <w:highlight w:val="none"/>
              </w:rPr>
            </w:pPr>
            <w:r>
              <w:rPr>
                <w:rFonts w:hint="eastAsia" w:ascii="宋体" w:hAnsi="宋体" w:cs="宋体"/>
                <w:kern w:val="0"/>
                <w:highlight w:val="none"/>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1</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汽车识图</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掌握识读、绘制机械图样的能力，为后续专业课程及将来从事汽车维修及相关行业技术工作打下良好的基础</w:t>
            </w:r>
          </w:p>
        </w:tc>
        <w:tc>
          <w:tcPr>
            <w:tcW w:w="745"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7</w:t>
            </w:r>
            <w:r>
              <w:rPr>
                <w:rFonts w:hint="eastAsia" w:ascii="宋体" w:hAnsi="宋体" w:cs="宋体"/>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2</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汽车电工电子基础</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了解必要的电工与电子技术基础知识和基本技能及常用电气设备的基本结构、工作原理及主要特点，获得正确使用、维护专用电气设备以及安全用电的一般知识。为学习汽车电子控制技术奠定良好基础</w:t>
            </w:r>
          </w:p>
        </w:tc>
        <w:tc>
          <w:tcPr>
            <w:tcW w:w="745"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3</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汽车发动机构造与维修</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掌握发动机构造及原理知识、加深对相关检修技能的理解和应用，培养学生良好的工作习惯，形成良好的职业素养</w:t>
            </w:r>
          </w:p>
        </w:tc>
        <w:tc>
          <w:tcPr>
            <w:tcW w:w="745"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1</w:t>
            </w:r>
            <w:r>
              <w:rPr>
                <w:rFonts w:hint="eastAsia" w:ascii="宋体" w:hAnsi="宋体" w:cs="宋体"/>
                <w:kern w:val="0"/>
                <w:highlight w:val="none"/>
              </w:rPr>
              <w:t>0</w:t>
            </w:r>
            <w:r>
              <w:rPr>
                <w:rFonts w:ascii="宋体" w:hAnsi="宋体" w:cs="宋体"/>
                <w:kern w:val="0"/>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4</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汽车底盘构造与维修</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掌握汽车底盘各系统、总成和部件的功用、结构与基本工作原理；初步具有底盘拆装、底盘零件耗损分析、底盘维修、底盘故障诊断与排除的基本能力，为无缝对接工作岗位打下良好基础</w:t>
            </w:r>
          </w:p>
        </w:tc>
        <w:tc>
          <w:tcPr>
            <w:tcW w:w="745"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1</w:t>
            </w:r>
            <w:r>
              <w:rPr>
                <w:rFonts w:hint="eastAsia" w:ascii="宋体" w:hAnsi="宋体" w:cs="宋体"/>
                <w:kern w:val="0"/>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5</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汽车电气设备构造与维修</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了解汽车电气设备结构、原理</w:t>
            </w:r>
            <w:r>
              <w:rPr>
                <w:rFonts w:ascii="宋体" w:cs="宋体"/>
                <w:kern w:val="0"/>
                <w:highlight w:val="none"/>
              </w:rPr>
              <w:t>,</w:t>
            </w:r>
            <w:r>
              <w:rPr>
                <w:rFonts w:hint="eastAsia" w:ascii="宋体" w:hAnsi="宋体" w:cs="宋体"/>
                <w:kern w:val="0"/>
                <w:highlight w:val="none"/>
              </w:rPr>
              <w:t>并能够利用现代诊断和检测设备进行综合故障诊断分析、零部件检测及维修更换等专业能力，为汽车故障诊断与检测课程打下良好的基础</w:t>
            </w:r>
          </w:p>
        </w:tc>
        <w:tc>
          <w:tcPr>
            <w:tcW w:w="745"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6</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汽车空调</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掌握汽车空调的制冷制热与除湿的基本原理和组成部分，了解典型汽车空调和维修技术及有关维修保养技术</w:t>
            </w:r>
          </w:p>
        </w:tc>
        <w:tc>
          <w:tcPr>
            <w:tcW w:w="745"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7</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汽车钳工基本技能</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掌握钳工常用工、量、刃具的选择和正确使用方法；了解钳工的基本工艺分析方法，能按图完成简单零件的钳工制作；了解常用机械传动的一般常识，会拆装维修简单的机械部件，能运用所学的专业知识和钳工基本技能解决一些简单的汽修机械方面的技术问题</w:t>
            </w:r>
          </w:p>
        </w:tc>
        <w:tc>
          <w:tcPr>
            <w:tcW w:w="745"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8</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汽车维护与保养</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掌握汽车维护保养的技能，并能分析汽车的结构和工作原理，初步形成一定的学习能力和实践能力，培养学生诚实、守信、善于沟通和合作的品质，以及环保节能和安全意识</w:t>
            </w:r>
          </w:p>
        </w:tc>
        <w:tc>
          <w:tcPr>
            <w:tcW w:w="745"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1</w:t>
            </w:r>
            <w:r>
              <w:rPr>
                <w:rFonts w:hint="eastAsia" w:ascii="宋体" w:hAnsi="宋体" w:cs="宋体"/>
                <w:kern w:val="0"/>
                <w:highlight w:val="none"/>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9</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汽车电控维修</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了解电控系统结构、原理，能够利用现代诊断和检测设备进行综合故障诊断、分析，零部件检测及维修更换等专业能力，初步具有电子控制装置故障检测诊断与排除等能力</w:t>
            </w:r>
          </w:p>
        </w:tc>
        <w:tc>
          <w:tcPr>
            <w:tcW w:w="745"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00" w:type="dxa"/>
            <w:vAlign w:val="center"/>
          </w:tcPr>
          <w:p>
            <w:pPr>
              <w:widowControl/>
              <w:spacing w:line="400" w:lineRule="exact"/>
              <w:jc w:val="left"/>
              <w:rPr>
                <w:rFonts w:ascii="宋体" w:hAnsi="宋体" w:cs="宋体"/>
                <w:kern w:val="0"/>
                <w:highlight w:val="none"/>
              </w:rPr>
            </w:pPr>
            <w:r>
              <w:rPr>
                <w:rFonts w:hint="eastAsia" w:ascii="宋体" w:hAnsi="宋体" w:cs="宋体"/>
                <w:kern w:val="0"/>
                <w:highlight w:val="none"/>
              </w:rPr>
              <w:t>10</w:t>
            </w:r>
          </w:p>
        </w:tc>
        <w:tc>
          <w:tcPr>
            <w:tcW w:w="1420" w:type="dxa"/>
            <w:vAlign w:val="center"/>
          </w:tcPr>
          <w:p>
            <w:pPr>
              <w:snapToGrid w:val="0"/>
              <w:jc w:val="center"/>
              <w:rPr>
                <w:rFonts w:ascii="宋体" w:hAnsi="宋体" w:cs="宋体"/>
                <w:kern w:val="0"/>
                <w:highlight w:val="none"/>
              </w:rPr>
            </w:pPr>
            <w:r>
              <w:rPr>
                <w:rFonts w:hint="eastAsia" w:ascii="宋体" w:hAnsi="宋体" w:cs="宋体"/>
                <w:kern w:val="0"/>
                <w:highlight w:val="none"/>
              </w:rPr>
              <w:t>1+X考证培训</w:t>
            </w:r>
          </w:p>
          <w:p>
            <w:pPr>
              <w:snapToGrid w:val="0"/>
              <w:jc w:val="center"/>
              <w:rPr>
                <w:rFonts w:ascii="宋体" w:hAnsi="宋体" w:cs="宋体"/>
                <w:kern w:val="0"/>
                <w:highlight w:val="none"/>
              </w:rPr>
            </w:pPr>
            <w:r>
              <w:rPr>
                <w:rFonts w:hint="eastAsia" w:ascii="宋体" w:hAnsi="宋体" w:cs="宋体"/>
                <w:kern w:val="0"/>
                <w:highlight w:val="none"/>
              </w:rPr>
              <w:t>（1+X证书）</w:t>
            </w:r>
          </w:p>
        </w:tc>
        <w:tc>
          <w:tcPr>
            <w:tcW w:w="5724" w:type="dxa"/>
            <w:vAlign w:val="center"/>
          </w:tcPr>
          <w:p>
            <w:pPr>
              <w:snapToGrid w:val="0"/>
              <w:ind w:firstLine="210" w:firstLineChars="100"/>
              <w:rPr>
                <w:rFonts w:ascii="宋体" w:hAnsi="宋体" w:cs="宋体"/>
                <w:kern w:val="0"/>
                <w:highlight w:val="none"/>
              </w:rPr>
            </w:pPr>
            <w:r>
              <w:rPr>
                <w:rFonts w:hint="eastAsia" w:ascii="宋体" w:hAnsi="宋体" w:cs="宋体"/>
                <w:kern w:val="0"/>
                <w:highlight w:val="none"/>
              </w:rPr>
              <w:t>掌握电子控制电路检测与维修、起动与充电系统检测维修、电器与控制部件检测维修、空调与舒适部件检测维修4个项目，通过汽车领域“1+X”考证。</w:t>
            </w:r>
          </w:p>
        </w:tc>
        <w:tc>
          <w:tcPr>
            <w:tcW w:w="745" w:type="dxa"/>
            <w:vAlign w:val="center"/>
          </w:tcPr>
          <w:p>
            <w:pPr>
              <w:widowControl/>
              <w:spacing w:line="400" w:lineRule="exact"/>
              <w:jc w:val="left"/>
              <w:rPr>
                <w:rFonts w:ascii="宋体" w:hAnsi="宋体" w:cs="宋体"/>
                <w:kern w:val="0"/>
                <w:highlight w:val="none"/>
              </w:rPr>
            </w:pPr>
            <w:r>
              <w:rPr>
                <w:rFonts w:hint="eastAsia" w:ascii="宋体" w:hAnsi="宋体" w:cs="宋体"/>
                <w:kern w:val="0"/>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1</w:t>
            </w:r>
            <w:r>
              <w:rPr>
                <w:rFonts w:hint="eastAsia" w:ascii="宋体" w:hAnsi="宋体" w:cs="宋体"/>
                <w:kern w:val="0"/>
                <w:highlight w:val="none"/>
              </w:rPr>
              <w:t>1</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汽车营销</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掌握现代汽车营销理念和营销技巧，以及在汽车销售的服务流程和汽车销售人员的市场调查、市场分析和营销技巧、顾客服务和营销策划等技能</w:t>
            </w:r>
          </w:p>
        </w:tc>
        <w:tc>
          <w:tcPr>
            <w:tcW w:w="745"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7</w:t>
            </w:r>
            <w:r>
              <w:rPr>
                <w:rFonts w:hint="eastAsia" w:ascii="宋体" w:hAnsi="宋体" w:cs="宋体"/>
                <w:kern w:val="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widowControl/>
              <w:spacing w:line="400" w:lineRule="exact"/>
              <w:jc w:val="left"/>
              <w:rPr>
                <w:rFonts w:ascii="宋体" w:cs="Times New Roman"/>
                <w:kern w:val="0"/>
                <w:highlight w:val="none"/>
                <w:lang w:val="zh-CN"/>
              </w:rPr>
            </w:pPr>
            <w:r>
              <w:rPr>
                <w:rFonts w:ascii="宋体" w:hAnsi="宋体" w:cs="宋体"/>
                <w:kern w:val="0"/>
                <w:highlight w:val="none"/>
                <w:lang w:val="zh-CN"/>
              </w:rPr>
              <w:t>12</w:t>
            </w:r>
          </w:p>
        </w:tc>
        <w:tc>
          <w:tcPr>
            <w:tcW w:w="1420"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汽车美容</w:t>
            </w:r>
          </w:p>
        </w:tc>
        <w:tc>
          <w:tcPr>
            <w:tcW w:w="5724"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掌握各种汽车装饰设备的使用方法、使用程序和操作步骤等。</w:t>
            </w:r>
          </w:p>
        </w:tc>
        <w:tc>
          <w:tcPr>
            <w:tcW w:w="745" w:type="dxa"/>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widowControl/>
              <w:spacing w:line="400" w:lineRule="exact"/>
              <w:jc w:val="left"/>
              <w:rPr>
                <w:rFonts w:ascii="宋体" w:cs="Times New Roman"/>
                <w:kern w:val="0"/>
                <w:highlight w:val="none"/>
                <w:lang w:val="zh-CN"/>
              </w:rPr>
            </w:pPr>
            <w:r>
              <w:rPr>
                <w:rFonts w:hint="eastAsia" w:ascii="宋体" w:cs="Times New Roman"/>
                <w:kern w:val="0"/>
                <w:highlight w:val="none"/>
                <w:lang w:val="zh-CN"/>
              </w:rPr>
              <w:t>13</w:t>
            </w:r>
          </w:p>
        </w:tc>
        <w:tc>
          <w:tcPr>
            <w:tcW w:w="1420" w:type="dxa"/>
            <w:vAlign w:val="center"/>
          </w:tcPr>
          <w:p>
            <w:pPr>
              <w:widowControl/>
              <w:spacing w:line="400" w:lineRule="exact"/>
              <w:jc w:val="left"/>
              <w:rPr>
                <w:rFonts w:ascii="宋体" w:hAnsi="宋体" w:cs="宋体"/>
                <w:kern w:val="0"/>
                <w:highlight w:val="none"/>
              </w:rPr>
            </w:pPr>
            <w:r>
              <w:rPr>
                <w:rFonts w:hint="eastAsia" w:ascii="宋体" w:hAnsi="宋体" w:cs="宋体"/>
                <w:kern w:val="0"/>
                <w:highlight w:val="none"/>
              </w:rPr>
              <w:t>新能源汽车辅助系统</w:t>
            </w:r>
          </w:p>
        </w:tc>
        <w:tc>
          <w:tcPr>
            <w:tcW w:w="5724" w:type="dxa"/>
            <w:vAlign w:val="center"/>
          </w:tcPr>
          <w:p>
            <w:pPr>
              <w:widowControl/>
              <w:spacing w:line="400" w:lineRule="exact"/>
              <w:ind w:firstLine="210" w:firstLineChars="100"/>
              <w:jc w:val="left"/>
              <w:rPr>
                <w:rFonts w:ascii="宋体" w:hAnsi="宋体" w:cs="宋体"/>
                <w:kern w:val="0"/>
                <w:highlight w:val="none"/>
              </w:rPr>
            </w:pPr>
            <w:r>
              <w:rPr>
                <w:rFonts w:hint="eastAsia" w:ascii="宋体" w:hAnsi="宋体" w:cs="宋体"/>
                <w:kern w:val="0"/>
                <w:highlight w:val="none"/>
              </w:rPr>
              <w:t>掌握新能源汽车底盘与车身电气辅助系统：暖风与空调系统、制动系统、电动转向系统、自动启停系统、车载网络与车载互联系统的相关知识和技能。</w:t>
            </w:r>
          </w:p>
        </w:tc>
        <w:tc>
          <w:tcPr>
            <w:tcW w:w="745" w:type="dxa"/>
            <w:vAlign w:val="center"/>
          </w:tcPr>
          <w:p>
            <w:pPr>
              <w:widowControl/>
              <w:spacing w:line="400" w:lineRule="exact"/>
              <w:jc w:val="left"/>
              <w:rPr>
                <w:rFonts w:ascii="宋体" w:hAnsi="宋体" w:cs="宋体"/>
                <w:kern w:val="0"/>
                <w:highlight w:val="none"/>
              </w:rPr>
            </w:pPr>
            <w:r>
              <w:rPr>
                <w:rFonts w:hint="eastAsia" w:ascii="宋体" w:hAnsi="宋体" w:cs="宋体"/>
                <w:kern w:val="0"/>
                <w:highlight w:val="none"/>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widowControl/>
              <w:spacing w:line="400" w:lineRule="exact"/>
              <w:jc w:val="left"/>
              <w:rPr>
                <w:rFonts w:ascii="宋体" w:hAnsi="宋体" w:cs="宋体"/>
                <w:kern w:val="0"/>
                <w:highlight w:val="none"/>
                <w:lang w:val="zh-CN"/>
              </w:rPr>
            </w:pPr>
            <w:r>
              <w:rPr>
                <w:rFonts w:hint="eastAsia" w:ascii="宋体" w:hAnsi="宋体" w:cs="宋体"/>
                <w:kern w:val="0"/>
                <w:highlight w:val="none"/>
                <w:lang w:val="zh-CN"/>
              </w:rPr>
              <w:t>14</w:t>
            </w:r>
          </w:p>
        </w:tc>
        <w:tc>
          <w:tcPr>
            <w:tcW w:w="1420" w:type="dxa"/>
            <w:vAlign w:val="center"/>
          </w:tcPr>
          <w:p>
            <w:pPr>
              <w:widowControl/>
              <w:spacing w:line="400" w:lineRule="exact"/>
              <w:jc w:val="left"/>
              <w:rPr>
                <w:rFonts w:ascii="宋体" w:hAnsi="宋体" w:cs="宋体"/>
                <w:kern w:val="0"/>
                <w:highlight w:val="none"/>
              </w:rPr>
            </w:pPr>
            <w:r>
              <w:rPr>
                <w:rFonts w:hint="eastAsia" w:ascii="宋体" w:hAnsi="宋体" w:cs="宋体"/>
                <w:kern w:val="0"/>
                <w:highlight w:val="none"/>
              </w:rPr>
              <w:t>新能源汽车维护诊断</w:t>
            </w:r>
          </w:p>
        </w:tc>
        <w:tc>
          <w:tcPr>
            <w:tcW w:w="5724" w:type="dxa"/>
            <w:vAlign w:val="center"/>
          </w:tcPr>
          <w:p>
            <w:pPr>
              <w:widowControl/>
              <w:spacing w:line="400" w:lineRule="exact"/>
              <w:ind w:firstLine="210" w:firstLineChars="100"/>
              <w:jc w:val="left"/>
              <w:rPr>
                <w:rFonts w:ascii="宋体" w:hAnsi="宋体" w:cs="宋体"/>
                <w:kern w:val="0"/>
                <w:highlight w:val="none"/>
              </w:rPr>
            </w:pPr>
            <w:r>
              <w:rPr>
                <w:rFonts w:hint="eastAsia" w:ascii="宋体" w:hAnsi="宋体" w:cs="宋体"/>
                <w:kern w:val="0"/>
                <w:highlight w:val="none"/>
              </w:rPr>
              <w:t>掌握新能源汽车使用及日常维护、保养知识和注意事项；新能源汽车警告灯识别与故障诊断流程；纯电动汽车、混合动力汽车故障诊断基本流程、车辆运行数据分析与判断、故障排除方法；燃料电池汽车故障诊断与排除方法。</w:t>
            </w:r>
          </w:p>
        </w:tc>
        <w:tc>
          <w:tcPr>
            <w:tcW w:w="745" w:type="dxa"/>
            <w:vAlign w:val="center"/>
          </w:tcPr>
          <w:p>
            <w:pPr>
              <w:widowControl/>
              <w:spacing w:line="400" w:lineRule="exact"/>
              <w:jc w:val="left"/>
              <w:rPr>
                <w:rFonts w:ascii="宋体" w:hAnsi="宋体" w:cs="宋体"/>
                <w:kern w:val="0"/>
                <w:highlight w:val="none"/>
              </w:rPr>
            </w:pPr>
            <w:r>
              <w:rPr>
                <w:rFonts w:hint="eastAsia" w:ascii="宋体" w:hAnsi="宋体" w:cs="宋体"/>
                <w:kern w:val="0"/>
                <w:highlight w:val="none"/>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44" w:type="dxa"/>
            <w:gridSpan w:val="3"/>
            <w:vAlign w:val="center"/>
          </w:tcPr>
          <w:p>
            <w:pPr>
              <w:widowControl/>
              <w:spacing w:line="400" w:lineRule="exact"/>
              <w:jc w:val="left"/>
              <w:rPr>
                <w:rFonts w:ascii="宋体" w:cs="Times New Roman"/>
                <w:kern w:val="0"/>
                <w:highlight w:val="none"/>
              </w:rPr>
            </w:pPr>
            <w:r>
              <w:rPr>
                <w:rFonts w:hint="eastAsia" w:ascii="宋体" w:hAnsi="宋体" w:cs="宋体"/>
                <w:kern w:val="0"/>
                <w:highlight w:val="none"/>
              </w:rPr>
              <w:t>合计</w:t>
            </w:r>
          </w:p>
        </w:tc>
        <w:tc>
          <w:tcPr>
            <w:tcW w:w="745" w:type="dxa"/>
            <w:vAlign w:val="center"/>
          </w:tcPr>
          <w:p>
            <w:pPr>
              <w:widowControl/>
              <w:spacing w:line="400" w:lineRule="exact"/>
              <w:jc w:val="left"/>
              <w:rPr>
                <w:rFonts w:ascii="宋体" w:cs="Times New Roman"/>
                <w:kern w:val="0"/>
                <w:highlight w:val="none"/>
              </w:rPr>
            </w:pPr>
            <w:r>
              <w:rPr>
                <w:rFonts w:ascii="宋体" w:hAnsi="宋体" w:cs="宋体"/>
                <w:kern w:val="0"/>
                <w:highlight w:val="none"/>
              </w:rPr>
              <w:t>1</w:t>
            </w:r>
            <w:r>
              <w:rPr>
                <w:rFonts w:hint="eastAsia" w:ascii="宋体" w:hAnsi="宋体" w:cs="宋体"/>
                <w:kern w:val="0"/>
                <w:highlight w:val="none"/>
              </w:rPr>
              <w:t>278</w:t>
            </w:r>
          </w:p>
        </w:tc>
      </w:tr>
    </w:tbl>
    <w:p>
      <w:pPr>
        <w:spacing w:line="400" w:lineRule="exact"/>
        <w:ind w:firstLine="422" w:firstLineChars="200"/>
        <w:rPr>
          <w:rFonts w:ascii="宋体" w:cs="Times New Roman"/>
          <w:b/>
          <w:bCs/>
        </w:rPr>
      </w:pPr>
      <w:r>
        <w:rPr>
          <w:rFonts w:hint="eastAsia" w:ascii="宋体" w:hAnsi="宋体" w:cs="宋体"/>
          <w:b/>
          <w:bCs/>
        </w:rPr>
        <w:t>（二）高职学段职业能力核心课程</w:t>
      </w:r>
    </w:p>
    <w:p>
      <w:pPr>
        <w:spacing w:line="400" w:lineRule="exact"/>
        <w:ind w:firstLine="525" w:firstLineChars="250"/>
        <w:rPr>
          <w:rFonts w:ascii="宋体" w:cs="Times New Roman"/>
        </w:rPr>
      </w:pPr>
      <w:r>
        <w:rPr>
          <w:rFonts w:ascii="宋体" w:hAnsi="宋体" w:cs="宋体"/>
        </w:rPr>
        <w:t>1</w:t>
      </w:r>
      <w:r>
        <w:rPr>
          <w:rFonts w:hint="eastAsia" w:ascii="宋体" w:hAnsi="宋体" w:cs="宋体"/>
        </w:rPr>
        <w:t>、汽车底盘检修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383"/>
        <w:gridCol w:w="1661"/>
        <w:gridCol w:w="862"/>
        <w:gridCol w:w="1701"/>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2" w:type="dxa"/>
            <w:noWrap/>
          </w:tcPr>
          <w:p>
            <w:pPr>
              <w:spacing w:line="400" w:lineRule="exact"/>
              <w:rPr>
                <w:rFonts w:ascii="宋体" w:cs="Times New Roman"/>
              </w:rPr>
            </w:pPr>
            <w:r>
              <w:rPr>
                <w:rFonts w:hint="eastAsia" w:ascii="宋体" w:hAnsi="宋体" w:cs="宋体"/>
              </w:rPr>
              <w:t>课程代码</w:t>
            </w:r>
          </w:p>
        </w:tc>
        <w:tc>
          <w:tcPr>
            <w:tcW w:w="1383" w:type="dxa"/>
            <w:noWrap/>
          </w:tcPr>
          <w:p>
            <w:pPr>
              <w:spacing w:line="400" w:lineRule="exact"/>
              <w:rPr>
                <w:rFonts w:ascii="宋体" w:cs="Times New Roman"/>
              </w:rPr>
            </w:pPr>
            <w:r>
              <w:rPr>
                <w:rFonts w:ascii="宋体" w:hAnsi="宋体" w:cs="宋体"/>
              </w:rPr>
              <w:t>JDQJ120S</w:t>
            </w:r>
          </w:p>
        </w:tc>
        <w:tc>
          <w:tcPr>
            <w:tcW w:w="1661" w:type="dxa"/>
            <w:noWrap/>
          </w:tcPr>
          <w:p>
            <w:pPr>
              <w:spacing w:line="400" w:lineRule="exact"/>
              <w:rPr>
                <w:rFonts w:ascii="宋体" w:cs="Times New Roman"/>
              </w:rPr>
            </w:pPr>
            <w:r>
              <w:rPr>
                <w:rFonts w:hint="eastAsia" w:ascii="宋体" w:hAnsi="宋体" w:cs="宋体"/>
              </w:rPr>
              <w:t>课程类型</w:t>
            </w:r>
          </w:p>
        </w:tc>
        <w:tc>
          <w:tcPr>
            <w:tcW w:w="862" w:type="dxa"/>
            <w:noWrap/>
          </w:tcPr>
          <w:p>
            <w:pPr>
              <w:spacing w:line="400" w:lineRule="exact"/>
              <w:rPr>
                <w:rFonts w:ascii="宋体" w:cs="Times New Roman"/>
              </w:rPr>
            </w:pPr>
            <w:r>
              <w:rPr>
                <w:rFonts w:hint="eastAsia" w:ascii="宋体" w:hAnsi="宋体" w:cs="宋体"/>
              </w:rPr>
              <w:t>核心</w:t>
            </w:r>
          </w:p>
        </w:tc>
        <w:tc>
          <w:tcPr>
            <w:tcW w:w="1701" w:type="dxa"/>
            <w:noWrap/>
          </w:tcPr>
          <w:p>
            <w:pPr>
              <w:spacing w:line="400" w:lineRule="exact"/>
              <w:rPr>
                <w:rFonts w:ascii="宋体" w:cs="Times New Roman"/>
              </w:rPr>
            </w:pPr>
            <w:r>
              <w:rPr>
                <w:rFonts w:hint="eastAsia" w:ascii="宋体" w:hAnsi="宋体" w:cs="宋体"/>
              </w:rPr>
              <w:t>规定课时</w:t>
            </w:r>
            <w:r>
              <w:rPr>
                <w:rFonts w:ascii="宋体" w:hAnsi="宋体" w:cs="宋体"/>
              </w:rPr>
              <w:t>(</w:t>
            </w:r>
            <w:r>
              <w:rPr>
                <w:rFonts w:hint="eastAsia" w:ascii="宋体" w:hAnsi="宋体" w:cs="宋体"/>
              </w:rPr>
              <w:t>学分</w:t>
            </w:r>
            <w:r>
              <w:rPr>
                <w:rFonts w:ascii="宋体" w:hAnsi="宋体" w:cs="宋体"/>
              </w:rPr>
              <w:t>)</w:t>
            </w:r>
          </w:p>
        </w:tc>
        <w:tc>
          <w:tcPr>
            <w:tcW w:w="2077" w:type="dxa"/>
            <w:noWrap/>
          </w:tcPr>
          <w:p>
            <w:pPr>
              <w:spacing w:line="400" w:lineRule="exact"/>
              <w:rPr>
                <w:rFonts w:ascii="宋体" w:cs="Times New Roman"/>
              </w:rPr>
            </w:pPr>
            <w:r>
              <w:rPr>
                <w:rFonts w:ascii="宋体" w:hAnsi="宋体" w:cs="宋体"/>
              </w:rPr>
              <w:t>144</w:t>
            </w:r>
            <w:r>
              <w:rPr>
                <w:rFonts w:hint="eastAsia" w:ascii="宋体" w:hAnsi="宋体" w:cs="宋体"/>
              </w:rPr>
              <w:t>（</w:t>
            </w:r>
            <w:r>
              <w:rPr>
                <w:rFonts w:ascii="宋体" w:hAnsi="宋体" w:cs="宋体"/>
              </w:rPr>
              <w:t>8</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2" w:type="dxa"/>
            <w:noWrap/>
          </w:tcPr>
          <w:p>
            <w:pPr>
              <w:spacing w:line="400" w:lineRule="exact"/>
              <w:rPr>
                <w:rFonts w:ascii="宋体" w:cs="Times New Roman"/>
              </w:rPr>
            </w:pPr>
            <w:r>
              <w:rPr>
                <w:rFonts w:hint="eastAsia" w:ascii="宋体" w:hAnsi="宋体" w:cs="宋体"/>
              </w:rPr>
              <w:t>是否校企合作课</w:t>
            </w:r>
          </w:p>
        </w:tc>
        <w:tc>
          <w:tcPr>
            <w:tcW w:w="1383" w:type="dxa"/>
            <w:noWrap/>
          </w:tcPr>
          <w:p>
            <w:pPr>
              <w:spacing w:line="400" w:lineRule="exact"/>
              <w:rPr>
                <w:rFonts w:ascii="宋体" w:cs="Times New Roman"/>
              </w:rPr>
            </w:pPr>
            <w:r>
              <w:rPr>
                <w:rFonts w:hint="eastAsia" w:ascii="宋体" w:hAnsi="宋体" w:cs="宋体"/>
              </w:rPr>
              <w:t>否</w:t>
            </w:r>
          </w:p>
        </w:tc>
        <w:tc>
          <w:tcPr>
            <w:tcW w:w="1661" w:type="dxa"/>
            <w:noWrap/>
          </w:tcPr>
          <w:p>
            <w:pPr>
              <w:spacing w:line="400" w:lineRule="exact"/>
              <w:rPr>
                <w:rFonts w:ascii="宋体" w:cs="Times New Roman"/>
              </w:rPr>
            </w:pPr>
            <w:r>
              <w:rPr>
                <w:rFonts w:hint="eastAsia" w:ascii="宋体" w:hAnsi="宋体" w:cs="宋体"/>
              </w:rPr>
              <w:t>实践课时比例</w:t>
            </w:r>
          </w:p>
        </w:tc>
        <w:tc>
          <w:tcPr>
            <w:tcW w:w="862" w:type="dxa"/>
            <w:noWrap/>
          </w:tcPr>
          <w:p>
            <w:pPr>
              <w:spacing w:line="400" w:lineRule="exact"/>
              <w:rPr>
                <w:rFonts w:ascii="宋体" w:cs="Times New Roman"/>
              </w:rPr>
            </w:pPr>
            <w:r>
              <w:rPr>
                <w:rFonts w:ascii="宋体" w:hAnsi="宋体" w:cs="宋体"/>
              </w:rPr>
              <w:t>50%</w:t>
            </w:r>
          </w:p>
        </w:tc>
        <w:tc>
          <w:tcPr>
            <w:tcW w:w="1701" w:type="dxa"/>
            <w:noWrap/>
          </w:tcPr>
          <w:p>
            <w:pPr>
              <w:spacing w:line="400" w:lineRule="exact"/>
              <w:rPr>
                <w:rFonts w:ascii="宋体" w:cs="Times New Roman"/>
              </w:rPr>
            </w:pPr>
            <w:r>
              <w:rPr>
                <w:rFonts w:hint="eastAsia" w:ascii="宋体" w:hAnsi="宋体" w:cs="宋体"/>
              </w:rPr>
              <w:t>考核评价方法</w:t>
            </w:r>
          </w:p>
        </w:tc>
        <w:tc>
          <w:tcPr>
            <w:tcW w:w="2077" w:type="dxa"/>
            <w:noWrap/>
          </w:tcPr>
          <w:p>
            <w:pPr>
              <w:spacing w:line="400" w:lineRule="exact"/>
              <w:rPr>
                <w:rFonts w:ascii="宋体" w:cs="Times New Roman"/>
              </w:rPr>
            </w:pPr>
            <w:r>
              <w:rPr>
                <w:rFonts w:hint="eastAsia" w:ascii="宋体" w:hAnsi="宋体" w:cs="宋体"/>
              </w:rPr>
              <w:t>考试与实操考试</w:t>
            </w:r>
          </w:p>
        </w:tc>
      </w:tr>
    </w:tbl>
    <w:p>
      <w:pPr>
        <w:spacing w:line="400" w:lineRule="exact"/>
        <w:ind w:firstLine="525" w:firstLineChars="250"/>
        <w:rPr>
          <w:rFonts w:ascii="宋体" w:cs="Times New Roman"/>
        </w:rPr>
      </w:pPr>
      <w:r>
        <w:rPr>
          <w:rFonts w:hint="eastAsia" w:ascii="宋体" w:hAnsi="宋体" w:cs="宋体"/>
        </w:rPr>
        <w:t>学习要求：通过本课程的学习，使学生掌握汽车底盘总成的相互装配关系以及维护调整、维修方法。基本掌握现代汽车底盘的检测手段以及设备的使用方法。使学生对汽车底盘各系统的结构组成、工作原理、检修和故障分析方法等有较深刻的认识与理解，具备诊断和排除汽车底盘各系统常见故障的能力；能执行汽底盘维修技术标准，按企业工艺与流程对汽车底盘进行检修服务。使学生对汽车电控底盘，自动变速器与</w:t>
      </w:r>
      <w:r>
        <w:rPr>
          <w:rFonts w:ascii="宋体" w:hAnsi="宋体" w:cs="宋体"/>
        </w:rPr>
        <w:t>ABS</w:t>
      </w:r>
      <w:r>
        <w:rPr>
          <w:rFonts w:hint="eastAsia" w:ascii="宋体" w:hAnsi="宋体" w:cs="宋体"/>
        </w:rPr>
        <w:t>防抱死系统有整体认识和初步的了解，具备拆装与检修丰田辛普森自动变速器、本田平行轴自动变速器、了解大众拉维萘尔赫自动变速器，并对自动变速器的电控系统与液控系统故障能诊断排除、具有维修自动变速器与</w:t>
      </w:r>
      <w:r>
        <w:rPr>
          <w:rFonts w:ascii="宋体" w:hAnsi="宋体" w:cs="宋体"/>
        </w:rPr>
        <w:t>ABS</w:t>
      </w:r>
      <w:r>
        <w:rPr>
          <w:rFonts w:hint="eastAsia" w:ascii="宋体" w:hAnsi="宋体" w:cs="宋体"/>
        </w:rPr>
        <w:t>系统、电控悬架与动力转向系统的基本能力。</w:t>
      </w:r>
    </w:p>
    <w:p>
      <w:pPr>
        <w:spacing w:line="400" w:lineRule="exact"/>
        <w:ind w:firstLine="525" w:firstLineChars="250"/>
        <w:rPr>
          <w:rFonts w:ascii="宋体" w:cs="Times New Roman"/>
        </w:rPr>
      </w:pPr>
      <w:r>
        <w:rPr>
          <w:rFonts w:hint="eastAsia" w:ascii="宋体" w:hAnsi="宋体" w:cs="宋体"/>
        </w:rPr>
        <w:t>本课程的主要内容：学习国产常用车型及现代汽车底盘的组成，结构和工作原理。掌握总成的相互装配关系以及维护调整、维修方法。基本掌握现代汽车的检测手段以及设备的使用方法。含传统底盘结构、自动变速器、电子调节空气悬挂系统、牵引力控制系统、乘员辅助约束系统、防抱死制动系统、巡航控制系统的结构组成、基本原理；掌握自动变速器的故障判断、检测与排除方法；了解电子调节空气悬挂系统、牵引力控制系统、乘员辅助约束系统、防抱死制动系统、巡航控制系统等电子控制系统的作用、组成和结构；掌握电子控制系统的工作原理和故障检测与排除方法。</w:t>
      </w:r>
    </w:p>
    <w:p>
      <w:pPr>
        <w:spacing w:line="400" w:lineRule="exact"/>
        <w:ind w:firstLine="525" w:firstLineChars="250"/>
        <w:rPr>
          <w:rFonts w:ascii="宋体" w:cs="Times New Roman"/>
        </w:rPr>
      </w:pPr>
      <w:r>
        <w:rPr>
          <w:rFonts w:ascii="宋体" w:hAnsi="宋体" w:cs="宋体"/>
        </w:rPr>
        <w:t>2</w:t>
      </w:r>
      <w:r>
        <w:rPr>
          <w:rFonts w:hint="eastAsia" w:ascii="宋体" w:hAnsi="宋体" w:cs="宋体"/>
        </w:rPr>
        <w:t>、汽车电气设备</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383"/>
        <w:gridCol w:w="1661"/>
        <w:gridCol w:w="862"/>
        <w:gridCol w:w="1701"/>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noWrap/>
          </w:tcPr>
          <w:p>
            <w:pPr>
              <w:spacing w:line="400" w:lineRule="exact"/>
              <w:rPr>
                <w:rFonts w:ascii="宋体" w:cs="Times New Roman"/>
              </w:rPr>
            </w:pPr>
            <w:r>
              <w:rPr>
                <w:rFonts w:hint="eastAsia" w:ascii="宋体" w:hAnsi="宋体" w:cs="宋体"/>
              </w:rPr>
              <w:t>课程代码</w:t>
            </w:r>
          </w:p>
        </w:tc>
        <w:tc>
          <w:tcPr>
            <w:tcW w:w="1383" w:type="dxa"/>
            <w:noWrap/>
          </w:tcPr>
          <w:p>
            <w:pPr>
              <w:spacing w:line="400" w:lineRule="exact"/>
              <w:rPr>
                <w:rFonts w:ascii="宋体" w:cs="Times New Roman"/>
              </w:rPr>
            </w:pPr>
            <w:r>
              <w:rPr>
                <w:rFonts w:ascii="宋体" w:hAnsi="宋体" w:cs="宋体"/>
              </w:rPr>
              <w:t>JDQJ105S</w:t>
            </w:r>
          </w:p>
        </w:tc>
        <w:tc>
          <w:tcPr>
            <w:tcW w:w="1661" w:type="dxa"/>
            <w:noWrap/>
          </w:tcPr>
          <w:p>
            <w:pPr>
              <w:spacing w:line="400" w:lineRule="exact"/>
              <w:rPr>
                <w:rFonts w:ascii="宋体" w:cs="Times New Roman"/>
              </w:rPr>
            </w:pPr>
            <w:r>
              <w:rPr>
                <w:rFonts w:hint="eastAsia" w:ascii="宋体" w:hAnsi="宋体" w:cs="宋体"/>
              </w:rPr>
              <w:t>课程类型</w:t>
            </w:r>
          </w:p>
        </w:tc>
        <w:tc>
          <w:tcPr>
            <w:tcW w:w="862" w:type="dxa"/>
            <w:noWrap/>
          </w:tcPr>
          <w:p>
            <w:pPr>
              <w:spacing w:line="400" w:lineRule="exact"/>
              <w:rPr>
                <w:rFonts w:ascii="宋体" w:cs="Times New Roman"/>
              </w:rPr>
            </w:pPr>
            <w:r>
              <w:rPr>
                <w:rFonts w:hint="eastAsia" w:ascii="宋体" w:hAnsi="宋体" w:cs="宋体"/>
              </w:rPr>
              <w:t>核心</w:t>
            </w:r>
          </w:p>
        </w:tc>
        <w:tc>
          <w:tcPr>
            <w:tcW w:w="1701" w:type="dxa"/>
            <w:noWrap/>
          </w:tcPr>
          <w:p>
            <w:pPr>
              <w:spacing w:line="400" w:lineRule="exact"/>
              <w:rPr>
                <w:rFonts w:ascii="宋体" w:cs="Times New Roman"/>
              </w:rPr>
            </w:pPr>
            <w:r>
              <w:rPr>
                <w:rFonts w:hint="eastAsia" w:ascii="宋体" w:hAnsi="宋体" w:cs="宋体"/>
              </w:rPr>
              <w:t>规定课时</w:t>
            </w:r>
            <w:r>
              <w:rPr>
                <w:rFonts w:ascii="宋体" w:hAnsi="宋体" w:cs="宋体"/>
              </w:rPr>
              <w:t>(</w:t>
            </w:r>
            <w:r>
              <w:rPr>
                <w:rFonts w:hint="eastAsia" w:ascii="宋体" w:hAnsi="宋体" w:cs="宋体"/>
              </w:rPr>
              <w:t>学分</w:t>
            </w:r>
            <w:r>
              <w:rPr>
                <w:rFonts w:ascii="宋体" w:hAnsi="宋体" w:cs="宋体"/>
              </w:rPr>
              <w:t>)</w:t>
            </w:r>
          </w:p>
        </w:tc>
        <w:tc>
          <w:tcPr>
            <w:tcW w:w="2077" w:type="dxa"/>
            <w:noWrap/>
          </w:tcPr>
          <w:p>
            <w:pPr>
              <w:spacing w:line="400" w:lineRule="exact"/>
              <w:rPr>
                <w:rFonts w:ascii="宋体" w:cs="Times New Roman"/>
              </w:rPr>
            </w:pPr>
            <w:r>
              <w:rPr>
                <w:rFonts w:ascii="宋体" w:hAnsi="宋体" w:cs="宋体"/>
              </w:rPr>
              <w:t>108</w:t>
            </w:r>
            <w:r>
              <w:rPr>
                <w:rFonts w:hint="eastAsia" w:ascii="宋体" w:hAnsi="宋体" w:cs="宋体"/>
              </w:rPr>
              <w:t>（</w:t>
            </w:r>
            <w:r>
              <w:rPr>
                <w:rFonts w:ascii="宋体" w:hAnsi="宋体" w:cs="宋体"/>
              </w:rPr>
              <w:t>6</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2" w:type="dxa"/>
            <w:noWrap/>
          </w:tcPr>
          <w:p>
            <w:pPr>
              <w:spacing w:line="400" w:lineRule="exact"/>
              <w:rPr>
                <w:rFonts w:ascii="宋体" w:cs="Times New Roman"/>
              </w:rPr>
            </w:pPr>
            <w:r>
              <w:rPr>
                <w:rFonts w:hint="eastAsia" w:ascii="宋体" w:hAnsi="宋体" w:cs="宋体"/>
              </w:rPr>
              <w:t>是否校企合作课</w:t>
            </w:r>
          </w:p>
        </w:tc>
        <w:tc>
          <w:tcPr>
            <w:tcW w:w="1383" w:type="dxa"/>
            <w:noWrap/>
          </w:tcPr>
          <w:p>
            <w:pPr>
              <w:spacing w:line="400" w:lineRule="exact"/>
              <w:rPr>
                <w:rFonts w:ascii="宋体" w:cs="Times New Roman"/>
              </w:rPr>
            </w:pPr>
            <w:r>
              <w:rPr>
                <w:rFonts w:hint="eastAsia" w:ascii="宋体" w:hAnsi="宋体" w:cs="宋体"/>
              </w:rPr>
              <w:t>否</w:t>
            </w:r>
          </w:p>
        </w:tc>
        <w:tc>
          <w:tcPr>
            <w:tcW w:w="1661" w:type="dxa"/>
            <w:noWrap/>
          </w:tcPr>
          <w:p>
            <w:pPr>
              <w:spacing w:line="400" w:lineRule="exact"/>
              <w:rPr>
                <w:rFonts w:ascii="宋体" w:cs="Times New Roman"/>
              </w:rPr>
            </w:pPr>
            <w:r>
              <w:rPr>
                <w:rFonts w:hint="eastAsia" w:ascii="宋体" w:hAnsi="宋体" w:cs="宋体"/>
              </w:rPr>
              <w:t>实践课时比例</w:t>
            </w:r>
          </w:p>
        </w:tc>
        <w:tc>
          <w:tcPr>
            <w:tcW w:w="862" w:type="dxa"/>
            <w:noWrap/>
          </w:tcPr>
          <w:p>
            <w:pPr>
              <w:spacing w:line="400" w:lineRule="exact"/>
              <w:rPr>
                <w:rFonts w:ascii="宋体" w:cs="Times New Roman"/>
              </w:rPr>
            </w:pPr>
            <w:r>
              <w:rPr>
                <w:rFonts w:ascii="宋体" w:hAnsi="宋体" w:cs="宋体"/>
              </w:rPr>
              <w:t>50%</w:t>
            </w:r>
          </w:p>
        </w:tc>
        <w:tc>
          <w:tcPr>
            <w:tcW w:w="1701" w:type="dxa"/>
            <w:noWrap/>
          </w:tcPr>
          <w:p>
            <w:pPr>
              <w:spacing w:line="400" w:lineRule="exact"/>
              <w:rPr>
                <w:rFonts w:ascii="宋体" w:cs="Times New Roman"/>
              </w:rPr>
            </w:pPr>
            <w:r>
              <w:rPr>
                <w:rFonts w:hint="eastAsia" w:ascii="宋体" w:hAnsi="宋体" w:cs="宋体"/>
              </w:rPr>
              <w:t>考核评价方法</w:t>
            </w:r>
          </w:p>
        </w:tc>
        <w:tc>
          <w:tcPr>
            <w:tcW w:w="2077" w:type="dxa"/>
            <w:noWrap/>
          </w:tcPr>
          <w:p>
            <w:pPr>
              <w:spacing w:line="400" w:lineRule="exact"/>
              <w:rPr>
                <w:rFonts w:ascii="宋体" w:cs="Times New Roman"/>
              </w:rPr>
            </w:pPr>
            <w:r>
              <w:rPr>
                <w:rFonts w:hint="eastAsia" w:ascii="宋体" w:hAnsi="宋体" w:cs="宋体"/>
              </w:rPr>
              <w:t>考试与实操考试</w:t>
            </w:r>
          </w:p>
        </w:tc>
      </w:tr>
    </w:tbl>
    <w:p>
      <w:pPr>
        <w:spacing w:line="400" w:lineRule="exact"/>
        <w:ind w:firstLine="525" w:firstLineChars="250"/>
        <w:rPr>
          <w:rFonts w:ascii="宋体" w:cs="Times New Roman"/>
        </w:rPr>
      </w:pPr>
      <w:r>
        <w:rPr>
          <w:rFonts w:hint="eastAsia" w:ascii="宋体" w:hAnsi="宋体" w:cs="宋体"/>
        </w:rPr>
        <w:t>学习要求：通过学习本课程，使学生掌握汽车电气设备构造与维修方面的基本理论知识</w:t>
      </w:r>
      <w:r>
        <w:rPr>
          <w:rFonts w:ascii="宋体" w:cs="宋体"/>
        </w:rPr>
        <w:t>,</w:t>
      </w:r>
      <w:r>
        <w:rPr>
          <w:rFonts w:hint="eastAsia" w:ascii="宋体" w:hAnsi="宋体" w:cs="宋体"/>
        </w:rPr>
        <w:t>初步具备对汽车电气系统检测、维修的实践技能。基本掌握现代汽车电气系统的检测手段以及设备的使用方法。使学生对汽车电气系统各系统的结构组成、工作原理、检修和故障分析方法等有较深刻的认识与理解，具备诊断和排除汽车电气系统各系统常见故障的能力；能执行汽车电气系统维修技术标准，按企业工艺与流程对汽车电气系统进行检修服务。为学习后续课程以及从事与本专业有关的工程技术和科学研究等工作打下一定的基础。</w:t>
      </w:r>
    </w:p>
    <w:p>
      <w:pPr>
        <w:spacing w:line="400" w:lineRule="exact"/>
        <w:ind w:firstLine="525" w:firstLineChars="250"/>
        <w:rPr>
          <w:rFonts w:ascii="宋体" w:cs="Times New Roman"/>
        </w:rPr>
      </w:pPr>
      <w:r>
        <w:rPr>
          <w:rFonts w:hint="eastAsia" w:ascii="宋体" w:hAnsi="宋体" w:cs="宋体"/>
        </w:rPr>
        <w:t>本课程的主要内容：学习汽车电气设备的组成，结构和工作原理。掌握汽车电气设备的相互装配关系以及维护调整、维修方法。基本掌握现代汽车的检测手段以及设备的使用方法。</w:t>
      </w:r>
    </w:p>
    <w:p>
      <w:pPr>
        <w:spacing w:line="400" w:lineRule="exact"/>
        <w:ind w:firstLine="525" w:firstLineChars="250"/>
        <w:rPr>
          <w:rFonts w:ascii="宋体" w:cs="Times New Roman"/>
        </w:rPr>
      </w:pPr>
      <w:r>
        <w:rPr>
          <w:rFonts w:ascii="宋体" w:hAnsi="宋体" w:cs="宋体"/>
        </w:rPr>
        <w:t>3</w:t>
      </w:r>
      <w:r>
        <w:rPr>
          <w:rFonts w:hint="eastAsia" w:ascii="宋体" w:hAnsi="宋体" w:cs="宋体"/>
        </w:rPr>
        <w:t>、汽车检测与诊断技术</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383"/>
        <w:gridCol w:w="1661"/>
        <w:gridCol w:w="862"/>
        <w:gridCol w:w="1701"/>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2" w:type="dxa"/>
            <w:noWrap/>
          </w:tcPr>
          <w:p>
            <w:pPr>
              <w:spacing w:line="400" w:lineRule="exact"/>
              <w:rPr>
                <w:rFonts w:ascii="宋体" w:cs="Times New Roman"/>
              </w:rPr>
            </w:pPr>
            <w:r>
              <w:rPr>
                <w:rFonts w:hint="eastAsia" w:ascii="宋体" w:hAnsi="宋体" w:cs="宋体"/>
              </w:rPr>
              <w:t>课程代码</w:t>
            </w:r>
          </w:p>
        </w:tc>
        <w:tc>
          <w:tcPr>
            <w:tcW w:w="1383" w:type="dxa"/>
            <w:noWrap/>
          </w:tcPr>
          <w:p>
            <w:pPr>
              <w:spacing w:line="400" w:lineRule="exact"/>
              <w:rPr>
                <w:rFonts w:ascii="宋体" w:cs="Times New Roman"/>
              </w:rPr>
            </w:pPr>
            <w:r>
              <w:rPr>
                <w:rFonts w:ascii="宋体" w:hAnsi="宋体" w:cs="宋体"/>
              </w:rPr>
              <w:t>JDQJ107S</w:t>
            </w:r>
          </w:p>
        </w:tc>
        <w:tc>
          <w:tcPr>
            <w:tcW w:w="1661" w:type="dxa"/>
            <w:noWrap/>
          </w:tcPr>
          <w:p>
            <w:pPr>
              <w:spacing w:line="400" w:lineRule="exact"/>
              <w:rPr>
                <w:rFonts w:ascii="宋体" w:cs="Times New Roman"/>
              </w:rPr>
            </w:pPr>
            <w:r>
              <w:rPr>
                <w:rFonts w:hint="eastAsia" w:ascii="宋体" w:hAnsi="宋体" w:cs="宋体"/>
              </w:rPr>
              <w:t>课程类型</w:t>
            </w:r>
          </w:p>
        </w:tc>
        <w:tc>
          <w:tcPr>
            <w:tcW w:w="862" w:type="dxa"/>
            <w:noWrap/>
          </w:tcPr>
          <w:p>
            <w:pPr>
              <w:spacing w:line="400" w:lineRule="exact"/>
              <w:rPr>
                <w:rFonts w:ascii="宋体" w:cs="Times New Roman"/>
              </w:rPr>
            </w:pPr>
            <w:r>
              <w:rPr>
                <w:rFonts w:hint="eastAsia" w:ascii="宋体" w:hAnsi="宋体" w:cs="宋体"/>
              </w:rPr>
              <w:t>核心</w:t>
            </w:r>
          </w:p>
        </w:tc>
        <w:tc>
          <w:tcPr>
            <w:tcW w:w="1701" w:type="dxa"/>
            <w:noWrap/>
          </w:tcPr>
          <w:p>
            <w:pPr>
              <w:spacing w:line="400" w:lineRule="exact"/>
              <w:rPr>
                <w:rFonts w:ascii="宋体" w:cs="Times New Roman"/>
              </w:rPr>
            </w:pPr>
            <w:r>
              <w:rPr>
                <w:rFonts w:hint="eastAsia" w:ascii="宋体" w:hAnsi="宋体" w:cs="宋体"/>
              </w:rPr>
              <w:t>规定课时</w:t>
            </w:r>
            <w:r>
              <w:rPr>
                <w:rFonts w:ascii="宋体" w:hAnsi="宋体" w:cs="宋体"/>
              </w:rPr>
              <w:t>(</w:t>
            </w:r>
            <w:r>
              <w:rPr>
                <w:rFonts w:hint="eastAsia" w:ascii="宋体" w:hAnsi="宋体" w:cs="宋体"/>
              </w:rPr>
              <w:t>学分</w:t>
            </w:r>
            <w:r>
              <w:rPr>
                <w:rFonts w:ascii="宋体" w:hAnsi="宋体" w:cs="宋体"/>
              </w:rPr>
              <w:t>)</w:t>
            </w:r>
          </w:p>
        </w:tc>
        <w:tc>
          <w:tcPr>
            <w:tcW w:w="2077" w:type="dxa"/>
            <w:noWrap/>
          </w:tcPr>
          <w:p>
            <w:pPr>
              <w:spacing w:line="400" w:lineRule="exact"/>
              <w:rPr>
                <w:rFonts w:ascii="宋体" w:cs="Times New Roman"/>
              </w:rPr>
            </w:pPr>
            <w:r>
              <w:rPr>
                <w:rFonts w:ascii="宋体" w:hAnsi="宋体" w:cs="宋体"/>
              </w:rPr>
              <w:t>108</w:t>
            </w:r>
            <w:r>
              <w:rPr>
                <w:rFonts w:hint="eastAsia" w:ascii="宋体" w:hAnsi="宋体" w:cs="宋体"/>
              </w:rPr>
              <w:t>（</w:t>
            </w:r>
            <w:r>
              <w:rPr>
                <w:rFonts w:ascii="宋体" w:hAnsi="宋体" w:cs="宋体"/>
              </w:rPr>
              <w:t>6</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2" w:type="dxa"/>
            <w:noWrap/>
          </w:tcPr>
          <w:p>
            <w:pPr>
              <w:spacing w:line="400" w:lineRule="exact"/>
              <w:rPr>
                <w:rFonts w:ascii="宋体" w:cs="Times New Roman"/>
              </w:rPr>
            </w:pPr>
            <w:r>
              <w:rPr>
                <w:rFonts w:hint="eastAsia" w:ascii="宋体" w:hAnsi="宋体" w:cs="宋体"/>
              </w:rPr>
              <w:t>是否校企合作课</w:t>
            </w:r>
          </w:p>
        </w:tc>
        <w:tc>
          <w:tcPr>
            <w:tcW w:w="1383" w:type="dxa"/>
            <w:noWrap/>
          </w:tcPr>
          <w:p>
            <w:pPr>
              <w:spacing w:line="400" w:lineRule="exact"/>
              <w:rPr>
                <w:rFonts w:ascii="宋体" w:cs="Times New Roman"/>
              </w:rPr>
            </w:pPr>
            <w:r>
              <w:rPr>
                <w:rFonts w:hint="eastAsia" w:ascii="宋体" w:hAnsi="宋体" w:cs="宋体"/>
              </w:rPr>
              <w:t>否</w:t>
            </w:r>
          </w:p>
        </w:tc>
        <w:tc>
          <w:tcPr>
            <w:tcW w:w="1661" w:type="dxa"/>
            <w:noWrap/>
          </w:tcPr>
          <w:p>
            <w:pPr>
              <w:spacing w:line="400" w:lineRule="exact"/>
              <w:rPr>
                <w:rFonts w:ascii="宋体" w:cs="Times New Roman"/>
              </w:rPr>
            </w:pPr>
            <w:r>
              <w:rPr>
                <w:rFonts w:hint="eastAsia" w:ascii="宋体" w:hAnsi="宋体" w:cs="宋体"/>
              </w:rPr>
              <w:t>实践课时比例</w:t>
            </w:r>
          </w:p>
        </w:tc>
        <w:tc>
          <w:tcPr>
            <w:tcW w:w="862" w:type="dxa"/>
            <w:noWrap/>
          </w:tcPr>
          <w:p>
            <w:pPr>
              <w:spacing w:line="400" w:lineRule="exact"/>
              <w:rPr>
                <w:rFonts w:ascii="宋体" w:cs="Times New Roman"/>
              </w:rPr>
            </w:pPr>
            <w:r>
              <w:rPr>
                <w:rFonts w:ascii="宋体" w:hAnsi="宋体" w:cs="宋体"/>
              </w:rPr>
              <w:t>50%</w:t>
            </w:r>
          </w:p>
        </w:tc>
        <w:tc>
          <w:tcPr>
            <w:tcW w:w="1701" w:type="dxa"/>
            <w:noWrap/>
          </w:tcPr>
          <w:p>
            <w:pPr>
              <w:spacing w:line="400" w:lineRule="exact"/>
              <w:rPr>
                <w:rFonts w:ascii="宋体" w:cs="Times New Roman"/>
              </w:rPr>
            </w:pPr>
            <w:r>
              <w:rPr>
                <w:rFonts w:hint="eastAsia" w:ascii="宋体" w:hAnsi="宋体" w:cs="宋体"/>
              </w:rPr>
              <w:t>考核评价方法</w:t>
            </w:r>
          </w:p>
        </w:tc>
        <w:tc>
          <w:tcPr>
            <w:tcW w:w="2077" w:type="dxa"/>
            <w:noWrap/>
          </w:tcPr>
          <w:p>
            <w:pPr>
              <w:spacing w:line="400" w:lineRule="exact"/>
              <w:rPr>
                <w:rFonts w:ascii="宋体" w:cs="Times New Roman"/>
              </w:rPr>
            </w:pPr>
            <w:r>
              <w:rPr>
                <w:rFonts w:hint="eastAsia" w:ascii="宋体" w:hAnsi="宋体" w:cs="宋体"/>
              </w:rPr>
              <w:t>考试与实操考试</w:t>
            </w:r>
          </w:p>
        </w:tc>
      </w:tr>
    </w:tbl>
    <w:p>
      <w:pPr>
        <w:spacing w:line="400" w:lineRule="exact"/>
        <w:ind w:firstLine="525" w:firstLineChars="250"/>
        <w:rPr>
          <w:rFonts w:ascii="宋体" w:cs="Times New Roman"/>
        </w:rPr>
      </w:pPr>
      <w:r>
        <w:rPr>
          <w:rFonts w:hint="eastAsia" w:ascii="宋体" w:hAnsi="宋体" w:cs="宋体"/>
        </w:rPr>
        <w:t>学习要求：要掌握汽车制动系统检测、汽车尾气检测、汽车四轮定位、汽车灯光检测、汽车发动机故障诊断、汽车底盘故障诊断、汽车电器故障诊断等内容。重点按企业实际工作过程来培养学生的拆卸、检修、安装与调试、故障诊断与排除等基本技能。</w:t>
      </w:r>
    </w:p>
    <w:p>
      <w:pPr>
        <w:spacing w:line="400" w:lineRule="exact"/>
        <w:ind w:firstLine="525" w:firstLineChars="250"/>
        <w:rPr>
          <w:rFonts w:ascii="宋体" w:cs="Times New Roman"/>
        </w:rPr>
      </w:pPr>
      <w:r>
        <w:rPr>
          <w:rFonts w:hint="eastAsia" w:ascii="宋体" w:hAnsi="宋体" w:cs="宋体"/>
        </w:rPr>
        <w:t>本课程主要内容：汽车制动系统检测、汽车尾气检测、汽车四轮定位、汽车灯光检测、汽车发动机故障诊断、汽车底盘故障诊断、汽车电器故障诊断等内容；掌握利用现代检测设备检测发动机电控系统的方法、操作技能。</w:t>
      </w:r>
    </w:p>
    <w:p>
      <w:pPr>
        <w:spacing w:line="400" w:lineRule="exact"/>
        <w:ind w:firstLine="525" w:firstLineChars="250"/>
        <w:rPr>
          <w:rFonts w:ascii="宋体" w:cs="Times New Roman"/>
        </w:rPr>
      </w:pPr>
      <w:r>
        <w:rPr>
          <w:rFonts w:ascii="宋体" w:hAnsi="宋体" w:cs="宋体"/>
        </w:rPr>
        <w:t>4</w:t>
      </w:r>
      <w:r>
        <w:rPr>
          <w:rFonts w:hint="eastAsia" w:ascii="宋体" w:hAnsi="宋体" w:cs="宋体"/>
        </w:rPr>
        <w:t>、新能源汽车综合故障诊断</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383"/>
        <w:gridCol w:w="1661"/>
        <w:gridCol w:w="862"/>
        <w:gridCol w:w="1701"/>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2" w:type="dxa"/>
            <w:noWrap/>
          </w:tcPr>
          <w:p>
            <w:pPr>
              <w:spacing w:line="400" w:lineRule="exact"/>
              <w:rPr>
                <w:rFonts w:ascii="宋体" w:cs="Times New Roman"/>
              </w:rPr>
            </w:pPr>
            <w:r>
              <w:rPr>
                <w:rFonts w:hint="eastAsia" w:ascii="宋体" w:hAnsi="宋体" w:cs="宋体"/>
              </w:rPr>
              <w:t>课程代码</w:t>
            </w:r>
          </w:p>
        </w:tc>
        <w:tc>
          <w:tcPr>
            <w:tcW w:w="1383" w:type="dxa"/>
            <w:noWrap/>
          </w:tcPr>
          <w:p>
            <w:pPr>
              <w:spacing w:line="400" w:lineRule="exact"/>
              <w:rPr>
                <w:rFonts w:ascii="宋体" w:cs="Times New Roman"/>
              </w:rPr>
            </w:pPr>
            <w:r>
              <w:rPr>
                <w:rFonts w:ascii="宋体" w:hAnsi="宋体" w:cs="宋体"/>
              </w:rPr>
              <w:t>JDQJ122</w:t>
            </w:r>
          </w:p>
        </w:tc>
        <w:tc>
          <w:tcPr>
            <w:tcW w:w="1661" w:type="dxa"/>
            <w:noWrap/>
          </w:tcPr>
          <w:p>
            <w:pPr>
              <w:spacing w:line="400" w:lineRule="exact"/>
              <w:rPr>
                <w:rFonts w:ascii="宋体" w:cs="Times New Roman"/>
              </w:rPr>
            </w:pPr>
            <w:r>
              <w:rPr>
                <w:rFonts w:hint="eastAsia" w:ascii="宋体" w:hAnsi="宋体" w:cs="宋体"/>
              </w:rPr>
              <w:t>课程类型</w:t>
            </w:r>
          </w:p>
        </w:tc>
        <w:tc>
          <w:tcPr>
            <w:tcW w:w="862" w:type="dxa"/>
            <w:noWrap/>
          </w:tcPr>
          <w:p>
            <w:pPr>
              <w:spacing w:line="400" w:lineRule="exact"/>
              <w:rPr>
                <w:rFonts w:ascii="宋体" w:cs="Times New Roman"/>
              </w:rPr>
            </w:pPr>
            <w:r>
              <w:rPr>
                <w:rFonts w:hint="eastAsia" w:ascii="宋体" w:hAnsi="宋体" w:cs="宋体"/>
              </w:rPr>
              <w:t>核心</w:t>
            </w:r>
          </w:p>
        </w:tc>
        <w:tc>
          <w:tcPr>
            <w:tcW w:w="1701" w:type="dxa"/>
            <w:noWrap/>
          </w:tcPr>
          <w:p>
            <w:pPr>
              <w:spacing w:line="400" w:lineRule="exact"/>
              <w:rPr>
                <w:rFonts w:ascii="宋体" w:cs="Times New Roman"/>
              </w:rPr>
            </w:pPr>
            <w:r>
              <w:rPr>
                <w:rFonts w:hint="eastAsia" w:ascii="宋体" w:hAnsi="宋体" w:cs="宋体"/>
              </w:rPr>
              <w:t>规定课时</w:t>
            </w:r>
            <w:r>
              <w:rPr>
                <w:rFonts w:ascii="宋体" w:hAnsi="宋体" w:cs="宋体"/>
              </w:rPr>
              <w:t>(</w:t>
            </w:r>
            <w:r>
              <w:rPr>
                <w:rFonts w:hint="eastAsia" w:ascii="宋体" w:hAnsi="宋体" w:cs="宋体"/>
              </w:rPr>
              <w:t>学分</w:t>
            </w:r>
            <w:r>
              <w:rPr>
                <w:rFonts w:ascii="宋体" w:hAnsi="宋体" w:cs="宋体"/>
              </w:rPr>
              <w:t>)</w:t>
            </w:r>
          </w:p>
        </w:tc>
        <w:tc>
          <w:tcPr>
            <w:tcW w:w="2077" w:type="dxa"/>
            <w:noWrap/>
          </w:tcPr>
          <w:p>
            <w:pPr>
              <w:spacing w:line="400" w:lineRule="exact"/>
              <w:rPr>
                <w:rFonts w:ascii="宋体" w:cs="Times New Roman"/>
              </w:rPr>
            </w:pPr>
            <w:r>
              <w:rPr>
                <w:rFonts w:ascii="宋体" w:hAnsi="宋体" w:cs="宋体"/>
              </w:rPr>
              <w:t>72</w:t>
            </w:r>
            <w:r>
              <w:rPr>
                <w:rFonts w:hint="eastAsia" w:ascii="宋体" w:hAnsi="宋体" w:cs="宋体"/>
              </w:rPr>
              <w:t>（</w:t>
            </w:r>
            <w:r>
              <w:rPr>
                <w:rFonts w:ascii="宋体" w:hAnsi="宋体" w:cs="宋体"/>
              </w:rPr>
              <w:t>4</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2" w:type="dxa"/>
            <w:noWrap/>
          </w:tcPr>
          <w:p>
            <w:pPr>
              <w:spacing w:line="400" w:lineRule="exact"/>
              <w:rPr>
                <w:rFonts w:ascii="宋体" w:cs="Times New Roman"/>
              </w:rPr>
            </w:pPr>
            <w:r>
              <w:rPr>
                <w:rFonts w:hint="eastAsia" w:ascii="宋体" w:hAnsi="宋体" w:cs="宋体"/>
              </w:rPr>
              <w:t>是否校企合作课</w:t>
            </w:r>
          </w:p>
        </w:tc>
        <w:tc>
          <w:tcPr>
            <w:tcW w:w="1383" w:type="dxa"/>
            <w:noWrap/>
          </w:tcPr>
          <w:p>
            <w:pPr>
              <w:spacing w:line="400" w:lineRule="exact"/>
              <w:rPr>
                <w:rFonts w:ascii="宋体" w:cs="Times New Roman"/>
              </w:rPr>
            </w:pPr>
            <w:r>
              <w:rPr>
                <w:rFonts w:hint="eastAsia" w:ascii="宋体" w:hAnsi="宋体" w:cs="宋体"/>
              </w:rPr>
              <w:t>否</w:t>
            </w:r>
          </w:p>
        </w:tc>
        <w:tc>
          <w:tcPr>
            <w:tcW w:w="1661" w:type="dxa"/>
            <w:noWrap/>
          </w:tcPr>
          <w:p>
            <w:pPr>
              <w:spacing w:line="400" w:lineRule="exact"/>
              <w:rPr>
                <w:rFonts w:ascii="宋体" w:cs="Times New Roman"/>
              </w:rPr>
            </w:pPr>
            <w:r>
              <w:rPr>
                <w:rFonts w:hint="eastAsia" w:ascii="宋体" w:hAnsi="宋体" w:cs="宋体"/>
              </w:rPr>
              <w:t>实践课时比例</w:t>
            </w:r>
          </w:p>
        </w:tc>
        <w:tc>
          <w:tcPr>
            <w:tcW w:w="862" w:type="dxa"/>
            <w:noWrap/>
          </w:tcPr>
          <w:p>
            <w:pPr>
              <w:spacing w:line="400" w:lineRule="exact"/>
              <w:rPr>
                <w:rFonts w:ascii="宋体" w:cs="Times New Roman"/>
              </w:rPr>
            </w:pPr>
            <w:r>
              <w:rPr>
                <w:rFonts w:ascii="宋体" w:hAnsi="宋体" w:cs="宋体"/>
              </w:rPr>
              <w:t>50%</w:t>
            </w:r>
          </w:p>
        </w:tc>
        <w:tc>
          <w:tcPr>
            <w:tcW w:w="1701" w:type="dxa"/>
            <w:noWrap/>
          </w:tcPr>
          <w:p>
            <w:pPr>
              <w:spacing w:line="400" w:lineRule="exact"/>
              <w:rPr>
                <w:rFonts w:ascii="宋体" w:cs="Times New Roman"/>
              </w:rPr>
            </w:pPr>
            <w:r>
              <w:rPr>
                <w:rFonts w:hint="eastAsia" w:ascii="宋体" w:hAnsi="宋体" w:cs="宋体"/>
              </w:rPr>
              <w:t>考核评价方法</w:t>
            </w:r>
          </w:p>
        </w:tc>
        <w:tc>
          <w:tcPr>
            <w:tcW w:w="2077" w:type="dxa"/>
            <w:noWrap/>
          </w:tcPr>
          <w:p>
            <w:pPr>
              <w:spacing w:line="400" w:lineRule="exact"/>
              <w:rPr>
                <w:rFonts w:ascii="宋体" w:cs="Times New Roman"/>
              </w:rPr>
            </w:pPr>
            <w:r>
              <w:rPr>
                <w:rFonts w:hint="eastAsia" w:ascii="宋体" w:hAnsi="宋体" w:cs="宋体"/>
              </w:rPr>
              <w:t>考试与实操考试</w:t>
            </w:r>
          </w:p>
        </w:tc>
      </w:tr>
    </w:tbl>
    <w:p>
      <w:pPr>
        <w:spacing w:line="400" w:lineRule="exact"/>
        <w:ind w:firstLine="525" w:firstLineChars="250"/>
        <w:rPr>
          <w:rFonts w:ascii="宋体" w:cs="Times New Roman"/>
        </w:rPr>
      </w:pPr>
      <w:r>
        <w:rPr>
          <w:rFonts w:hint="eastAsia" w:ascii="宋体" w:hAnsi="宋体" w:cs="宋体"/>
        </w:rPr>
        <w:t>学习要求：要掌握新能源汽车维护、新能源汽车故障诊断技术基础、纯电动汽车故障诊断与排除、混合动力汽车故障诊断与排除、其他类型新能源汽车故障诊断与排除等项目。重点按企业实际工作过程来培养学生的拆卸、检修、安装与调试、故障诊断与排除等基本技能。</w:t>
      </w:r>
    </w:p>
    <w:p>
      <w:pPr>
        <w:spacing w:line="400" w:lineRule="exact"/>
        <w:ind w:firstLine="525" w:firstLineChars="250"/>
        <w:rPr>
          <w:rFonts w:ascii="宋体" w:cs="Times New Roman"/>
        </w:rPr>
      </w:pPr>
      <w:r>
        <w:rPr>
          <w:rFonts w:hint="eastAsia" w:ascii="宋体" w:hAnsi="宋体" w:cs="宋体"/>
        </w:rPr>
        <w:t>本课程主要内容：新能源汽车维护、新能源汽车故障诊断技术基础、纯电动汽车故障诊断与排除、混合动力汽车故障诊断与排除、其他类型新能源汽车故障诊断与排除</w:t>
      </w:r>
    </w:p>
    <w:p>
      <w:pPr>
        <w:spacing w:line="400" w:lineRule="exact"/>
        <w:ind w:firstLine="525" w:firstLineChars="250"/>
        <w:rPr>
          <w:rFonts w:ascii="宋体" w:cs="Times New Roman"/>
        </w:rPr>
      </w:pPr>
      <w:r>
        <w:rPr>
          <w:rFonts w:hint="eastAsia" w:ascii="宋体" w:hAnsi="宋体" w:cs="宋体"/>
        </w:rPr>
        <w:t>授课主要在多媒体教室，结合校内外实训基地进行。教学采用课堂理论教学与教学实训紧密结合的方式。考核评价采用“平时考核</w:t>
      </w:r>
      <w:r>
        <w:rPr>
          <w:rFonts w:ascii="宋体" w:hAnsi="宋体" w:cs="宋体"/>
        </w:rPr>
        <w:t>+</w:t>
      </w:r>
      <w:r>
        <w:rPr>
          <w:rFonts w:hint="eastAsia" w:ascii="宋体" w:hAnsi="宋体" w:cs="宋体"/>
        </w:rPr>
        <w:t>闭卷考试”相结合，其中平时占</w:t>
      </w:r>
      <w:r>
        <w:rPr>
          <w:rFonts w:ascii="宋体" w:hAnsi="宋体" w:cs="宋体"/>
        </w:rPr>
        <w:t>20%</w:t>
      </w:r>
      <w:r>
        <w:rPr>
          <w:rFonts w:hint="eastAsia" w:ascii="宋体" w:hAnsi="宋体" w:cs="宋体"/>
        </w:rPr>
        <w:t>（包含实验成绩、学习态度、考勤情况、作业成绩等），期中技能考核占</w:t>
      </w:r>
      <w:r>
        <w:rPr>
          <w:rFonts w:ascii="宋体" w:hAnsi="宋体" w:cs="宋体"/>
        </w:rPr>
        <w:t>20%</w:t>
      </w:r>
      <w:r>
        <w:rPr>
          <w:rFonts w:hint="eastAsia" w:ascii="宋体" w:hAnsi="宋体" w:cs="宋体"/>
        </w:rPr>
        <w:t>，期末考试占</w:t>
      </w:r>
      <w:r>
        <w:rPr>
          <w:rFonts w:ascii="宋体" w:hAnsi="宋体" w:cs="宋体"/>
        </w:rPr>
        <w:t>60%</w:t>
      </w:r>
      <w:r>
        <w:rPr>
          <w:rFonts w:hint="eastAsia" w:ascii="宋体" w:hAnsi="宋体" w:cs="宋体"/>
        </w:rPr>
        <w:t>。</w:t>
      </w:r>
    </w:p>
    <w:p>
      <w:pPr>
        <w:spacing w:beforeLines="50" w:afterLines="50" w:line="400" w:lineRule="exact"/>
        <w:ind w:firstLine="482" w:firstLineChars="200"/>
        <w:outlineLvl w:val="0"/>
        <w:rPr>
          <w:rFonts w:ascii="黑体" w:hAnsi="宋体" w:eastAsia="黑体" w:cs="Times New Roman"/>
          <w:b/>
          <w:bCs/>
          <w:sz w:val="24"/>
          <w:szCs w:val="24"/>
        </w:rPr>
      </w:pPr>
      <w:r>
        <w:rPr>
          <w:rFonts w:hint="eastAsia" w:ascii="黑体" w:hAnsi="宋体" w:eastAsia="黑体" w:cs="黑体"/>
          <w:b/>
          <w:bCs/>
          <w:sz w:val="24"/>
          <w:szCs w:val="24"/>
        </w:rPr>
        <w:t>九、教学基本条件</w:t>
      </w:r>
    </w:p>
    <w:p>
      <w:pPr>
        <w:spacing w:line="400" w:lineRule="exact"/>
        <w:ind w:firstLine="422" w:firstLineChars="200"/>
        <w:rPr>
          <w:rFonts w:ascii="宋体" w:cs="Times New Roman"/>
          <w:b/>
          <w:bCs/>
        </w:rPr>
      </w:pPr>
      <w:bookmarkStart w:id="13" w:name="_Hlk514369676"/>
      <w:r>
        <w:rPr>
          <w:rFonts w:hint="eastAsia" w:ascii="宋体" w:hAnsi="宋体" w:cs="宋体"/>
          <w:b/>
          <w:bCs/>
        </w:rPr>
        <w:t>（一）师资条件</w:t>
      </w:r>
    </w:p>
    <w:bookmarkEnd w:id="13"/>
    <w:p>
      <w:pPr>
        <w:spacing w:line="400" w:lineRule="exact"/>
        <w:ind w:firstLine="422" w:firstLineChars="200"/>
        <w:rPr>
          <w:rFonts w:ascii="宋体" w:cs="Times New Roman"/>
          <w:b/>
          <w:bCs/>
        </w:rPr>
      </w:pPr>
      <w:r>
        <w:rPr>
          <w:rFonts w:ascii="宋体" w:hAnsi="宋体" w:cs="宋体"/>
          <w:b/>
          <w:bCs/>
        </w:rPr>
        <w:t>1</w:t>
      </w:r>
      <w:r>
        <w:rPr>
          <w:rFonts w:ascii="宋体" w:cs="宋体"/>
          <w:b/>
          <w:bCs/>
        </w:rPr>
        <w:t>.</w:t>
      </w:r>
      <w:r>
        <w:rPr>
          <w:rFonts w:hint="eastAsia" w:ascii="宋体" w:hAnsi="宋体" w:cs="宋体"/>
          <w:b/>
          <w:bCs/>
        </w:rPr>
        <w:t>中职学段师资条件</w:t>
      </w:r>
    </w:p>
    <w:p>
      <w:pPr>
        <w:spacing w:line="400" w:lineRule="exact"/>
        <w:ind w:firstLine="420" w:firstLineChars="200"/>
        <w:rPr>
          <w:rFonts w:ascii="宋体" w:cs="Times New Roman"/>
        </w:rPr>
      </w:pPr>
      <w:r>
        <w:rPr>
          <w:rFonts w:hint="eastAsia" w:ascii="宋体" w:hAnsi="宋体" w:cs="宋体"/>
        </w:rPr>
        <w:t>根据教育部颁布的《中等职业学校老师专业标准》和《中等职业学校设置标准》的有关规定，进行教师队伍建设，合理配置教师资源。专业教师学历职称结构应合理，至少应配备具有相关专业中级以上专业技术职务的专任教师</w:t>
      </w:r>
      <w:r>
        <w:rPr>
          <w:rFonts w:ascii="宋体" w:hAnsi="宋体" w:cs="宋体"/>
        </w:rPr>
        <w:t>2</w:t>
      </w:r>
      <w:r>
        <w:rPr>
          <w:rFonts w:hint="eastAsia" w:ascii="宋体" w:hAnsi="宋体" w:cs="宋体"/>
        </w:rPr>
        <w:t>人，建立“双师型”专业老师团队，其中“双师型”教师应不低于</w:t>
      </w:r>
      <w:r>
        <w:rPr>
          <w:rFonts w:ascii="宋体" w:hAnsi="宋体" w:cs="宋体"/>
        </w:rPr>
        <w:t>30%</w:t>
      </w:r>
      <w:r>
        <w:rPr>
          <w:rFonts w:hint="eastAsia" w:ascii="宋体" w:hAnsi="宋体" w:cs="宋体"/>
        </w:rPr>
        <w:t>；应有业务水平较高的专业带头人。</w:t>
      </w:r>
    </w:p>
    <w:p>
      <w:pPr>
        <w:spacing w:line="400" w:lineRule="exact"/>
        <w:ind w:firstLine="420" w:firstLineChars="200"/>
        <w:rPr>
          <w:rFonts w:ascii="宋体" w:cs="Times New Roman"/>
        </w:rPr>
      </w:pPr>
      <w:r>
        <w:rPr>
          <w:rFonts w:hint="eastAsia" w:ascii="宋体" w:hAnsi="宋体" w:cs="宋体"/>
        </w:rPr>
        <w:t>聘请行业企业高技能人才担任专业兼职教师，兼职教师应具有高级及以上职业资格或中级以上专业技术职称，能够参与学校授课、讨论等教学活动。</w:t>
      </w:r>
    </w:p>
    <w:p>
      <w:pPr>
        <w:tabs>
          <w:tab w:val="left" w:pos="2970"/>
        </w:tabs>
        <w:spacing w:line="400" w:lineRule="exact"/>
        <w:ind w:firstLine="422" w:firstLineChars="200"/>
        <w:rPr>
          <w:rFonts w:ascii="宋体" w:cs="Times New Roman"/>
          <w:b/>
          <w:bCs/>
        </w:rPr>
      </w:pPr>
      <w:r>
        <w:rPr>
          <w:rFonts w:ascii="宋体" w:hAnsi="宋体" w:cs="宋体"/>
          <w:b/>
          <w:bCs/>
        </w:rPr>
        <w:t>2</w:t>
      </w:r>
      <w:r>
        <w:rPr>
          <w:rFonts w:ascii="宋体" w:cs="宋体"/>
          <w:b/>
          <w:bCs/>
        </w:rPr>
        <w:t>.</w:t>
      </w:r>
      <w:bookmarkStart w:id="14" w:name="_Hlk514368360"/>
      <w:r>
        <w:rPr>
          <w:rFonts w:hint="eastAsia" w:ascii="宋体" w:hAnsi="宋体" w:cs="宋体"/>
          <w:b/>
          <w:bCs/>
        </w:rPr>
        <w:t>高职学段师资条件</w:t>
      </w:r>
      <w:bookmarkEnd w:id="14"/>
      <w:r>
        <w:rPr>
          <w:rFonts w:ascii="宋体" w:cs="Times New Roman"/>
          <w:b/>
          <w:bCs/>
        </w:rPr>
        <w:tab/>
      </w:r>
    </w:p>
    <w:p>
      <w:pPr>
        <w:spacing w:line="400" w:lineRule="exact"/>
        <w:ind w:firstLine="420" w:firstLineChars="200"/>
        <w:rPr>
          <w:rFonts w:ascii="宋体" w:cs="Times New Roman"/>
        </w:rPr>
      </w:pPr>
      <w:r>
        <w:rPr>
          <w:rFonts w:hint="eastAsia" w:ascii="宋体" w:hAnsi="宋体" w:cs="宋体"/>
        </w:rPr>
        <w:t>本专业专任教师要求具有本科以上学历和高等学校教师资格证书，具有扎实的汽车理论知识、汽车维修工艺基础、懂设备操作和汽车故障诊断流程，具备专业教学工作的具有双师素质的教学人员。</w:t>
      </w:r>
    </w:p>
    <w:p>
      <w:pPr>
        <w:spacing w:line="400" w:lineRule="exact"/>
        <w:ind w:firstLine="420" w:firstLineChars="200"/>
        <w:rPr>
          <w:rFonts w:ascii="宋体" w:cs="Times New Roman"/>
        </w:rPr>
      </w:pPr>
      <w:r>
        <w:rPr>
          <w:rFonts w:hint="eastAsia" w:ascii="宋体" w:hAnsi="宋体" w:cs="宋体"/>
        </w:rPr>
        <w:t>本专业兼任教师要求具备汽车相关行业</w:t>
      </w:r>
      <w:r>
        <w:rPr>
          <w:rFonts w:ascii="宋体" w:hAnsi="宋体" w:cs="宋体"/>
        </w:rPr>
        <w:t>5</w:t>
      </w:r>
      <w:r>
        <w:rPr>
          <w:rFonts w:hint="eastAsia" w:ascii="宋体" w:hAnsi="宋体" w:cs="宋体"/>
        </w:rPr>
        <w:t>年以上的从业经验，熟悉汽车行业企业工作流程的技术专家或具有熟练技能的一线工程技术人员。</w:t>
      </w:r>
    </w:p>
    <w:p>
      <w:pPr>
        <w:spacing w:line="400" w:lineRule="exact"/>
        <w:ind w:firstLine="422" w:firstLineChars="200"/>
        <w:rPr>
          <w:rFonts w:ascii="宋体" w:cs="Times New Roman"/>
          <w:b/>
          <w:bCs/>
        </w:rPr>
      </w:pPr>
      <w:r>
        <w:rPr>
          <w:rFonts w:hint="eastAsia" w:ascii="宋体" w:hAnsi="宋体" w:cs="宋体"/>
          <w:b/>
          <w:bCs/>
        </w:rPr>
        <w:t>（二）实践教学条件</w:t>
      </w:r>
    </w:p>
    <w:p>
      <w:pPr>
        <w:spacing w:line="400" w:lineRule="exact"/>
        <w:ind w:firstLine="420" w:firstLineChars="200"/>
        <w:rPr>
          <w:rFonts w:ascii="宋体" w:cs="Times New Roman"/>
        </w:rPr>
      </w:pPr>
      <w:r>
        <w:rPr>
          <w:rFonts w:hint="eastAsia" w:ascii="宋体" w:hAnsi="宋体" w:cs="宋体"/>
        </w:rPr>
        <w:t>本专业应配备校内实训实习室和校外实训基地。</w:t>
      </w:r>
    </w:p>
    <w:p>
      <w:pPr>
        <w:pStyle w:val="12"/>
        <w:numPr>
          <w:ilvl w:val="0"/>
          <w:numId w:val="1"/>
        </w:numPr>
        <w:spacing w:line="400" w:lineRule="exact"/>
        <w:ind w:firstLineChars="0"/>
        <w:rPr>
          <w:rFonts w:ascii="宋体" w:cs="Times New Roman"/>
          <w:b/>
          <w:bCs/>
        </w:rPr>
      </w:pPr>
      <w:r>
        <w:rPr>
          <w:rFonts w:hint="eastAsia" w:ascii="宋体" w:hAnsi="宋体" w:cs="宋体"/>
          <w:b/>
          <w:bCs/>
        </w:rPr>
        <w:t>校内实训室</w:t>
      </w:r>
    </w:p>
    <w:tbl>
      <w:tblPr>
        <w:tblStyle w:val="5"/>
        <w:tblW w:w="8480" w:type="dxa"/>
        <w:jc w:val="center"/>
        <w:tblLayout w:type="autofit"/>
        <w:tblCellMar>
          <w:top w:w="0" w:type="dxa"/>
          <w:left w:w="108" w:type="dxa"/>
          <w:bottom w:w="0" w:type="dxa"/>
          <w:right w:w="108" w:type="dxa"/>
        </w:tblCellMar>
      </w:tblPr>
      <w:tblGrid>
        <w:gridCol w:w="793"/>
        <w:gridCol w:w="2126"/>
        <w:gridCol w:w="3828"/>
        <w:gridCol w:w="1733"/>
      </w:tblGrid>
      <w:tr>
        <w:tblPrEx>
          <w:tblCellMar>
            <w:top w:w="0" w:type="dxa"/>
            <w:left w:w="108" w:type="dxa"/>
            <w:bottom w:w="0" w:type="dxa"/>
            <w:right w:w="108" w:type="dxa"/>
          </w:tblCellMar>
        </w:tblPrEx>
        <w:trPr>
          <w:trHeight w:val="20" w:hRule="atLeast"/>
          <w:tblHeader/>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b/>
                <w:bCs/>
                <w:color w:val="000000"/>
                <w:kern w:val="0"/>
              </w:rPr>
            </w:pPr>
            <w:r>
              <w:rPr>
                <w:rFonts w:hint="eastAsia" w:ascii="宋体" w:hAnsi="宋体" w:cs="宋体"/>
                <w:color w:val="000000"/>
                <w:kern w:val="0"/>
              </w:rPr>
              <w:t>序号</w:t>
            </w:r>
          </w:p>
        </w:tc>
        <w:tc>
          <w:tcPr>
            <w:tcW w:w="2126"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cs="Times New Roman"/>
                <w:b/>
                <w:bCs/>
                <w:color w:val="000000"/>
                <w:kern w:val="0"/>
              </w:rPr>
            </w:pPr>
            <w:r>
              <w:rPr>
                <w:rFonts w:hint="eastAsia" w:ascii="宋体" w:hAnsi="宋体" w:cs="宋体"/>
                <w:color w:val="000000"/>
                <w:kern w:val="0"/>
              </w:rPr>
              <w:t>实训室名称</w:t>
            </w:r>
          </w:p>
        </w:tc>
        <w:tc>
          <w:tcPr>
            <w:tcW w:w="3828"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cs="Times New Roman"/>
                <w:b/>
                <w:bCs/>
                <w:color w:val="000000"/>
                <w:kern w:val="0"/>
              </w:rPr>
            </w:pPr>
            <w:r>
              <w:rPr>
                <w:rFonts w:hint="eastAsia" w:ascii="宋体" w:hAnsi="宋体" w:cs="宋体"/>
                <w:color w:val="000000"/>
                <w:kern w:val="0"/>
              </w:rPr>
              <w:t>设备设施（工具）名称</w:t>
            </w:r>
          </w:p>
        </w:tc>
        <w:tc>
          <w:tcPr>
            <w:tcW w:w="1733"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数量（台</w:t>
            </w:r>
            <w:r>
              <w:rPr>
                <w:rFonts w:ascii="宋体" w:hAnsi="宋体" w:cs="宋体"/>
                <w:color w:val="000000"/>
                <w:kern w:val="0"/>
              </w:rPr>
              <w:t>/</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汽车空调实训</w:t>
            </w:r>
            <w:r>
              <w:rPr>
                <w:rFonts w:ascii="宋体" w:hAnsi="宋体" w:cs="宋体"/>
                <w:color w:val="000000"/>
                <w:kern w:val="0"/>
              </w:rPr>
              <w:t>1</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制冷剂加注回收机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发动机自动空调系统实训台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手动空调实物连线实训台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手动空调实训台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自动空调系统台架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汽车自动空调系统示教板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汽车自动空调系统示教板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制冷剂检漏仪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汽车底盘实训</w:t>
            </w:r>
            <w:r>
              <w:rPr>
                <w:rFonts w:ascii="宋体" w:hAnsi="宋体" w:cs="宋体"/>
                <w:color w:val="000000"/>
                <w:kern w:val="0"/>
              </w:rPr>
              <w:t>1</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电控助力转向系统实训台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ABS</w:t>
            </w:r>
            <w:r>
              <w:rPr>
                <w:rFonts w:hint="eastAsia" w:ascii="宋体" w:hAnsi="宋体" w:cs="宋体"/>
                <w:color w:val="000000"/>
                <w:kern w:val="0"/>
              </w:rPr>
              <w:t>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ASR</w:t>
            </w:r>
            <w:r>
              <w:rPr>
                <w:rFonts w:hint="eastAsia" w:ascii="宋体" w:hAnsi="宋体" w:cs="宋体"/>
                <w:color w:val="000000"/>
                <w:kern w:val="0"/>
              </w:rPr>
              <w:t>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捷达离合器实验台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轮胎平衡机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轮胎拆装机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电控空气悬挂系统实训台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w:t>
            </w:r>
            <w:r>
              <w:rPr>
                <w:rFonts w:ascii="宋体" w:hAnsi="宋体" w:cs="宋体"/>
                <w:color w:val="000000"/>
                <w:kern w:val="0"/>
              </w:rPr>
              <w:t>ABS</w:t>
            </w:r>
            <w:r>
              <w:rPr>
                <w:rFonts w:hint="eastAsia" w:ascii="宋体" w:hAnsi="宋体" w:cs="宋体"/>
                <w:color w:val="000000"/>
                <w:kern w:val="0"/>
              </w:rPr>
              <w:t>控制器示教板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捷达转向系实验台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金杯汽车底盘实习台架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金杯前桥悬挂系统实验</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3</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变速器实训室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自动变速箱实训台</w:t>
            </w:r>
            <w:r>
              <w:rPr>
                <w:rFonts w:ascii="宋体" w:hAnsi="宋体" w:cs="宋体"/>
                <w:color w:val="000000"/>
                <w:kern w:val="0"/>
              </w:rPr>
              <w:t>(</w:t>
            </w:r>
            <w:r>
              <w:rPr>
                <w:rFonts w:hint="eastAsia" w:ascii="宋体" w:hAnsi="宋体" w:cs="宋体"/>
                <w:color w:val="000000"/>
                <w:kern w:val="0"/>
              </w:rPr>
              <w:t>带气动</w:t>
            </w:r>
            <w:r>
              <w:rPr>
                <w:rFonts w:ascii="宋体" w:hAnsi="宋体" w:cs="宋体"/>
                <w:color w:val="000000"/>
                <w:kern w:val="0"/>
              </w:rPr>
              <w:t>)</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本田飞度无级变速箱拆装翻转架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6</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自动变速器拆装翻转架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自动变速器拆装翻转架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手动变速箱拆装翻转架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手动变速器总成</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丰田自动变速器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金杯手动变速器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自动变速器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汽车自动变速器控制器示教板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北京吉普手动变速器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发动机诊断实训室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柴油喷油泵试验台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发动机综合检测仪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巡航系统示教板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发动机带自动变速器实训台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捷达发动机带自动变速器实训台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电控柴油发动机实训台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汽油燃油喷射系统示教板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汽车点火系统示教板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汽车电控发动机控制器示教板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发动机综合训练台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发动机诊断台架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汽车混合动力系统示教板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汽车电动动力系统示教板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汽油喷油咀检测清洗分析仪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便携式发动机异响诊断仪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5</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发动机拆装实训</w:t>
            </w:r>
            <w:r>
              <w:rPr>
                <w:rFonts w:ascii="宋体" w:hAnsi="宋体" w:cs="宋体"/>
                <w:color w:val="000000"/>
                <w:kern w:val="0"/>
              </w:rPr>
              <w:t>1</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高压柴油泵</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8</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柴油发动机拆装翻转架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捷达发动机拆装翻转台架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普通柴油发动机实训台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日产发动机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五十铃发动机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丰田发动机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Hino</w:t>
            </w:r>
            <w:r>
              <w:rPr>
                <w:rFonts w:hint="eastAsia" w:ascii="宋体" w:hAnsi="宋体" w:cs="宋体"/>
                <w:color w:val="000000"/>
                <w:kern w:val="0"/>
              </w:rPr>
              <w:t>发动机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丰田</w:t>
            </w:r>
            <w:r>
              <w:rPr>
                <w:rFonts w:ascii="宋体" w:hAnsi="宋体" w:cs="宋体"/>
                <w:color w:val="000000"/>
                <w:kern w:val="0"/>
              </w:rPr>
              <w:t>5A</w:t>
            </w:r>
            <w:r>
              <w:rPr>
                <w:rFonts w:hint="eastAsia" w:ascii="宋体" w:hAnsi="宋体" w:cs="宋体"/>
                <w:color w:val="000000"/>
                <w:kern w:val="0"/>
              </w:rPr>
              <w:t>发动机拆装翻转架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丰田</w:t>
            </w:r>
            <w:r>
              <w:rPr>
                <w:rFonts w:ascii="宋体" w:hAnsi="宋体" w:cs="宋体"/>
                <w:color w:val="000000"/>
                <w:kern w:val="0"/>
              </w:rPr>
              <w:t>5A</w:t>
            </w:r>
            <w:r>
              <w:rPr>
                <w:rFonts w:hint="eastAsia" w:ascii="宋体" w:hAnsi="宋体" w:cs="宋体"/>
                <w:color w:val="000000"/>
                <w:kern w:val="0"/>
              </w:rPr>
              <w:t>发动机</w:t>
            </w:r>
            <w:r>
              <w:rPr>
                <w:rFonts w:ascii="宋体" w:hAnsi="宋体" w:cs="宋体"/>
                <w:color w:val="000000"/>
                <w:kern w:val="0"/>
              </w:rPr>
              <w:t>DL-CZF</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3</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丰田</w:t>
            </w:r>
            <w:r>
              <w:rPr>
                <w:rFonts w:ascii="宋体" w:hAnsi="宋体" w:cs="宋体"/>
                <w:color w:val="000000"/>
                <w:kern w:val="0"/>
              </w:rPr>
              <w:t>5A</w:t>
            </w:r>
            <w:r>
              <w:rPr>
                <w:rFonts w:hint="eastAsia" w:ascii="宋体" w:hAnsi="宋体" w:cs="宋体"/>
                <w:color w:val="000000"/>
                <w:kern w:val="0"/>
              </w:rPr>
              <w:t>发动机</w:t>
            </w:r>
            <w:r>
              <w:rPr>
                <w:rFonts w:ascii="宋体" w:hAnsi="宋体" w:cs="宋体"/>
                <w:color w:val="000000"/>
                <w:kern w:val="0"/>
              </w:rPr>
              <w:t>+</w:t>
            </w:r>
            <w:r>
              <w:rPr>
                <w:rFonts w:hint="eastAsia" w:ascii="宋体" w:hAnsi="宋体" w:cs="宋体"/>
                <w:color w:val="000000"/>
                <w:kern w:val="0"/>
              </w:rPr>
              <w:t>变速器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5A</w:t>
            </w:r>
            <w:r>
              <w:rPr>
                <w:rFonts w:hint="eastAsia" w:ascii="宋体" w:hAnsi="宋体" w:cs="宋体"/>
                <w:color w:val="000000"/>
                <w:kern w:val="0"/>
              </w:rPr>
              <w:t>发动机</w:t>
            </w:r>
            <w:r>
              <w:rPr>
                <w:rFonts w:ascii="宋体" w:hAnsi="宋体" w:cs="宋体"/>
                <w:color w:val="000000"/>
                <w:kern w:val="0"/>
              </w:rPr>
              <w:t>+</w:t>
            </w:r>
            <w:r>
              <w:rPr>
                <w:rFonts w:hint="eastAsia" w:ascii="宋体" w:hAnsi="宋体" w:cs="宋体"/>
                <w:color w:val="000000"/>
                <w:kern w:val="0"/>
              </w:rPr>
              <w:t>变速器解剖模型</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长安微型发动机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丰田发动机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连杆校正器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6</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汽车整车实训</w:t>
            </w:r>
            <w:r>
              <w:rPr>
                <w:rFonts w:ascii="宋体" w:hAnsi="宋体" w:cs="宋体"/>
                <w:color w:val="000000"/>
                <w:kern w:val="0"/>
              </w:rPr>
              <w:t>1</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四柱举升器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两柱举升器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四轮定位仪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四柱四轮定位举升器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丰田佳美</w:t>
            </w:r>
            <w:r>
              <w:rPr>
                <w:rFonts w:ascii="宋体" w:hAnsi="宋体" w:cs="宋体"/>
                <w:color w:val="000000"/>
                <w:kern w:val="0"/>
              </w:rPr>
              <w:t>2.0</w:t>
            </w:r>
            <w:r>
              <w:rPr>
                <w:rFonts w:hint="eastAsia" w:ascii="宋体" w:hAnsi="宋体" w:cs="宋体"/>
                <w:color w:val="000000"/>
                <w:kern w:val="0"/>
              </w:rPr>
              <w:t>轿车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长城汽车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丰田汽车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车博士电脑解码器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可燃气体检漏仪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水箱检漏仪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正时枪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把</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废气分析仪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烟度计</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前照灯检测仪（电动式）</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汽车底盘测功机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汽车故障电脑诊断仪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10</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卡罗拉整车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花冠整车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捷达整车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依维柯面包整车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小解放汽车整车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机油回收机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7</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汽车仿真实训</w:t>
            </w:r>
            <w:r>
              <w:rPr>
                <w:rFonts w:ascii="宋体" w:hAnsi="宋体" w:cs="宋体"/>
                <w:color w:val="000000"/>
                <w:kern w:val="0"/>
              </w:rPr>
              <w:t>1</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汽车维修资料数据库</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网络型智能化实训考核系统</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整车教学汽车仿真教学软件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汽车故障诊断虚拟实训软件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M-SM</w:t>
            </w:r>
            <w:r>
              <w:rPr>
                <w:rFonts w:hint="eastAsia" w:ascii="宋体" w:hAnsi="宋体" w:cs="宋体"/>
                <w:color w:val="000000"/>
                <w:kern w:val="0"/>
              </w:rPr>
              <w:t>汽车服务营销核心教学软件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汽车总成拆装虚拟实训软件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计算机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60</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教师计算机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8</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汽车电气实训</w:t>
            </w:r>
            <w:r>
              <w:rPr>
                <w:rFonts w:ascii="宋体" w:hAnsi="宋体" w:cs="宋体"/>
                <w:color w:val="000000"/>
                <w:kern w:val="0"/>
              </w:rPr>
              <w:t>1</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大众</w:t>
            </w:r>
            <w:r>
              <w:rPr>
                <w:rFonts w:ascii="宋体" w:hAnsi="宋体" w:cs="宋体"/>
                <w:color w:val="000000"/>
                <w:kern w:val="0"/>
              </w:rPr>
              <w:t>CAN</w:t>
            </w:r>
            <w:r>
              <w:rPr>
                <w:rFonts w:hint="eastAsia" w:ascii="宋体" w:hAnsi="宋体" w:cs="宋体"/>
                <w:color w:val="000000"/>
                <w:kern w:val="0"/>
              </w:rPr>
              <w:t>数据传输网络系统示教板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w:t>
            </w:r>
            <w:r>
              <w:rPr>
                <w:rFonts w:ascii="宋体" w:hAnsi="宋体" w:cs="宋体"/>
                <w:color w:val="000000"/>
                <w:kern w:val="0"/>
              </w:rPr>
              <w:t>SRS</w:t>
            </w:r>
            <w:r>
              <w:rPr>
                <w:rFonts w:hint="eastAsia" w:ascii="宋体" w:hAnsi="宋体" w:cs="宋体"/>
                <w:color w:val="000000"/>
                <w:kern w:val="0"/>
              </w:rPr>
              <w:t>控制器示教板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捷达安全气囊实训台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汽车专用示波器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车门控制系统实训台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仪表电路连线实训台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仪表电路连线实训台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照明与转向信号接线实训台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汽车倒车雷达系统示教板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w:t>
            </w:r>
            <w:r>
              <w:rPr>
                <w:rFonts w:ascii="宋体" w:hAnsi="宋体" w:cs="宋体"/>
                <w:color w:val="000000"/>
                <w:kern w:val="0"/>
              </w:rPr>
              <w:t>GPS</w:t>
            </w:r>
            <w:r>
              <w:rPr>
                <w:rFonts w:hint="eastAsia" w:ascii="宋体" w:hAnsi="宋体" w:cs="宋体"/>
                <w:color w:val="000000"/>
                <w:kern w:val="0"/>
              </w:rPr>
              <w:t>卫星导航系统示教板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汽车起动系统示教板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汽车充电系统示教板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汽车仪表系统示教板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汽车雨刷系统示教板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汽车音响系统示教板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汽车传感器示教板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汽车继电器示教板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汽车燃料电池系统示教板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蓄电池测试仪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佳美照明与转向信号接线实训台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电动窗</w:t>
            </w:r>
            <w:r>
              <w:rPr>
                <w:rFonts w:ascii="宋体" w:hAnsi="宋体" w:cs="宋体"/>
                <w:color w:val="000000"/>
                <w:kern w:val="0"/>
              </w:rPr>
              <w:t>/</w:t>
            </w:r>
            <w:r>
              <w:rPr>
                <w:rFonts w:hint="eastAsia" w:ascii="宋体" w:hAnsi="宋体" w:cs="宋体"/>
                <w:color w:val="000000"/>
                <w:kern w:val="0"/>
              </w:rPr>
              <w:t>中控门锁</w:t>
            </w:r>
            <w:r>
              <w:rPr>
                <w:rFonts w:ascii="宋体" w:hAnsi="宋体" w:cs="宋体"/>
                <w:color w:val="000000"/>
                <w:kern w:val="0"/>
              </w:rPr>
              <w:t>/</w:t>
            </w:r>
            <w:r>
              <w:rPr>
                <w:rFonts w:hint="eastAsia" w:ascii="宋体" w:hAnsi="宋体" w:cs="宋体"/>
                <w:color w:val="000000"/>
                <w:kern w:val="0"/>
              </w:rPr>
              <w:t>后视镜示教板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大众雨刮和后视镜系统示教板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汽车电器万能试验台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便携式发动机异响诊断仪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蓄电池测试仪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电动座椅实训台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全车电路接线实训台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全车线路仿真实训台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车门综合控制系统实验台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发电机</w:t>
            </w:r>
            <w:r>
              <w:rPr>
                <w:rFonts w:ascii="宋体" w:hAnsi="宋体" w:cs="宋体"/>
                <w:color w:val="000000"/>
                <w:kern w:val="0"/>
              </w:rPr>
              <w:t>(3H5-01010)</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15</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9</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汽车整车实训</w:t>
            </w:r>
            <w:r>
              <w:rPr>
                <w:rFonts w:ascii="宋体" w:hAnsi="宋体" w:cs="宋体"/>
                <w:color w:val="000000"/>
                <w:kern w:val="0"/>
              </w:rPr>
              <w:t>2</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轿车整车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轿车整车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轿车整车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丰田凌志解剖车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两柱举升机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德高四柱举升机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汽车专用万用表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机油回收机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四轮定位仪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轮胎拆装机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轮胎平衡机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汽油喷油器清洗检测仪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汽车故障电脑诊断仪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5</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发动机分析仪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汽车尾气分析仪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10</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发动机拆装实训</w:t>
            </w:r>
            <w:r>
              <w:rPr>
                <w:rFonts w:ascii="宋体" w:hAnsi="宋体" w:cs="宋体"/>
                <w:color w:val="000000"/>
                <w:kern w:val="0"/>
              </w:rPr>
              <w:t>2</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发动机拆装台架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5</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卡罗拉发动机拆装台架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汽油发动机解剖运行台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柴油发动机解剖运行台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汽油发动机拆装翻转架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25</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大众捷达柴油发动机拆装翻转架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5</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11</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汽车底盘实训</w:t>
            </w:r>
            <w:r>
              <w:rPr>
                <w:rFonts w:ascii="宋体" w:hAnsi="宋体" w:cs="宋体"/>
                <w:color w:val="000000"/>
                <w:kern w:val="0"/>
              </w:rPr>
              <w:t>2</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自动变速器拆装翻转架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10</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自动变速器实训台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汽车自动变速器解剖台架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汽车差速器解剖台架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捷达手动变速器拆装翻转架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10</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自动变速器解剖实训台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制动系统实验台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传动系统实验台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制动防抱死系统实验台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12</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汽车电气实训</w:t>
            </w:r>
            <w:r>
              <w:rPr>
                <w:rFonts w:ascii="宋体" w:hAnsi="宋体" w:cs="宋体"/>
                <w:color w:val="000000"/>
                <w:kern w:val="0"/>
              </w:rPr>
              <w:t>2</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电控汽油发动机实训台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柴油发动机实训台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汽车基础电工电子积木考核箱</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3</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电控发动机控制部件积木板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发动机电控系统示教板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发动机电控系统示教板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整车电器实训台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启动系统示教板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充电系统示教板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汽车灯光</w:t>
            </w:r>
            <w:r>
              <w:rPr>
                <w:rFonts w:ascii="宋体" w:hAnsi="宋体" w:cs="宋体"/>
                <w:color w:val="000000"/>
                <w:kern w:val="0"/>
              </w:rPr>
              <w:t>/</w:t>
            </w:r>
            <w:r>
              <w:rPr>
                <w:rFonts w:hint="eastAsia" w:ascii="宋体" w:hAnsi="宋体" w:cs="宋体"/>
                <w:color w:val="000000"/>
                <w:kern w:val="0"/>
              </w:rPr>
              <w:t>仪表系统示教板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中央门锁控制系统示教板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可视音响示教板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整车电器示教板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电动座椅实训台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点火系统综合实训台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电子燃油喷射示教板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车门系统示教板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全车电气实训检测考核装备</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电子燃油喷射示教板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汽车专用万用表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全车电路实训台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13</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汽车空调实训</w:t>
            </w:r>
            <w:r>
              <w:rPr>
                <w:rFonts w:ascii="宋体" w:hAnsi="宋体" w:cs="宋体"/>
                <w:color w:val="000000"/>
                <w:kern w:val="0"/>
              </w:rPr>
              <w:t>2</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轿车整车</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凌志</w:t>
            </w:r>
            <w:r>
              <w:rPr>
                <w:rFonts w:ascii="宋体" w:hAnsi="宋体" w:cs="宋体"/>
                <w:color w:val="000000"/>
                <w:kern w:val="0"/>
              </w:rPr>
              <w:t>300</w:t>
            </w:r>
            <w:r>
              <w:rPr>
                <w:rFonts w:hint="eastAsia" w:ascii="宋体" w:hAnsi="宋体" w:cs="宋体"/>
                <w:color w:val="000000"/>
                <w:kern w:val="0"/>
              </w:rPr>
              <w:t>自动空调实训台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制冷剂检漏仪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全自动汽车空调实验台</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压力表组</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6</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14</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汽车仿真实训</w:t>
            </w:r>
            <w:r>
              <w:rPr>
                <w:rFonts w:ascii="宋体" w:hAnsi="宋体" w:cs="宋体"/>
                <w:color w:val="000000"/>
                <w:kern w:val="0"/>
              </w:rPr>
              <w:t>2</w:t>
            </w:r>
            <w:r>
              <w:rPr>
                <w:rFonts w:hint="eastAsia" w:ascii="宋体" w:hAnsi="宋体" w:cs="宋体"/>
                <w:color w:val="000000"/>
                <w:kern w:val="0"/>
              </w:rPr>
              <w:t>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计算机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36</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汽车仿真软件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计算机台桌</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36</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交换机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15</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汽车钣喷实训室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烤漆房</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间</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工具、资料柜</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六角桌</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36</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配套椅子</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50</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气体保护焊</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面漆喷枪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支</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免洗枪壶</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支</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底漆喷枪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支</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汽车钣金修复机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调漆设备</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红外线烤灯</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调色灯箱</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汽车蓄电池检测仪器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汽车臭氧消毒机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组合工具</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150</w:t>
            </w:r>
            <w:r>
              <w:rPr>
                <w:rFonts w:hint="eastAsia" w:ascii="宋体" w:hAnsi="宋体" w:cs="宋体"/>
                <w:color w:val="000000"/>
                <w:kern w:val="0"/>
              </w:rPr>
              <w:t>件套综合组套</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6</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气门钳</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把</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曲轴皮带盘拉马</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汽车专用万用表</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电子式卤素检漏仪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汽车避震弹簧拆装机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2</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16</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汽车创新实训室</w:t>
            </w: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资源库智能查询系统</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工位机</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扫描枪</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4</w:t>
            </w:r>
            <w:r>
              <w:rPr>
                <w:rFonts w:hint="eastAsia" w:ascii="宋体" w:hAnsi="宋体" w:cs="宋体"/>
                <w:color w:val="000000"/>
                <w:kern w:val="0"/>
              </w:rPr>
              <w:t>把</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工位机资源</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六角桌</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36</w:t>
            </w:r>
            <w:r>
              <w:rPr>
                <w:rFonts w:hint="eastAsia" w:ascii="宋体" w:hAnsi="宋体" w:cs="宋体"/>
                <w:color w:val="000000"/>
                <w:kern w:val="0"/>
              </w:rPr>
              <w:t>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多媒体教学系统</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line="400" w:lineRule="exact"/>
              <w:jc w:val="left"/>
              <w:rPr>
                <w:rFonts w:ascii="宋体" w:cs="Times New Roman"/>
                <w:color w:val="000000"/>
                <w:kern w:val="0"/>
              </w:rPr>
            </w:pPr>
          </w:p>
        </w:tc>
        <w:tc>
          <w:tcPr>
            <w:tcW w:w="3828"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hint="eastAsia" w:ascii="宋体" w:hAnsi="宋体" w:cs="宋体"/>
                <w:color w:val="000000"/>
                <w:kern w:val="0"/>
              </w:rPr>
              <w:t>立式液晶电视</w:t>
            </w:r>
          </w:p>
        </w:tc>
        <w:tc>
          <w:tcPr>
            <w:tcW w:w="1733" w:type="dxa"/>
            <w:tcBorders>
              <w:top w:val="nil"/>
              <w:left w:val="nil"/>
              <w:bottom w:val="single" w:color="auto" w:sz="4" w:space="0"/>
              <w:right w:val="single" w:color="auto" w:sz="4" w:space="0"/>
            </w:tcBorders>
            <w:vAlign w:val="center"/>
          </w:tcPr>
          <w:p>
            <w:pPr>
              <w:widowControl/>
              <w:snapToGrid w:val="0"/>
              <w:spacing w:line="400" w:lineRule="exact"/>
              <w:jc w:val="center"/>
              <w:rPr>
                <w:rFonts w:ascii="宋体" w:cs="Times New Roman"/>
                <w:color w:val="000000"/>
                <w:kern w:val="0"/>
              </w:rPr>
            </w:pPr>
            <w:r>
              <w:rPr>
                <w:rFonts w:ascii="宋体" w:hAnsi="宋体" w:cs="宋体"/>
                <w:color w:val="000000"/>
                <w:kern w:val="0"/>
              </w:rPr>
              <w:t>1</w:t>
            </w:r>
            <w:r>
              <w:rPr>
                <w:rFonts w:hint="eastAsia" w:ascii="宋体" w:hAnsi="宋体" w:cs="宋体"/>
                <w:color w:val="000000"/>
                <w:kern w:val="0"/>
              </w:rPr>
              <w:t>台</w:t>
            </w:r>
          </w:p>
        </w:tc>
      </w:tr>
    </w:tbl>
    <w:p>
      <w:pPr>
        <w:spacing w:line="400" w:lineRule="exact"/>
        <w:ind w:left="422"/>
        <w:rPr>
          <w:rFonts w:ascii="宋体" w:cs="Times New Roman"/>
          <w:b/>
          <w:bCs/>
        </w:rPr>
      </w:pPr>
    </w:p>
    <w:p>
      <w:pPr>
        <w:pStyle w:val="12"/>
        <w:numPr>
          <w:ilvl w:val="0"/>
          <w:numId w:val="1"/>
        </w:numPr>
        <w:spacing w:line="400" w:lineRule="exact"/>
        <w:ind w:firstLineChars="0"/>
        <w:rPr>
          <w:rFonts w:ascii="宋体" w:cs="Times New Roman"/>
          <w:b/>
          <w:bCs/>
        </w:rPr>
      </w:pPr>
      <w:r>
        <w:rPr>
          <w:rFonts w:hint="eastAsia" w:ascii="宋体" w:hAnsi="宋体" w:cs="宋体"/>
          <w:b/>
          <w:bCs/>
        </w:rPr>
        <w:t>校外实践教学基地</w:t>
      </w:r>
    </w:p>
    <w:tbl>
      <w:tblPr>
        <w:tblStyle w:val="5"/>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675"/>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snapToGrid w:val="0"/>
              <w:spacing w:line="400" w:lineRule="exact"/>
              <w:jc w:val="center"/>
              <w:rPr>
                <w:rFonts w:ascii="宋体" w:cs="Times New Roman"/>
                <w:b/>
                <w:bCs/>
                <w:lang w:eastAsia="en-US"/>
              </w:rPr>
            </w:pPr>
            <w:r>
              <w:rPr>
                <w:rFonts w:hint="eastAsia" w:ascii="宋体" w:hAnsi="宋体" w:cs="宋体"/>
              </w:rPr>
              <w:t>序号</w:t>
            </w:r>
          </w:p>
        </w:tc>
        <w:tc>
          <w:tcPr>
            <w:tcW w:w="4675" w:type="dxa"/>
            <w:vAlign w:val="center"/>
          </w:tcPr>
          <w:p>
            <w:pPr>
              <w:snapToGrid w:val="0"/>
              <w:spacing w:line="400" w:lineRule="exact"/>
              <w:jc w:val="center"/>
              <w:rPr>
                <w:rFonts w:ascii="宋体" w:cs="Times New Roman"/>
                <w:b/>
                <w:bCs/>
              </w:rPr>
            </w:pPr>
            <w:r>
              <w:rPr>
                <w:rFonts w:hint="eastAsia" w:ascii="宋体" w:hAnsi="宋体" w:cs="宋体"/>
              </w:rPr>
              <w:t>校外实训基地所在企业名称</w:t>
            </w:r>
          </w:p>
        </w:tc>
        <w:tc>
          <w:tcPr>
            <w:tcW w:w="3245" w:type="dxa"/>
            <w:vAlign w:val="center"/>
          </w:tcPr>
          <w:p>
            <w:pPr>
              <w:snapToGrid w:val="0"/>
              <w:spacing w:line="400" w:lineRule="exact"/>
              <w:jc w:val="center"/>
              <w:rPr>
                <w:rFonts w:ascii="宋体" w:cs="Times New Roman"/>
                <w:lang w:eastAsia="en-US"/>
              </w:rPr>
            </w:pPr>
            <w:r>
              <w:rPr>
                <w:rFonts w:hint="eastAsia" w:ascii="宋体" w:hAnsi="宋体" w:cs="宋体"/>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snapToGrid w:val="0"/>
              <w:spacing w:line="400" w:lineRule="exact"/>
              <w:jc w:val="center"/>
              <w:rPr>
                <w:rFonts w:ascii="宋体" w:cs="Times New Roman"/>
                <w:lang w:eastAsia="en-US"/>
              </w:rPr>
            </w:pPr>
            <w:r>
              <w:rPr>
                <w:rFonts w:ascii="宋体" w:hAnsi="宋体" w:cs="宋体"/>
              </w:rPr>
              <w:t>1</w:t>
            </w:r>
          </w:p>
        </w:tc>
        <w:tc>
          <w:tcPr>
            <w:tcW w:w="4675" w:type="dxa"/>
            <w:vAlign w:val="center"/>
          </w:tcPr>
          <w:p>
            <w:pPr>
              <w:snapToGrid w:val="0"/>
              <w:spacing w:line="400" w:lineRule="exact"/>
              <w:jc w:val="center"/>
              <w:rPr>
                <w:rFonts w:ascii="宋体" w:cs="Times New Roman"/>
              </w:rPr>
            </w:pPr>
            <w:r>
              <w:rPr>
                <w:rFonts w:hint="eastAsia" w:ascii="宋体" w:hAnsi="宋体" w:cs="宋体"/>
              </w:rPr>
              <w:t>北汽福田汽车股份有限公司南海汽车厂</w:t>
            </w:r>
          </w:p>
        </w:tc>
        <w:tc>
          <w:tcPr>
            <w:tcW w:w="3245" w:type="dxa"/>
            <w:vAlign w:val="center"/>
          </w:tcPr>
          <w:p>
            <w:pPr>
              <w:snapToGrid w:val="0"/>
              <w:spacing w:line="400" w:lineRule="exact"/>
              <w:jc w:val="center"/>
              <w:rPr>
                <w:rFonts w:ascii="宋体" w:cs="Times New Roman"/>
              </w:rPr>
            </w:pPr>
            <w:r>
              <w:rPr>
                <w:rFonts w:hint="eastAsia" w:ascii="宋体" w:hAnsi="宋体" w:cs="宋体"/>
              </w:rPr>
              <w:t>佛山市南海区桂城海八东路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snapToGrid w:val="0"/>
              <w:spacing w:line="400" w:lineRule="exact"/>
              <w:jc w:val="center"/>
              <w:rPr>
                <w:rFonts w:ascii="宋体" w:cs="Times New Roman"/>
                <w:lang w:eastAsia="en-US"/>
              </w:rPr>
            </w:pPr>
            <w:r>
              <w:rPr>
                <w:rFonts w:ascii="宋体" w:hAnsi="宋体" w:cs="宋体"/>
              </w:rPr>
              <w:t>2</w:t>
            </w:r>
          </w:p>
        </w:tc>
        <w:tc>
          <w:tcPr>
            <w:tcW w:w="4675" w:type="dxa"/>
            <w:vAlign w:val="center"/>
          </w:tcPr>
          <w:p>
            <w:pPr>
              <w:snapToGrid w:val="0"/>
              <w:spacing w:line="400" w:lineRule="exact"/>
              <w:jc w:val="center"/>
              <w:rPr>
                <w:rFonts w:ascii="宋体" w:cs="Times New Roman"/>
              </w:rPr>
            </w:pPr>
            <w:r>
              <w:rPr>
                <w:rFonts w:hint="eastAsia" w:ascii="宋体" w:hAnsi="宋体" w:cs="宋体"/>
              </w:rPr>
              <w:t>阳江市溢信汽车销售维修有限公司（日产</w:t>
            </w:r>
            <w:r>
              <w:rPr>
                <w:rFonts w:ascii="宋体" w:hAnsi="宋体" w:cs="宋体"/>
              </w:rPr>
              <w:t>4S</w:t>
            </w:r>
            <w:r>
              <w:rPr>
                <w:rFonts w:hint="eastAsia" w:ascii="宋体" w:hAnsi="宋体" w:cs="宋体"/>
              </w:rPr>
              <w:t>）</w:t>
            </w:r>
          </w:p>
        </w:tc>
        <w:tc>
          <w:tcPr>
            <w:tcW w:w="3245" w:type="dxa"/>
            <w:vAlign w:val="center"/>
          </w:tcPr>
          <w:p>
            <w:pPr>
              <w:snapToGrid w:val="0"/>
              <w:spacing w:line="400" w:lineRule="exact"/>
              <w:jc w:val="center"/>
              <w:rPr>
                <w:rFonts w:ascii="宋体" w:cs="Times New Roman"/>
                <w:lang w:eastAsia="en-US"/>
              </w:rPr>
            </w:pPr>
            <w:r>
              <w:rPr>
                <w:rFonts w:hint="eastAsia" w:ascii="宋体" w:hAnsi="宋体" w:cs="宋体"/>
              </w:rPr>
              <w:t>阳江市东风三路</w:t>
            </w:r>
            <w:r>
              <w:rPr>
                <w:rFonts w:ascii="宋体" w:hAnsi="宋体" w:cs="宋体"/>
              </w:rPr>
              <w:t>163</w:t>
            </w:r>
            <w:r>
              <w:rPr>
                <w:rFonts w:hint="eastAsia" w:ascii="宋体" w:hAnsi="宋体" w:cs="宋体"/>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98" w:type="dxa"/>
            <w:vAlign w:val="center"/>
          </w:tcPr>
          <w:p>
            <w:pPr>
              <w:widowControl/>
              <w:snapToGrid w:val="0"/>
              <w:spacing w:line="400" w:lineRule="exact"/>
              <w:jc w:val="center"/>
              <w:rPr>
                <w:rFonts w:ascii="宋体" w:cs="Times New Roman"/>
                <w:kern w:val="0"/>
              </w:rPr>
            </w:pPr>
            <w:r>
              <w:rPr>
                <w:rFonts w:ascii="宋体" w:hAnsi="宋体" w:cs="宋体"/>
                <w:kern w:val="0"/>
              </w:rPr>
              <w:t>3</w:t>
            </w:r>
          </w:p>
        </w:tc>
        <w:tc>
          <w:tcPr>
            <w:tcW w:w="467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阳江市溢信汽车销售维修有限公司</w:t>
            </w:r>
          </w:p>
          <w:p>
            <w:pPr>
              <w:widowControl/>
              <w:snapToGrid w:val="0"/>
              <w:spacing w:line="400" w:lineRule="exact"/>
              <w:jc w:val="center"/>
              <w:rPr>
                <w:rFonts w:ascii="宋体" w:cs="Times New Roman"/>
                <w:kern w:val="0"/>
              </w:rPr>
            </w:pPr>
            <w:r>
              <w:rPr>
                <w:rFonts w:hint="eastAsia" w:ascii="宋体" w:hAnsi="宋体" w:cs="宋体"/>
                <w:kern w:val="0"/>
              </w:rPr>
              <w:t>（本田</w:t>
            </w:r>
            <w:r>
              <w:rPr>
                <w:rFonts w:ascii="宋体" w:hAnsi="宋体" w:cs="宋体"/>
                <w:kern w:val="0"/>
              </w:rPr>
              <w:t>4S</w:t>
            </w:r>
            <w:r>
              <w:rPr>
                <w:rFonts w:hint="eastAsia" w:ascii="宋体" w:hAnsi="宋体" w:cs="宋体"/>
                <w:kern w:val="0"/>
              </w:rPr>
              <w:t>）</w:t>
            </w:r>
          </w:p>
        </w:tc>
        <w:tc>
          <w:tcPr>
            <w:tcW w:w="324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阳江市东风三路</w:t>
            </w:r>
            <w:r>
              <w:rPr>
                <w:rFonts w:ascii="宋体" w:hAnsi="宋体" w:cs="宋体"/>
                <w:kern w:val="0"/>
              </w:rPr>
              <w:t>1138</w:t>
            </w:r>
            <w:r>
              <w:rPr>
                <w:rFonts w:hint="eastAsia" w:ascii="宋体" w:hAnsi="宋体" w:cs="宋体"/>
                <w:kern w:val="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line="400" w:lineRule="exact"/>
              <w:jc w:val="center"/>
              <w:rPr>
                <w:rFonts w:ascii="宋体" w:cs="Times New Roman"/>
                <w:kern w:val="0"/>
              </w:rPr>
            </w:pPr>
            <w:r>
              <w:rPr>
                <w:rFonts w:ascii="宋体" w:hAnsi="宋体" w:cs="宋体"/>
                <w:kern w:val="0"/>
              </w:rPr>
              <w:t>4</w:t>
            </w:r>
          </w:p>
        </w:tc>
        <w:tc>
          <w:tcPr>
            <w:tcW w:w="467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阳江市溢福汽车销售维修有限公司</w:t>
            </w:r>
          </w:p>
          <w:p>
            <w:pPr>
              <w:widowControl/>
              <w:snapToGrid w:val="0"/>
              <w:spacing w:line="400" w:lineRule="exact"/>
              <w:jc w:val="center"/>
              <w:rPr>
                <w:rFonts w:ascii="宋体" w:cs="Times New Roman"/>
                <w:kern w:val="0"/>
              </w:rPr>
            </w:pPr>
            <w:r>
              <w:rPr>
                <w:rFonts w:hint="eastAsia" w:ascii="宋体" w:hAnsi="宋体" w:cs="宋体"/>
                <w:kern w:val="0"/>
              </w:rPr>
              <w:t>（福特</w:t>
            </w:r>
            <w:r>
              <w:rPr>
                <w:rFonts w:ascii="宋体" w:hAnsi="宋体" w:cs="宋体"/>
                <w:kern w:val="0"/>
              </w:rPr>
              <w:t>4S</w:t>
            </w:r>
            <w:r>
              <w:rPr>
                <w:rFonts w:hint="eastAsia" w:ascii="宋体" w:hAnsi="宋体" w:cs="宋体"/>
                <w:kern w:val="0"/>
              </w:rPr>
              <w:t>）</w:t>
            </w:r>
          </w:p>
        </w:tc>
        <w:tc>
          <w:tcPr>
            <w:tcW w:w="324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阳江市东风三路</w:t>
            </w:r>
            <w:r>
              <w:rPr>
                <w:rFonts w:ascii="宋体" w:hAnsi="宋体" w:cs="宋体"/>
                <w:kern w:val="0"/>
              </w:rPr>
              <w:t>161</w:t>
            </w:r>
            <w:r>
              <w:rPr>
                <w:rFonts w:hint="eastAsia" w:ascii="宋体" w:hAnsi="宋体" w:cs="宋体"/>
                <w:kern w:val="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line="400" w:lineRule="exact"/>
              <w:jc w:val="center"/>
              <w:rPr>
                <w:rFonts w:ascii="宋体" w:cs="Times New Roman"/>
                <w:kern w:val="0"/>
              </w:rPr>
            </w:pPr>
            <w:r>
              <w:rPr>
                <w:rFonts w:ascii="宋体" w:hAnsi="宋体" w:cs="宋体"/>
                <w:kern w:val="0"/>
              </w:rPr>
              <w:t>5</w:t>
            </w:r>
          </w:p>
        </w:tc>
        <w:tc>
          <w:tcPr>
            <w:tcW w:w="4675" w:type="dxa"/>
            <w:vAlign w:val="center"/>
          </w:tcPr>
          <w:p>
            <w:pPr>
              <w:widowControl/>
              <w:snapToGrid w:val="0"/>
              <w:spacing w:line="400" w:lineRule="exact"/>
              <w:jc w:val="center"/>
              <w:rPr>
                <w:rFonts w:ascii="宋体" w:cs="Times New Roman"/>
                <w:kern w:val="0"/>
              </w:rPr>
            </w:pPr>
            <w:r>
              <w:rPr>
                <w:rFonts w:hint="eastAsia" w:ascii="宋体" w:hAnsi="宋体" w:cs="宋体"/>
                <w:kern w:val="0"/>
              </w:rPr>
              <w:t>上海大众阳江众达</w:t>
            </w:r>
            <w:r>
              <w:rPr>
                <w:rFonts w:ascii="宋体" w:hAnsi="宋体" w:cs="宋体"/>
                <w:kern w:val="0"/>
              </w:rPr>
              <w:t>4S</w:t>
            </w:r>
          </w:p>
        </w:tc>
        <w:tc>
          <w:tcPr>
            <w:tcW w:w="324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阳江市江城区漠江中路北侧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line="400" w:lineRule="exact"/>
              <w:jc w:val="center"/>
              <w:rPr>
                <w:rFonts w:ascii="宋体" w:cs="Times New Roman"/>
                <w:kern w:val="0"/>
              </w:rPr>
            </w:pPr>
            <w:r>
              <w:rPr>
                <w:rFonts w:ascii="宋体" w:hAnsi="宋体" w:cs="宋体"/>
                <w:kern w:val="0"/>
              </w:rPr>
              <w:t>6</w:t>
            </w:r>
          </w:p>
        </w:tc>
        <w:tc>
          <w:tcPr>
            <w:tcW w:w="467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阳江市粤隆汽车销售维修有限公司</w:t>
            </w:r>
          </w:p>
          <w:p>
            <w:pPr>
              <w:widowControl/>
              <w:snapToGrid w:val="0"/>
              <w:spacing w:line="400" w:lineRule="exact"/>
              <w:jc w:val="center"/>
              <w:rPr>
                <w:rFonts w:ascii="宋体" w:cs="Times New Roman"/>
                <w:kern w:val="0"/>
              </w:rPr>
            </w:pPr>
            <w:r>
              <w:rPr>
                <w:rFonts w:hint="eastAsia" w:ascii="宋体" w:hAnsi="宋体" w:cs="宋体"/>
                <w:kern w:val="0"/>
              </w:rPr>
              <w:t>（海马</w:t>
            </w:r>
            <w:r>
              <w:rPr>
                <w:rFonts w:ascii="宋体" w:hAnsi="宋体" w:cs="宋体"/>
                <w:kern w:val="0"/>
              </w:rPr>
              <w:t>4S</w:t>
            </w:r>
            <w:r>
              <w:rPr>
                <w:rFonts w:hint="eastAsia" w:ascii="宋体" w:hAnsi="宋体" w:cs="宋体"/>
                <w:kern w:val="0"/>
              </w:rPr>
              <w:t>）</w:t>
            </w:r>
          </w:p>
        </w:tc>
        <w:tc>
          <w:tcPr>
            <w:tcW w:w="324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阳江市康泰路</w:t>
            </w:r>
            <w:r>
              <w:rPr>
                <w:rFonts w:ascii="宋体" w:hAnsi="宋体" w:cs="宋体"/>
                <w:kern w:val="0"/>
              </w:rPr>
              <w:t>3</w:t>
            </w:r>
            <w:r>
              <w:rPr>
                <w:rFonts w:hint="eastAsia" w:ascii="宋体" w:hAnsi="宋体" w:cs="宋体"/>
                <w:kern w:val="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98" w:type="dxa"/>
            <w:vAlign w:val="center"/>
          </w:tcPr>
          <w:p>
            <w:pPr>
              <w:widowControl/>
              <w:snapToGrid w:val="0"/>
              <w:spacing w:line="400" w:lineRule="exact"/>
              <w:jc w:val="center"/>
              <w:rPr>
                <w:rFonts w:ascii="宋体" w:cs="Times New Roman"/>
                <w:kern w:val="0"/>
              </w:rPr>
            </w:pPr>
            <w:r>
              <w:rPr>
                <w:rFonts w:ascii="宋体" w:hAnsi="宋体" w:cs="宋体"/>
                <w:kern w:val="0"/>
              </w:rPr>
              <w:t>7</w:t>
            </w:r>
          </w:p>
        </w:tc>
        <w:tc>
          <w:tcPr>
            <w:tcW w:w="4675" w:type="dxa"/>
            <w:vAlign w:val="center"/>
          </w:tcPr>
          <w:p>
            <w:pPr>
              <w:widowControl/>
              <w:snapToGrid w:val="0"/>
              <w:spacing w:line="400" w:lineRule="exact"/>
              <w:jc w:val="center"/>
              <w:rPr>
                <w:rFonts w:ascii="宋体" w:cs="Times New Roman"/>
                <w:kern w:val="0"/>
              </w:rPr>
            </w:pPr>
            <w:r>
              <w:rPr>
                <w:rFonts w:hint="eastAsia" w:ascii="宋体" w:hAnsi="宋体" w:cs="宋体"/>
                <w:kern w:val="0"/>
              </w:rPr>
              <w:t>奇瑞汽车阳江粤隆特约服务站</w:t>
            </w:r>
          </w:p>
        </w:tc>
        <w:tc>
          <w:tcPr>
            <w:tcW w:w="324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阳江市康泰路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line="400" w:lineRule="exact"/>
              <w:jc w:val="center"/>
              <w:rPr>
                <w:rFonts w:ascii="宋体" w:cs="Times New Roman"/>
                <w:kern w:val="0"/>
              </w:rPr>
            </w:pPr>
            <w:r>
              <w:rPr>
                <w:rFonts w:ascii="宋体" w:hAnsi="宋体" w:cs="宋体"/>
                <w:kern w:val="0"/>
              </w:rPr>
              <w:t>8</w:t>
            </w:r>
          </w:p>
        </w:tc>
        <w:tc>
          <w:tcPr>
            <w:tcW w:w="467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阳江市顺铃汽车销售维修有限公司</w:t>
            </w:r>
          </w:p>
        </w:tc>
        <w:tc>
          <w:tcPr>
            <w:tcW w:w="324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阳江市金山路北侧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line="400" w:lineRule="exact"/>
              <w:jc w:val="center"/>
              <w:rPr>
                <w:rFonts w:ascii="宋体" w:cs="Times New Roman"/>
                <w:kern w:val="0"/>
              </w:rPr>
            </w:pPr>
            <w:r>
              <w:rPr>
                <w:rFonts w:ascii="宋体" w:hAnsi="宋体" w:cs="宋体"/>
                <w:kern w:val="0"/>
              </w:rPr>
              <w:t>9</w:t>
            </w:r>
          </w:p>
        </w:tc>
        <w:tc>
          <w:tcPr>
            <w:tcW w:w="467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阳江安捷源通汽车销售服务有限公司</w:t>
            </w:r>
          </w:p>
        </w:tc>
        <w:tc>
          <w:tcPr>
            <w:tcW w:w="324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阳江市金山路南侧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line="400" w:lineRule="exact"/>
              <w:jc w:val="center"/>
              <w:rPr>
                <w:rFonts w:ascii="宋体" w:cs="Times New Roman"/>
                <w:kern w:val="0"/>
              </w:rPr>
            </w:pPr>
            <w:r>
              <w:rPr>
                <w:rFonts w:ascii="宋体" w:hAnsi="宋体" w:cs="宋体"/>
                <w:kern w:val="0"/>
              </w:rPr>
              <w:t>10</w:t>
            </w:r>
          </w:p>
        </w:tc>
        <w:tc>
          <w:tcPr>
            <w:tcW w:w="467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阳江安捷源众汽车销售服务有限公司</w:t>
            </w:r>
          </w:p>
        </w:tc>
        <w:tc>
          <w:tcPr>
            <w:tcW w:w="3245" w:type="dxa"/>
            <w:vAlign w:val="center"/>
          </w:tcPr>
          <w:p>
            <w:pPr>
              <w:widowControl/>
              <w:snapToGrid w:val="0"/>
              <w:spacing w:line="400" w:lineRule="exact"/>
              <w:jc w:val="center"/>
              <w:rPr>
                <w:rFonts w:ascii="宋体" w:cs="Times New Roman"/>
                <w:kern w:val="0"/>
              </w:rPr>
            </w:pPr>
            <w:r>
              <w:rPr>
                <w:rFonts w:hint="eastAsia" w:ascii="宋体" w:hAnsi="宋体" w:cs="宋体"/>
                <w:kern w:val="0"/>
              </w:rPr>
              <w:t>阳江市金山路南侧</w:t>
            </w:r>
          </w:p>
        </w:tc>
      </w:tr>
    </w:tbl>
    <w:p>
      <w:pPr>
        <w:spacing w:line="400" w:lineRule="exact"/>
        <w:ind w:left="422"/>
        <w:rPr>
          <w:rFonts w:ascii="宋体" w:cs="Times New Roman"/>
          <w:b/>
          <w:bCs/>
        </w:rPr>
      </w:pPr>
    </w:p>
    <w:p>
      <w:pPr>
        <w:spacing w:beforeLines="50" w:afterLines="50" w:line="400" w:lineRule="exact"/>
        <w:ind w:firstLine="482" w:firstLineChars="200"/>
        <w:outlineLvl w:val="0"/>
        <w:rPr>
          <w:rFonts w:ascii="黑体" w:hAnsi="黑体" w:eastAsia="黑体" w:cs="Times New Roman"/>
          <w:b/>
          <w:bCs/>
          <w:sz w:val="24"/>
          <w:szCs w:val="24"/>
        </w:rPr>
      </w:pPr>
      <w:bookmarkStart w:id="15" w:name="_Hlk514320145"/>
      <w:r>
        <w:rPr>
          <w:rFonts w:hint="eastAsia" w:ascii="黑体" w:hAnsi="宋体" w:eastAsia="黑体" w:cs="黑体"/>
          <w:b/>
          <w:bCs/>
          <w:sz w:val="24"/>
          <w:szCs w:val="24"/>
        </w:rPr>
        <w:t>十、</w:t>
      </w:r>
      <w:r>
        <w:rPr>
          <w:rFonts w:hint="eastAsia" w:ascii="黑体" w:hAnsi="黑体" w:eastAsia="黑体" w:cs="黑体"/>
          <w:b/>
          <w:bCs/>
          <w:sz w:val="24"/>
          <w:szCs w:val="24"/>
        </w:rPr>
        <w:t>转段考核评价与毕业标准</w:t>
      </w:r>
    </w:p>
    <w:bookmarkEnd w:id="15"/>
    <w:p>
      <w:pPr>
        <w:spacing w:line="400" w:lineRule="exact"/>
        <w:ind w:firstLine="420" w:firstLineChars="200"/>
        <w:rPr>
          <w:rFonts w:ascii="宋体" w:cs="Times New Roman"/>
        </w:rPr>
      </w:pPr>
      <w:r>
        <w:rPr>
          <w:rFonts w:hint="eastAsia" w:ascii="宋体" w:hAnsi="宋体" w:cs="宋体"/>
        </w:rPr>
        <w:t>学生按专业人才培养方案要求修完规定的课程，考核合格，达到毕业最低总学分和《国家学生体质健康标准</w:t>
      </w:r>
      <w:r>
        <w:rPr>
          <w:rFonts w:ascii="宋体" w:hAnsi="宋体" w:cs="宋体"/>
        </w:rPr>
        <w:t>(2014</w:t>
      </w:r>
      <w:r>
        <w:rPr>
          <w:rFonts w:hint="eastAsia" w:ascii="宋体" w:hAnsi="宋体" w:cs="宋体"/>
        </w:rPr>
        <w:t>年修订</w:t>
      </w:r>
      <w:r>
        <w:rPr>
          <w:rFonts w:ascii="宋体" w:hAnsi="宋体" w:cs="宋体"/>
        </w:rPr>
        <w:t>)</w:t>
      </w:r>
      <w:r>
        <w:rPr>
          <w:rFonts w:hint="eastAsia" w:ascii="宋体" w:hAnsi="宋体" w:cs="宋体"/>
        </w:rPr>
        <w:t>》相关要求，获得本专业要求的证书，准予毕业，颁发毕业证书。</w:t>
      </w:r>
    </w:p>
    <w:p>
      <w:pPr>
        <w:spacing w:line="400" w:lineRule="exact"/>
        <w:ind w:firstLine="422" w:firstLineChars="200"/>
        <w:rPr>
          <w:rFonts w:ascii="宋体" w:cs="Times New Roman"/>
          <w:b/>
          <w:bCs/>
        </w:rPr>
      </w:pPr>
      <w:r>
        <w:rPr>
          <w:rFonts w:hint="eastAsia" w:ascii="宋体" w:hAnsi="宋体" w:cs="宋体"/>
          <w:b/>
          <w:bCs/>
        </w:rPr>
        <w:t>（一）</w:t>
      </w:r>
      <w:bookmarkStart w:id="16" w:name="_Hlk514314449"/>
      <w:r>
        <w:rPr>
          <w:rFonts w:hint="eastAsia" w:ascii="宋体" w:hAnsi="宋体" w:cs="宋体"/>
          <w:b/>
          <w:bCs/>
        </w:rPr>
        <w:t>中职学段</w:t>
      </w:r>
      <w:bookmarkEnd w:id="16"/>
      <w:r>
        <w:rPr>
          <w:rFonts w:hint="eastAsia" w:ascii="宋体" w:hAnsi="宋体" w:cs="宋体"/>
          <w:b/>
          <w:bCs/>
        </w:rPr>
        <w:t>毕业与转段考核标准</w:t>
      </w:r>
    </w:p>
    <w:p>
      <w:pPr>
        <w:spacing w:line="400" w:lineRule="exact"/>
        <w:ind w:firstLine="422" w:firstLineChars="200"/>
        <w:rPr>
          <w:rFonts w:ascii="宋体" w:cs="Times New Roman"/>
          <w:b/>
          <w:bCs/>
        </w:rPr>
      </w:pPr>
      <w:r>
        <w:rPr>
          <w:rFonts w:ascii="宋体" w:hAnsi="宋体" w:cs="宋体"/>
          <w:b/>
          <w:bCs/>
        </w:rPr>
        <w:t>1.</w:t>
      </w:r>
      <w:bookmarkStart w:id="17" w:name="_Hlk514315091"/>
      <w:bookmarkStart w:id="18" w:name="_Hlk514314485"/>
      <w:r>
        <w:rPr>
          <w:rFonts w:hint="eastAsia" w:ascii="宋体" w:hAnsi="宋体" w:cs="宋体"/>
          <w:b/>
          <w:bCs/>
        </w:rPr>
        <w:t>中职学段</w:t>
      </w:r>
      <w:bookmarkEnd w:id="17"/>
      <w:r>
        <w:rPr>
          <w:rFonts w:hint="eastAsia" w:ascii="宋体" w:hAnsi="宋体" w:cs="宋体"/>
          <w:b/>
          <w:bCs/>
        </w:rPr>
        <w:t>毕业标准</w:t>
      </w:r>
    </w:p>
    <w:p>
      <w:pPr>
        <w:spacing w:line="400" w:lineRule="exact"/>
        <w:ind w:firstLine="420" w:firstLineChars="200"/>
        <w:rPr>
          <w:rFonts w:ascii="宋体" w:cs="Times New Roman"/>
          <w:color w:val="000000"/>
        </w:rPr>
      </w:pPr>
      <w:bookmarkStart w:id="19" w:name="_Hlk514319645"/>
      <w:r>
        <w:rPr>
          <w:rFonts w:hint="eastAsia" w:ascii="宋体" w:hAnsi="宋体" w:cs="宋体"/>
          <w:color w:val="000000"/>
        </w:rPr>
        <w:t>（</w:t>
      </w:r>
      <w:r>
        <w:rPr>
          <w:rFonts w:ascii="宋体" w:hAnsi="宋体" w:cs="宋体"/>
          <w:color w:val="000000"/>
        </w:rPr>
        <w:t>1</w:t>
      </w:r>
      <w:r>
        <w:rPr>
          <w:rFonts w:hint="eastAsia" w:ascii="宋体" w:hAnsi="宋体" w:cs="宋体"/>
          <w:color w:val="000000"/>
        </w:rPr>
        <w:t>）思想品德评价合格。</w:t>
      </w:r>
    </w:p>
    <w:p>
      <w:pPr>
        <w:spacing w:line="400" w:lineRule="exact"/>
        <w:ind w:firstLine="420" w:firstLineChars="200"/>
        <w:rPr>
          <w:rFonts w:ascii="宋体" w:cs="Times New Roman"/>
        </w:rPr>
      </w:pPr>
      <w:r>
        <w:rPr>
          <w:rFonts w:hint="eastAsia" w:ascii="宋体" w:hAnsi="宋体" w:cs="宋体"/>
          <w:color w:val="000000"/>
        </w:rPr>
        <w:t>（</w:t>
      </w:r>
      <w:r>
        <w:rPr>
          <w:rFonts w:ascii="宋体" w:hAnsi="宋体" w:cs="宋体"/>
          <w:color w:val="000000"/>
        </w:rPr>
        <w:t>2</w:t>
      </w:r>
      <w:r>
        <w:rPr>
          <w:rFonts w:hint="eastAsia" w:ascii="宋体" w:hAnsi="宋体" w:cs="宋体"/>
          <w:color w:val="000000"/>
        </w:rPr>
        <w:t>）满足以下学分要求：</w:t>
      </w:r>
      <w:bookmarkEnd w:id="18"/>
      <w:bookmarkEnd w:id="19"/>
      <w:r>
        <w:rPr>
          <w:rFonts w:hint="eastAsia" w:ascii="宋体" w:hAnsi="宋体" w:cs="宋体"/>
        </w:rPr>
        <w:t>本专业</w:t>
      </w:r>
      <w:bookmarkStart w:id="20" w:name="_Hlk514319395"/>
      <w:r>
        <w:rPr>
          <w:rFonts w:hint="eastAsia" w:ascii="宋体" w:hAnsi="宋体" w:cs="宋体"/>
        </w:rPr>
        <w:t>中职学段</w:t>
      </w:r>
      <w:bookmarkEnd w:id="20"/>
      <w:r>
        <w:rPr>
          <w:rFonts w:hint="eastAsia" w:ascii="宋体" w:hAnsi="宋体" w:cs="宋体"/>
        </w:rPr>
        <w:t>按学年学分制安排课程，学生最低要求修满总学分</w:t>
      </w:r>
      <w:r>
        <w:rPr>
          <w:rFonts w:ascii="宋体" w:hAnsi="宋体" w:cs="宋体"/>
        </w:rPr>
        <w:t>173</w:t>
      </w:r>
      <w:r>
        <w:rPr>
          <w:rFonts w:hint="eastAsia" w:ascii="宋体" w:hAnsi="宋体" w:cs="宋体"/>
        </w:rPr>
        <w:t>学分。</w:t>
      </w:r>
    </w:p>
    <w:p>
      <w:pPr>
        <w:spacing w:line="400" w:lineRule="exact"/>
        <w:ind w:firstLine="420" w:firstLineChars="200"/>
        <w:rPr>
          <w:rFonts w:ascii="宋体" w:cs="Times New Roman"/>
          <w:color w:val="000000"/>
        </w:rPr>
      </w:pPr>
      <w:r>
        <w:rPr>
          <w:rFonts w:hint="eastAsia" w:ascii="宋体" w:hAnsi="宋体" w:cs="宋体"/>
          <w:color w:val="000000"/>
        </w:rPr>
        <w:t>（</w:t>
      </w:r>
      <w:r>
        <w:rPr>
          <w:rFonts w:ascii="宋体" w:hAnsi="宋体" w:cs="宋体"/>
          <w:color w:val="000000"/>
        </w:rPr>
        <w:t>3</w:t>
      </w:r>
      <w:r>
        <w:rPr>
          <w:rFonts w:hint="eastAsia" w:ascii="宋体" w:hAnsi="宋体" w:cs="宋体"/>
          <w:color w:val="000000"/>
        </w:rPr>
        <w:t>）顶岗实习（工学交替实习）鉴定合格。</w:t>
      </w:r>
    </w:p>
    <w:p>
      <w:pPr>
        <w:spacing w:line="400" w:lineRule="exact"/>
        <w:ind w:firstLine="422" w:firstLineChars="200"/>
        <w:rPr>
          <w:rFonts w:ascii="宋体" w:cs="Times New Roman"/>
          <w:b/>
          <w:bCs/>
        </w:rPr>
      </w:pPr>
      <w:r>
        <w:rPr>
          <w:rFonts w:ascii="宋体" w:hAnsi="宋体" w:cs="宋体"/>
          <w:b/>
          <w:bCs/>
        </w:rPr>
        <w:t>2.</w:t>
      </w:r>
      <w:r>
        <w:rPr>
          <w:rFonts w:hint="eastAsia" w:ascii="宋体" w:hAnsi="宋体" w:cs="宋体"/>
          <w:b/>
          <w:bCs/>
        </w:rPr>
        <w:t>中职学段转段标准</w:t>
      </w:r>
    </w:p>
    <w:p>
      <w:pPr>
        <w:spacing w:line="400" w:lineRule="exact"/>
        <w:ind w:firstLine="420" w:firstLineChars="200"/>
        <w:rPr>
          <w:rFonts w:ascii="宋体" w:cs="Times New Roman"/>
        </w:rPr>
      </w:pPr>
      <w:r>
        <w:rPr>
          <w:rFonts w:hint="eastAsia" w:ascii="宋体" w:hAnsi="宋体" w:cs="宋体"/>
        </w:rPr>
        <w:t>本专业学生中职学段毕业后</w:t>
      </w:r>
      <w:r>
        <w:rPr>
          <w:rFonts w:ascii="宋体" w:cs="宋体"/>
        </w:rPr>
        <w:t>,</w:t>
      </w:r>
      <w:r>
        <w:rPr>
          <w:rFonts w:hint="eastAsia" w:ascii="宋体" w:hAnsi="宋体" w:cs="宋体"/>
        </w:rPr>
        <w:t>符合以下所有条件和其他相关要求的，可转入高职学段学习。</w:t>
      </w:r>
    </w:p>
    <w:p>
      <w:pPr>
        <w:spacing w:line="400" w:lineRule="exact"/>
        <w:ind w:firstLine="420" w:firstLineChars="200"/>
        <w:rPr>
          <w:rFonts w:ascii="宋体" w:cs="Times New Roman"/>
          <w:color w:val="FF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）符合高职院校录取所在年度广东省普通高考报名条件。</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）在中职学段毕业后取得中等职业教育毕业学历证书。</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）中职学段前两年以下公共基础课和专业课过程考核（由高职院校根据五年一体化人才培养方案和课程标准组织命题）成绩合格。</w:t>
      </w:r>
    </w:p>
    <w:p>
      <w:pPr>
        <w:widowControl/>
        <w:spacing w:line="400" w:lineRule="exact"/>
        <w:ind w:firstLine="420" w:firstLineChars="200"/>
        <w:jc w:val="left"/>
        <w:textAlignment w:val="center"/>
        <w:rPr>
          <w:rFonts w:ascii="宋体" w:cs="Times New Roman"/>
          <w:color w:val="000000"/>
          <w:kern w:val="0"/>
        </w:rPr>
      </w:pPr>
      <w:r>
        <w:rPr>
          <w:rFonts w:hint="eastAsia" w:ascii="宋体" w:hAnsi="宋体" w:cs="宋体"/>
          <w:color w:val="000000"/>
          <w:kern w:val="0"/>
        </w:rPr>
        <w:t>文化基础：</w:t>
      </w:r>
    </w:p>
    <w:p>
      <w:pPr>
        <w:widowControl/>
        <w:spacing w:line="400" w:lineRule="exact"/>
        <w:ind w:firstLine="480" w:firstLineChars="200"/>
        <w:jc w:val="left"/>
        <w:textAlignment w:val="center"/>
        <w:rPr>
          <w:rFonts w:ascii="仿宋_GB2312" w:hAnsi="仿宋" w:eastAsia="仿宋_GB2312" w:cs="Times New Roman"/>
          <w:color w:val="000000"/>
          <w:kern w:val="0"/>
          <w:sz w:val="24"/>
          <w:szCs w:val="24"/>
        </w:rPr>
      </w:pPr>
      <w:r>
        <w:rPr>
          <w:rFonts w:ascii="仿宋_GB2312" w:hAnsi="仿宋" w:eastAsia="仿宋_GB2312" w:cs="仿宋_GB2312"/>
          <w:color w:val="000000"/>
          <w:kern w:val="0"/>
          <w:sz w:val="24"/>
          <w:szCs w:val="24"/>
        </w:rPr>
        <w:fldChar w:fldCharType="begin"/>
      </w:r>
      <w:r>
        <w:rPr>
          <w:rFonts w:ascii="仿宋_GB2312" w:hAnsi="仿宋" w:eastAsia="仿宋_GB2312" w:cs="仿宋_GB2312"/>
          <w:color w:val="000000"/>
          <w:kern w:val="0"/>
          <w:sz w:val="24"/>
          <w:szCs w:val="24"/>
        </w:rPr>
        <w:instrText xml:space="preserve"> = 1 \* GB3 </w:instrText>
      </w:r>
      <w:r>
        <w:rPr>
          <w:rFonts w:ascii="仿宋_GB2312" w:hAnsi="仿宋" w:eastAsia="仿宋_GB2312" w:cs="仿宋_GB2312"/>
          <w:color w:val="000000"/>
          <w:kern w:val="0"/>
          <w:sz w:val="24"/>
          <w:szCs w:val="24"/>
        </w:rPr>
        <w:fldChar w:fldCharType="separate"/>
      </w:r>
      <w:r>
        <w:rPr>
          <w:rFonts w:hint="eastAsia" w:ascii="仿宋_GB2312" w:hAnsi="仿宋" w:eastAsia="仿宋_GB2312" w:cs="仿宋_GB2312"/>
          <w:color w:val="000000"/>
          <w:kern w:val="0"/>
          <w:sz w:val="24"/>
          <w:szCs w:val="24"/>
        </w:rPr>
        <w:t>①</w:t>
      </w:r>
      <w:r>
        <w:rPr>
          <w:rFonts w:ascii="仿宋_GB2312" w:hAnsi="仿宋" w:eastAsia="仿宋_GB2312" w:cs="仿宋_GB2312"/>
          <w:color w:val="000000"/>
          <w:kern w:val="0"/>
          <w:sz w:val="24"/>
          <w:szCs w:val="24"/>
        </w:rPr>
        <w:fldChar w:fldCharType="end"/>
      </w:r>
      <w:r>
        <w:rPr>
          <w:rFonts w:hint="eastAsia" w:ascii="仿宋_GB2312" w:hAnsi="仿宋" w:eastAsia="仿宋_GB2312" w:cs="仿宋_GB2312"/>
          <w:color w:val="000000"/>
          <w:kern w:val="0"/>
          <w:sz w:val="24"/>
          <w:szCs w:val="24"/>
        </w:rPr>
        <w:t>语文</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第</w:t>
      </w:r>
      <w:r>
        <w:rPr>
          <w:rFonts w:ascii="仿宋_GB2312" w:hAnsi="仿宋" w:eastAsia="仿宋_GB2312" w:cs="仿宋_GB2312"/>
          <w:color w:val="000000"/>
          <w:kern w:val="0"/>
          <w:sz w:val="24"/>
          <w:szCs w:val="24"/>
        </w:rPr>
        <w:t>1</w:t>
      </w:r>
      <w:r>
        <w:rPr>
          <w:rFonts w:hint="eastAsia" w:ascii="仿宋_GB2312" w:hAnsi="仿宋" w:eastAsia="仿宋_GB2312" w:cs="仿宋_GB2312"/>
          <w:color w:val="000000"/>
          <w:kern w:val="0"/>
          <w:sz w:val="24"/>
          <w:szCs w:val="24"/>
        </w:rPr>
        <w:t>学期</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笔试）</w:t>
      </w:r>
    </w:p>
    <w:p>
      <w:pPr>
        <w:widowControl/>
        <w:spacing w:line="400" w:lineRule="exact"/>
        <w:ind w:firstLine="480" w:firstLineChars="200"/>
        <w:jc w:val="left"/>
        <w:textAlignment w:val="center"/>
        <w:rPr>
          <w:rFonts w:ascii="仿宋_GB2312" w:hAnsi="仿宋" w:eastAsia="仿宋_GB2312" w:cs="Times New Roman"/>
          <w:color w:val="000000"/>
          <w:kern w:val="0"/>
          <w:sz w:val="24"/>
          <w:szCs w:val="24"/>
        </w:rPr>
      </w:pPr>
      <w:r>
        <w:rPr>
          <w:rFonts w:ascii="仿宋_GB2312" w:hAnsi="仿宋" w:eastAsia="仿宋_GB2312" w:cs="仿宋_GB2312"/>
          <w:color w:val="000000"/>
          <w:kern w:val="0"/>
          <w:sz w:val="24"/>
          <w:szCs w:val="24"/>
        </w:rPr>
        <w:fldChar w:fldCharType="begin"/>
      </w:r>
      <w:r>
        <w:rPr>
          <w:rFonts w:ascii="仿宋_GB2312" w:hAnsi="仿宋" w:eastAsia="仿宋_GB2312" w:cs="仿宋_GB2312"/>
          <w:color w:val="000000"/>
          <w:kern w:val="0"/>
          <w:sz w:val="24"/>
          <w:szCs w:val="24"/>
        </w:rPr>
        <w:instrText xml:space="preserve"> = 2 \* GB3 </w:instrText>
      </w:r>
      <w:r>
        <w:rPr>
          <w:rFonts w:ascii="仿宋_GB2312" w:hAnsi="仿宋" w:eastAsia="仿宋_GB2312" w:cs="仿宋_GB2312"/>
          <w:color w:val="000000"/>
          <w:kern w:val="0"/>
          <w:sz w:val="24"/>
          <w:szCs w:val="24"/>
        </w:rPr>
        <w:fldChar w:fldCharType="separate"/>
      </w:r>
      <w:r>
        <w:rPr>
          <w:rFonts w:hint="eastAsia" w:ascii="仿宋_GB2312" w:hAnsi="仿宋" w:eastAsia="仿宋_GB2312" w:cs="仿宋_GB2312"/>
          <w:color w:val="000000"/>
          <w:kern w:val="0"/>
          <w:sz w:val="24"/>
          <w:szCs w:val="24"/>
        </w:rPr>
        <w:t>②</w:t>
      </w:r>
      <w:r>
        <w:rPr>
          <w:rFonts w:ascii="仿宋_GB2312" w:hAnsi="仿宋" w:eastAsia="仿宋_GB2312" w:cs="仿宋_GB2312"/>
          <w:color w:val="000000"/>
          <w:kern w:val="0"/>
          <w:sz w:val="24"/>
          <w:szCs w:val="24"/>
        </w:rPr>
        <w:fldChar w:fldCharType="end"/>
      </w:r>
      <w:r>
        <w:rPr>
          <w:rFonts w:hint="eastAsia" w:ascii="仿宋_GB2312" w:hAnsi="宋体" w:eastAsia="仿宋_GB2312" w:cs="仿宋_GB2312"/>
          <w:sz w:val="24"/>
          <w:szCs w:val="24"/>
        </w:rPr>
        <w:t>职业道德与法治</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第</w:t>
      </w:r>
      <w:r>
        <w:rPr>
          <w:rFonts w:hint="eastAsia" w:ascii="仿宋_GB2312" w:hAnsi="仿宋" w:eastAsia="仿宋_GB2312" w:cs="仿宋_GB2312"/>
          <w:color w:val="000000"/>
          <w:kern w:val="0"/>
          <w:sz w:val="24"/>
          <w:szCs w:val="24"/>
          <w:lang w:val="en-US" w:eastAsia="zh-CN"/>
        </w:rPr>
        <w:t>2</w:t>
      </w:r>
      <w:r>
        <w:rPr>
          <w:rFonts w:hint="eastAsia" w:ascii="仿宋_GB2312" w:hAnsi="仿宋" w:eastAsia="仿宋_GB2312" w:cs="仿宋_GB2312"/>
          <w:color w:val="000000"/>
          <w:kern w:val="0"/>
          <w:sz w:val="24"/>
          <w:szCs w:val="24"/>
        </w:rPr>
        <w:t>学期</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笔试）</w:t>
      </w:r>
    </w:p>
    <w:p>
      <w:pPr>
        <w:widowControl/>
        <w:spacing w:line="400" w:lineRule="exact"/>
        <w:ind w:firstLine="480" w:firstLineChars="200"/>
        <w:jc w:val="left"/>
        <w:textAlignment w:val="center"/>
        <w:rPr>
          <w:rFonts w:ascii="仿宋_GB2312" w:hAnsi="仿宋" w:eastAsia="仿宋_GB2312" w:cs="Times New Roman"/>
          <w:color w:val="000000"/>
          <w:kern w:val="0"/>
          <w:sz w:val="24"/>
          <w:szCs w:val="24"/>
        </w:rPr>
      </w:pPr>
      <w:r>
        <w:rPr>
          <w:rFonts w:hint="eastAsia" w:ascii="仿宋_GB2312" w:hAnsi="仿宋" w:eastAsia="仿宋_GB2312" w:cs="仿宋_GB2312"/>
          <w:color w:val="000000"/>
          <w:kern w:val="0"/>
          <w:sz w:val="24"/>
          <w:szCs w:val="24"/>
        </w:rPr>
        <w:t>专业课：</w:t>
      </w:r>
    </w:p>
    <w:p>
      <w:pPr>
        <w:spacing w:line="400" w:lineRule="exact"/>
        <w:ind w:left="422"/>
        <w:rPr>
          <w:rFonts w:ascii="仿宋_GB2312" w:hAnsi="仿宋" w:eastAsia="仿宋_GB2312" w:cs="Times New Roman"/>
          <w:color w:val="000000"/>
          <w:kern w:val="0"/>
          <w:sz w:val="24"/>
          <w:szCs w:val="24"/>
        </w:rPr>
      </w:pPr>
      <w:r>
        <w:rPr>
          <w:rFonts w:ascii="仿宋_GB2312" w:hAnsi="宋体" w:eastAsia="仿宋_GB2312" w:cs="仿宋_GB2312"/>
          <w:sz w:val="24"/>
          <w:szCs w:val="24"/>
        </w:rPr>
        <w:fldChar w:fldCharType="begin"/>
      </w:r>
      <w:r>
        <w:rPr>
          <w:rFonts w:ascii="仿宋_GB2312" w:hAnsi="宋体" w:eastAsia="仿宋_GB2312" w:cs="仿宋_GB2312"/>
          <w:sz w:val="24"/>
          <w:szCs w:val="24"/>
        </w:rPr>
        <w:instrText xml:space="preserve"> = 3 \* GB3 </w:instrText>
      </w:r>
      <w:r>
        <w:rPr>
          <w:rFonts w:ascii="仿宋_GB2312" w:hAnsi="宋体" w:eastAsia="仿宋_GB2312" w:cs="仿宋_GB2312"/>
          <w:sz w:val="24"/>
          <w:szCs w:val="24"/>
        </w:rPr>
        <w:fldChar w:fldCharType="separate"/>
      </w:r>
      <w:r>
        <w:rPr>
          <w:rFonts w:hint="eastAsia" w:ascii="仿宋_GB2312" w:hAnsi="宋体" w:eastAsia="仿宋_GB2312" w:cs="仿宋_GB2312"/>
          <w:sz w:val="24"/>
          <w:szCs w:val="24"/>
        </w:rPr>
        <w:t>③</w:t>
      </w:r>
      <w:r>
        <w:rPr>
          <w:rFonts w:ascii="仿宋_GB2312" w:hAnsi="宋体" w:eastAsia="仿宋_GB2312" w:cs="仿宋_GB2312"/>
          <w:sz w:val="24"/>
          <w:szCs w:val="24"/>
        </w:rPr>
        <w:fldChar w:fldCharType="end"/>
      </w:r>
      <w:r>
        <w:rPr>
          <w:rFonts w:hint="eastAsia" w:ascii="仿宋_GB2312" w:hAnsi="宋体" w:eastAsia="仿宋_GB2312" w:cs="仿宋_GB2312"/>
          <w:sz w:val="24"/>
          <w:szCs w:val="24"/>
        </w:rPr>
        <w:t>汽车发动机构造与维修</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第</w:t>
      </w:r>
      <w:r>
        <w:rPr>
          <w:rFonts w:hint="eastAsia" w:ascii="仿宋_GB2312" w:hAnsi="仿宋" w:eastAsia="仿宋_GB2312" w:cs="仿宋_GB2312"/>
          <w:color w:val="000000"/>
          <w:kern w:val="0"/>
          <w:sz w:val="24"/>
          <w:szCs w:val="24"/>
          <w:lang w:val="en-US" w:eastAsia="zh-CN"/>
        </w:rPr>
        <w:t>2</w:t>
      </w:r>
      <w:r>
        <w:rPr>
          <w:rFonts w:hint="eastAsia" w:ascii="仿宋_GB2312" w:hAnsi="仿宋" w:eastAsia="仿宋_GB2312" w:cs="仿宋_GB2312"/>
          <w:color w:val="000000"/>
          <w:kern w:val="0"/>
          <w:sz w:val="24"/>
          <w:szCs w:val="24"/>
        </w:rPr>
        <w:t>学期</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笔试）</w:t>
      </w:r>
      <w:r>
        <w:rPr>
          <w:rFonts w:ascii="仿宋_GB2312" w:hAnsi="仿宋" w:eastAsia="仿宋_GB2312" w:cs="Times New Roman"/>
          <w:color w:val="000000"/>
          <w:kern w:val="0"/>
          <w:sz w:val="24"/>
          <w:szCs w:val="24"/>
        </w:rPr>
        <w:br w:type="textWrapping"/>
      </w:r>
      <w:r>
        <w:rPr>
          <w:rFonts w:ascii="仿宋_GB2312" w:hAnsi="仿宋" w:eastAsia="仿宋_GB2312" w:cs="仿宋_GB2312"/>
          <w:color w:val="000000"/>
          <w:kern w:val="0"/>
          <w:sz w:val="24"/>
          <w:szCs w:val="24"/>
        </w:rPr>
        <w:fldChar w:fldCharType="begin"/>
      </w:r>
      <w:r>
        <w:rPr>
          <w:rFonts w:ascii="仿宋_GB2312" w:hAnsi="仿宋" w:eastAsia="仿宋_GB2312" w:cs="仿宋_GB2312"/>
          <w:color w:val="000000"/>
          <w:kern w:val="0"/>
          <w:sz w:val="24"/>
          <w:szCs w:val="24"/>
        </w:rPr>
        <w:instrText xml:space="preserve"> = 4 \* GB3 </w:instrText>
      </w:r>
      <w:r>
        <w:rPr>
          <w:rFonts w:ascii="仿宋_GB2312" w:hAnsi="仿宋" w:eastAsia="仿宋_GB2312" w:cs="仿宋_GB2312"/>
          <w:color w:val="000000"/>
          <w:kern w:val="0"/>
          <w:sz w:val="24"/>
          <w:szCs w:val="24"/>
        </w:rPr>
        <w:fldChar w:fldCharType="separate"/>
      </w:r>
      <w:r>
        <w:rPr>
          <w:rFonts w:hint="eastAsia" w:ascii="仿宋_GB2312" w:hAnsi="仿宋" w:eastAsia="仿宋_GB2312" w:cs="仿宋_GB2312"/>
          <w:color w:val="000000"/>
          <w:kern w:val="0"/>
          <w:sz w:val="24"/>
          <w:szCs w:val="24"/>
        </w:rPr>
        <w:t>④</w:t>
      </w:r>
      <w:r>
        <w:rPr>
          <w:rFonts w:ascii="仿宋_GB2312" w:hAnsi="仿宋" w:eastAsia="仿宋_GB2312" w:cs="仿宋_GB2312"/>
          <w:color w:val="000000"/>
          <w:kern w:val="0"/>
          <w:sz w:val="24"/>
          <w:szCs w:val="24"/>
        </w:rPr>
        <w:fldChar w:fldCharType="end"/>
      </w:r>
      <w:r>
        <w:rPr>
          <w:rFonts w:hint="eastAsia" w:ascii="仿宋_GB2312" w:hAnsi="宋体" w:eastAsia="仿宋_GB2312" w:cs="仿宋_GB2312"/>
          <w:sz w:val="24"/>
          <w:szCs w:val="24"/>
        </w:rPr>
        <w:t>汽车底盘构造与维修</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第</w:t>
      </w:r>
      <w:r>
        <w:rPr>
          <w:rFonts w:ascii="仿宋_GB2312" w:hAnsi="仿宋" w:eastAsia="仿宋_GB2312" w:cs="仿宋_GB2312"/>
          <w:color w:val="000000"/>
          <w:kern w:val="0"/>
          <w:sz w:val="24"/>
          <w:szCs w:val="24"/>
        </w:rPr>
        <w:t>3</w:t>
      </w:r>
      <w:r>
        <w:rPr>
          <w:rFonts w:hint="eastAsia" w:ascii="仿宋_GB2312" w:hAnsi="仿宋" w:eastAsia="仿宋_GB2312" w:cs="仿宋_GB2312"/>
          <w:color w:val="000000"/>
          <w:kern w:val="0"/>
          <w:sz w:val="24"/>
          <w:szCs w:val="24"/>
        </w:rPr>
        <w:t>学期</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笔试）</w:t>
      </w:r>
      <w:r>
        <w:rPr>
          <w:rFonts w:ascii="仿宋_GB2312" w:hAnsi="仿宋" w:eastAsia="仿宋_GB2312" w:cs="Times New Roman"/>
          <w:color w:val="000000"/>
          <w:kern w:val="0"/>
          <w:sz w:val="24"/>
          <w:szCs w:val="24"/>
        </w:rPr>
        <w:br w:type="textWrapping"/>
      </w:r>
      <w:r>
        <w:rPr>
          <w:rFonts w:ascii="仿宋_GB2312" w:hAnsi="仿宋" w:eastAsia="仿宋_GB2312" w:cs="仿宋_GB2312"/>
          <w:color w:val="000000"/>
          <w:kern w:val="0"/>
          <w:sz w:val="24"/>
          <w:szCs w:val="24"/>
        </w:rPr>
        <w:fldChar w:fldCharType="begin"/>
      </w:r>
      <w:r>
        <w:rPr>
          <w:rFonts w:ascii="仿宋_GB2312" w:hAnsi="仿宋" w:eastAsia="仿宋_GB2312" w:cs="仿宋_GB2312"/>
          <w:color w:val="000000"/>
          <w:kern w:val="0"/>
          <w:sz w:val="24"/>
          <w:szCs w:val="24"/>
        </w:rPr>
        <w:instrText xml:space="preserve"> = 5 \* GB3 </w:instrText>
      </w:r>
      <w:r>
        <w:rPr>
          <w:rFonts w:ascii="仿宋_GB2312" w:hAnsi="仿宋" w:eastAsia="仿宋_GB2312" w:cs="仿宋_GB2312"/>
          <w:color w:val="000000"/>
          <w:kern w:val="0"/>
          <w:sz w:val="24"/>
          <w:szCs w:val="24"/>
        </w:rPr>
        <w:fldChar w:fldCharType="separate"/>
      </w:r>
      <w:r>
        <w:rPr>
          <w:rFonts w:hint="eastAsia" w:ascii="仿宋_GB2312" w:hAnsi="仿宋" w:eastAsia="仿宋_GB2312" w:cs="仿宋_GB2312"/>
          <w:color w:val="000000"/>
          <w:kern w:val="0"/>
          <w:sz w:val="24"/>
          <w:szCs w:val="24"/>
        </w:rPr>
        <w:t>⑤</w:t>
      </w:r>
      <w:r>
        <w:rPr>
          <w:rFonts w:ascii="仿宋_GB2312" w:hAnsi="仿宋" w:eastAsia="仿宋_GB2312" w:cs="仿宋_GB2312"/>
          <w:color w:val="000000"/>
          <w:kern w:val="0"/>
          <w:sz w:val="24"/>
          <w:szCs w:val="24"/>
        </w:rPr>
        <w:fldChar w:fldCharType="end"/>
      </w:r>
      <w:r>
        <w:rPr>
          <w:rFonts w:hint="eastAsia" w:ascii="仿宋_GB2312" w:hAnsi="宋体" w:eastAsia="仿宋_GB2312" w:cs="仿宋_GB2312"/>
          <w:sz w:val="24"/>
          <w:szCs w:val="24"/>
        </w:rPr>
        <w:t>汽车维护与保养</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第</w:t>
      </w:r>
      <w:r>
        <w:rPr>
          <w:rFonts w:ascii="仿宋_GB2312" w:hAnsi="仿宋" w:eastAsia="仿宋_GB2312" w:cs="仿宋_GB2312"/>
          <w:color w:val="000000"/>
          <w:kern w:val="0"/>
          <w:sz w:val="24"/>
          <w:szCs w:val="24"/>
        </w:rPr>
        <w:t>4</w:t>
      </w:r>
      <w:r>
        <w:rPr>
          <w:rFonts w:hint="eastAsia" w:ascii="仿宋_GB2312" w:hAnsi="仿宋" w:eastAsia="仿宋_GB2312" w:cs="仿宋_GB2312"/>
          <w:color w:val="000000"/>
          <w:kern w:val="0"/>
          <w:sz w:val="24"/>
          <w:szCs w:val="24"/>
        </w:rPr>
        <w:t>学期</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实操）</w:t>
      </w:r>
    </w:p>
    <w:p>
      <w:pPr>
        <w:numPr>
          <w:ilvl w:val="0"/>
          <w:numId w:val="1"/>
        </w:numPr>
        <w:spacing w:line="400" w:lineRule="exact"/>
        <w:rPr>
          <w:rFonts w:ascii="宋体" w:cs="Times New Roman"/>
          <w:b/>
          <w:bCs/>
        </w:rPr>
      </w:pPr>
      <w:r>
        <w:rPr>
          <w:rFonts w:hint="eastAsia" w:ascii="宋体" w:hAnsi="宋体" w:cs="宋体"/>
          <w:b/>
          <w:bCs/>
        </w:rPr>
        <w:t>（二）高职学段毕业标准</w:t>
      </w:r>
    </w:p>
    <w:p>
      <w:pPr>
        <w:spacing w:line="400" w:lineRule="exact"/>
        <w:ind w:firstLine="420" w:firstLineChars="200"/>
        <w:rPr>
          <w:rFonts w:ascii="宋体" w:cs="Times New Roman"/>
        </w:rPr>
      </w:pPr>
      <w:r>
        <w:rPr>
          <w:rFonts w:ascii="宋体" w:hAnsi="宋体" w:cs="宋体"/>
        </w:rPr>
        <w:t>1.</w:t>
      </w:r>
      <w:r>
        <w:rPr>
          <w:rFonts w:hint="eastAsia" w:ascii="宋体" w:hAnsi="宋体" w:cs="宋体"/>
        </w:rPr>
        <w:t>学分要求</w:t>
      </w:r>
    </w:p>
    <w:p>
      <w:pPr>
        <w:spacing w:line="400" w:lineRule="exact"/>
        <w:ind w:firstLine="420" w:firstLineChars="200"/>
        <w:rPr>
          <w:rFonts w:ascii="宋体" w:cs="Times New Roman"/>
        </w:rPr>
      </w:pPr>
      <w:r>
        <w:rPr>
          <w:rFonts w:hint="eastAsia" w:ascii="宋体" w:hAnsi="宋体" w:cs="宋体"/>
        </w:rPr>
        <w:t>本专业中职学段按学年学分制安排课程，学生最低要求修满总学分</w:t>
      </w:r>
      <w:r>
        <w:rPr>
          <w:rFonts w:ascii="宋体" w:hAnsi="宋体" w:cs="宋体"/>
        </w:rPr>
        <w:t>100</w:t>
      </w:r>
      <w:r>
        <w:rPr>
          <w:rFonts w:hint="eastAsia" w:ascii="宋体" w:hAnsi="宋体" w:cs="宋体"/>
        </w:rPr>
        <w:t>学分。</w:t>
      </w:r>
    </w:p>
    <w:p>
      <w:pPr>
        <w:spacing w:line="400" w:lineRule="exact"/>
        <w:ind w:firstLine="420" w:firstLineChars="200"/>
        <w:rPr>
          <w:rFonts w:ascii="宋体" w:cs="Times New Roman"/>
        </w:rPr>
      </w:pPr>
      <w:r>
        <w:rPr>
          <w:rFonts w:hint="eastAsia" w:ascii="宋体" w:hAnsi="宋体" w:cs="宋体"/>
        </w:rPr>
        <w:t>其中：综合素质课要求修满</w:t>
      </w:r>
      <w:r>
        <w:rPr>
          <w:rFonts w:ascii="宋体" w:hAnsi="宋体" w:cs="宋体"/>
        </w:rPr>
        <w:t>33</w:t>
      </w:r>
      <w:r>
        <w:rPr>
          <w:rFonts w:hint="eastAsia" w:ascii="宋体" w:hAnsi="宋体" w:cs="宋体"/>
        </w:rPr>
        <w:t>学分，占总学分的</w:t>
      </w:r>
      <w:r>
        <w:rPr>
          <w:rFonts w:ascii="宋体" w:hAnsi="宋体" w:cs="宋体"/>
        </w:rPr>
        <w:t>33</w:t>
      </w:r>
      <w:r>
        <w:rPr>
          <w:rFonts w:hint="eastAsia" w:ascii="宋体" w:hAnsi="宋体" w:cs="宋体"/>
        </w:rPr>
        <w:t>％；</w:t>
      </w:r>
    </w:p>
    <w:p>
      <w:pPr>
        <w:spacing w:line="400" w:lineRule="exact"/>
        <w:ind w:firstLine="1050" w:firstLineChars="500"/>
        <w:rPr>
          <w:rFonts w:ascii="宋体" w:cs="Times New Roman"/>
        </w:rPr>
      </w:pPr>
      <w:r>
        <w:rPr>
          <w:rFonts w:hint="eastAsia" w:ascii="宋体" w:hAnsi="宋体" w:cs="宋体"/>
        </w:rPr>
        <w:t>专业课要求修满</w:t>
      </w:r>
      <w:r>
        <w:rPr>
          <w:rFonts w:ascii="宋体" w:hAnsi="宋体" w:cs="宋体"/>
        </w:rPr>
        <w:t>67</w:t>
      </w:r>
      <w:r>
        <w:rPr>
          <w:rFonts w:hint="eastAsia" w:ascii="宋体" w:hAnsi="宋体" w:cs="宋体"/>
        </w:rPr>
        <w:t>学分，占总学分的</w:t>
      </w:r>
      <w:r>
        <w:rPr>
          <w:rFonts w:ascii="宋体" w:hAnsi="宋体" w:cs="宋体"/>
        </w:rPr>
        <w:t>67</w:t>
      </w:r>
      <w:r>
        <w:rPr>
          <w:rFonts w:hint="eastAsia" w:ascii="宋体" w:hAnsi="宋体" w:cs="宋体"/>
        </w:rPr>
        <w:t>％。</w:t>
      </w:r>
    </w:p>
    <w:p>
      <w:pPr>
        <w:spacing w:line="400" w:lineRule="exact"/>
        <w:ind w:firstLine="420" w:firstLineChars="200"/>
        <w:rPr>
          <w:rFonts w:ascii="宋体" w:cs="Times New Roman"/>
          <w:color w:val="000000"/>
        </w:rPr>
      </w:pPr>
      <w:r>
        <w:rPr>
          <w:rFonts w:ascii="宋体" w:hAnsi="宋体" w:cs="宋体"/>
          <w:color w:val="000000"/>
        </w:rPr>
        <w:t>2</w:t>
      </w:r>
      <w:r>
        <w:rPr>
          <w:rFonts w:ascii="宋体" w:cs="宋体"/>
          <w:color w:val="000000"/>
        </w:rPr>
        <w:t>.</w:t>
      </w:r>
      <w:r>
        <w:rPr>
          <w:rFonts w:hint="eastAsia" w:ascii="宋体" w:hAnsi="宋体" w:cs="宋体"/>
          <w:color w:val="000000"/>
        </w:rPr>
        <w:t>体能测试要求</w:t>
      </w:r>
    </w:p>
    <w:p>
      <w:pPr>
        <w:spacing w:line="400" w:lineRule="exact"/>
        <w:ind w:firstLine="420" w:firstLineChars="200"/>
        <w:rPr>
          <w:rFonts w:ascii="宋体" w:cs="Times New Roman"/>
          <w:color w:val="000000"/>
        </w:rPr>
      </w:pPr>
      <w:r>
        <w:rPr>
          <w:rFonts w:hint="eastAsia" w:ascii="宋体" w:hAnsi="宋体" w:cs="宋体"/>
          <w:color w:val="000000"/>
        </w:rPr>
        <w:t>体能测试成绩达到《国家学生体质健康标准</w:t>
      </w:r>
      <w:r>
        <w:rPr>
          <w:rFonts w:ascii="宋体" w:hAnsi="宋体" w:cs="宋体"/>
          <w:color w:val="000000"/>
        </w:rPr>
        <w:t>(2014</w:t>
      </w:r>
      <w:r>
        <w:rPr>
          <w:rFonts w:hint="eastAsia" w:ascii="宋体" w:hAnsi="宋体" w:cs="宋体"/>
          <w:color w:val="000000"/>
        </w:rPr>
        <w:t>年修订</w:t>
      </w:r>
      <w:r>
        <w:rPr>
          <w:rFonts w:ascii="宋体" w:hAnsi="宋体" w:cs="宋体"/>
          <w:color w:val="000000"/>
        </w:rPr>
        <w:t>)</w:t>
      </w:r>
      <w:r>
        <w:rPr>
          <w:rFonts w:hint="eastAsia" w:ascii="宋体" w:hAnsi="宋体" w:cs="宋体"/>
          <w:color w:val="000000"/>
        </w:rPr>
        <w:t>》要求。</w:t>
      </w:r>
    </w:p>
    <w:p>
      <w:pPr>
        <w:numPr>
          <w:ilvl w:val="0"/>
          <w:numId w:val="2"/>
        </w:numPr>
        <w:spacing w:line="400" w:lineRule="exact"/>
        <w:ind w:firstLine="422" w:firstLineChars="200"/>
        <w:rPr>
          <w:rFonts w:ascii="宋体" w:cs="Times New Roman"/>
          <w:b/>
          <w:bCs/>
        </w:rPr>
      </w:pPr>
      <w:r>
        <w:rPr>
          <w:rFonts w:hint="eastAsia" w:ascii="宋体" w:hAnsi="宋体" w:cs="宋体"/>
          <w:b/>
          <w:bCs/>
        </w:rPr>
        <w:t>确认考生入读资格</w:t>
      </w:r>
    </w:p>
    <w:p>
      <w:pPr>
        <w:spacing w:line="400" w:lineRule="exact"/>
        <w:ind w:firstLine="420" w:firstLineChars="200"/>
        <w:rPr>
          <w:rFonts w:ascii="宋体" w:cs="Times New Roman"/>
        </w:rPr>
      </w:pPr>
      <w:r>
        <w:rPr>
          <w:rFonts w:hint="eastAsia" w:ascii="宋体" w:hAnsi="宋体" w:cs="宋体"/>
        </w:rPr>
        <w:t>中职学段毕业后的试点专业试点班学生符合以下所有条件和其他相关要求的，可进入对口高职院校对口专业学习：</w:t>
      </w:r>
    </w:p>
    <w:p>
      <w:pPr>
        <w:spacing w:line="400" w:lineRule="exact"/>
        <w:ind w:firstLine="420" w:firstLineChars="200"/>
        <w:rPr>
          <w:rFonts w:ascii="宋体" w:cs="Times New Roman"/>
        </w:rPr>
      </w:pPr>
      <w:r>
        <w:rPr>
          <w:rFonts w:ascii="宋体" w:hAnsi="宋体" w:cs="宋体"/>
        </w:rPr>
        <w:t>1.</w:t>
      </w:r>
      <w:r>
        <w:rPr>
          <w:rFonts w:hint="eastAsia" w:ascii="宋体" w:hAnsi="宋体" w:cs="宋体"/>
        </w:rPr>
        <w:t>符合高职院校录取所在年度广东省普通高考报名条件。</w:t>
      </w:r>
    </w:p>
    <w:p>
      <w:pPr>
        <w:spacing w:line="400" w:lineRule="exact"/>
        <w:ind w:firstLine="420" w:firstLineChars="200"/>
        <w:rPr>
          <w:rFonts w:ascii="宋体" w:cs="Times New Roman"/>
        </w:rPr>
      </w:pPr>
      <w:r>
        <w:rPr>
          <w:rFonts w:ascii="宋体" w:hAnsi="宋体" w:cs="宋体"/>
        </w:rPr>
        <w:t>2.</w:t>
      </w:r>
      <w:r>
        <w:rPr>
          <w:rFonts w:hint="eastAsia" w:ascii="宋体" w:hAnsi="宋体" w:cs="宋体"/>
        </w:rPr>
        <w:t>转段考核成绩符合高职院校招生章程、招生方案、转段考核工作方案等相关要求。</w:t>
      </w:r>
    </w:p>
    <w:p>
      <w:pPr>
        <w:spacing w:line="400" w:lineRule="exact"/>
        <w:ind w:firstLine="420" w:firstLineChars="200"/>
        <w:rPr>
          <w:rFonts w:ascii="宋体" w:cs="Times New Roman"/>
        </w:rPr>
      </w:pPr>
      <w:r>
        <w:rPr>
          <w:rFonts w:ascii="宋体" w:hAnsi="宋体" w:cs="宋体"/>
        </w:rPr>
        <w:t>3.</w:t>
      </w:r>
      <w:r>
        <w:rPr>
          <w:rFonts w:hint="eastAsia" w:ascii="宋体" w:hAnsi="宋体" w:cs="宋体"/>
        </w:rPr>
        <w:t>在中职学段毕业后取得中等职业教育毕业学历证书。</w:t>
      </w:r>
    </w:p>
    <w:p>
      <w:pPr>
        <w:spacing w:line="400" w:lineRule="exact"/>
        <w:ind w:firstLine="420" w:firstLineChars="200"/>
        <w:rPr>
          <w:rFonts w:ascii="宋体" w:cs="Times New Roman"/>
        </w:rPr>
      </w:pPr>
      <w:r>
        <w:rPr>
          <w:rFonts w:ascii="宋体" w:hAnsi="宋体" w:cs="宋体"/>
        </w:rPr>
        <w:t>4.</w:t>
      </w:r>
      <w:r>
        <w:rPr>
          <w:rFonts w:hint="eastAsia" w:ascii="宋体" w:hAnsi="宋体" w:cs="宋体"/>
        </w:rPr>
        <w:t>在第五学期前获得相应专业对口的下列资格证书之一：</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）获得广东省教育考试院颁发的专业技能课程等级证书</w:t>
      </w:r>
      <w:r>
        <w:rPr>
          <w:rFonts w:ascii="宋体" w:hAnsi="宋体" w:cs="宋体"/>
        </w:rPr>
        <w:t>E</w:t>
      </w:r>
      <w:r>
        <w:rPr>
          <w:rFonts w:hint="eastAsia" w:ascii="宋体" w:hAnsi="宋体" w:cs="宋体"/>
        </w:rPr>
        <w:t>级以上证书；</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）国家职业资格中级（含）以上技能等级证书；</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）省（厅）局级行政部门或省级以上行政（厅）局授权的省级（含）以上行业学会颁发的中级（含）以上职业技能等级证书；</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）国家开展试点的职业技能等级证书（</w:t>
      </w:r>
      <w:r>
        <w:rPr>
          <w:rFonts w:ascii="宋体" w:hAnsi="宋体" w:cs="宋体"/>
        </w:rPr>
        <w:t>X</w:t>
      </w:r>
      <w:r>
        <w:rPr>
          <w:rFonts w:hint="eastAsia" w:ascii="宋体" w:hAnsi="宋体" w:cs="宋体"/>
        </w:rPr>
        <w:t>证书</w:t>
      </w:r>
      <w:r>
        <w:rPr>
          <w:rFonts w:ascii="宋体" w:hAnsi="宋体" w:cs="宋体"/>
        </w:rPr>
        <w:t>).</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5</w:t>
      </w:r>
      <w:r>
        <w:rPr>
          <w:rFonts w:hint="eastAsia" w:ascii="宋体" w:hAnsi="宋体" w:cs="宋体"/>
        </w:rPr>
        <w:t>）其他行业认可度较高的证书。</w:t>
      </w:r>
    </w:p>
    <w:p>
      <w:pPr>
        <w:spacing w:line="400" w:lineRule="exact"/>
        <w:ind w:firstLine="420" w:firstLineChars="200"/>
        <w:rPr>
          <w:rFonts w:ascii="宋体" w:cs="Times New Roman"/>
        </w:rPr>
      </w:pPr>
      <w:r>
        <w:rPr>
          <w:rFonts w:hint="eastAsia" w:ascii="宋体" w:hAnsi="宋体" w:cs="宋体"/>
        </w:rPr>
        <w:t>（</w:t>
      </w:r>
      <w:r>
        <w:rPr>
          <w:rFonts w:ascii="宋体" w:hAnsi="宋体" w:cs="宋体"/>
        </w:rPr>
        <w:t>6</w:t>
      </w:r>
      <w:r>
        <w:rPr>
          <w:rFonts w:hint="eastAsia" w:ascii="宋体" w:hAnsi="宋体" w:cs="宋体"/>
        </w:rPr>
        <w:t>）获得广东省中等职业学校技能大赛优秀奖以上，或市级中等职业学校技能大赛一、二、三等奖。</w:t>
      </w:r>
    </w:p>
    <w:sectPr>
      <w:headerReference r:id="rId3" w:type="default"/>
      <w:pgSz w:w="11906" w:h="16838"/>
      <w:pgMar w:top="1247" w:right="1474"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9ED1E"/>
    <w:multiLevelType w:val="singleLevel"/>
    <w:tmpl w:val="BEE9ED1E"/>
    <w:lvl w:ilvl="0" w:tentative="0">
      <w:start w:val="3"/>
      <w:numFmt w:val="chineseCounting"/>
      <w:suff w:val="nothing"/>
      <w:lvlText w:val="（%1）"/>
      <w:lvlJc w:val="left"/>
      <w:rPr>
        <w:rFonts w:hint="eastAsia"/>
      </w:rPr>
    </w:lvl>
  </w:abstractNum>
  <w:abstractNum w:abstractNumId="1">
    <w:nsid w:val="58E22646"/>
    <w:multiLevelType w:val="multilevel"/>
    <w:tmpl w:val="58E22646"/>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NjdhYjRiMzgxYmE1ODg2OTk2Y2M5NDMyMDYzMDAifQ=="/>
  </w:docVars>
  <w:rsids>
    <w:rsidRoot w:val="00EF4702"/>
    <w:rsid w:val="000157AC"/>
    <w:rsid w:val="000440EE"/>
    <w:rsid w:val="0008574B"/>
    <w:rsid w:val="000A1FDE"/>
    <w:rsid w:val="000D49A7"/>
    <w:rsid w:val="000E0406"/>
    <w:rsid w:val="000E2290"/>
    <w:rsid w:val="000E527A"/>
    <w:rsid w:val="001115A1"/>
    <w:rsid w:val="00134BF6"/>
    <w:rsid w:val="0013637E"/>
    <w:rsid w:val="00143CB0"/>
    <w:rsid w:val="001645CA"/>
    <w:rsid w:val="00177125"/>
    <w:rsid w:val="00183ED1"/>
    <w:rsid w:val="001C2E07"/>
    <w:rsid w:val="001D6C9C"/>
    <w:rsid w:val="001F24B7"/>
    <w:rsid w:val="001F7E04"/>
    <w:rsid w:val="001F7F7C"/>
    <w:rsid w:val="002145EB"/>
    <w:rsid w:val="00227C11"/>
    <w:rsid w:val="0024238C"/>
    <w:rsid w:val="00260231"/>
    <w:rsid w:val="002640C0"/>
    <w:rsid w:val="00265EC2"/>
    <w:rsid w:val="002714AD"/>
    <w:rsid w:val="00272B49"/>
    <w:rsid w:val="002903EA"/>
    <w:rsid w:val="002A7C61"/>
    <w:rsid w:val="002D4972"/>
    <w:rsid w:val="002D77A4"/>
    <w:rsid w:val="002E0F5C"/>
    <w:rsid w:val="002E5331"/>
    <w:rsid w:val="002F390A"/>
    <w:rsid w:val="002F7408"/>
    <w:rsid w:val="00317283"/>
    <w:rsid w:val="00323AC4"/>
    <w:rsid w:val="0034436D"/>
    <w:rsid w:val="003617B3"/>
    <w:rsid w:val="003619DD"/>
    <w:rsid w:val="00375CA8"/>
    <w:rsid w:val="0039272B"/>
    <w:rsid w:val="00392DBE"/>
    <w:rsid w:val="003A57EC"/>
    <w:rsid w:val="003B551D"/>
    <w:rsid w:val="003C5902"/>
    <w:rsid w:val="003D099A"/>
    <w:rsid w:val="003D5B00"/>
    <w:rsid w:val="003E2B44"/>
    <w:rsid w:val="00460FAE"/>
    <w:rsid w:val="00492530"/>
    <w:rsid w:val="004C694B"/>
    <w:rsid w:val="004E05EF"/>
    <w:rsid w:val="00500A3B"/>
    <w:rsid w:val="005522DB"/>
    <w:rsid w:val="005845B2"/>
    <w:rsid w:val="005A7DB3"/>
    <w:rsid w:val="005E7461"/>
    <w:rsid w:val="005F11D0"/>
    <w:rsid w:val="005F66E8"/>
    <w:rsid w:val="00607D92"/>
    <w:rsid w:val="00613AFB"/>
    <w:rsid w:val="0061464C"/>
    <w:rsid w:val="006168B3"/>
    <w:rsid w:val="006413D7"/>
    <w:rsid w:val="006C0CE1"/>
    <w:rsid w:val="006C4912"/>
    <w:rsid w:val="006D0C5D"/>
    <w:rsid w:val="006D41A1"/>
    <w:rsid w:val="006E11DE"/>
    <w:rsid w:val="00704C16"/>
    <w:rsid w:val="00706D72"/>
    <w:rsid w:val="00710656"/>
    <w:rsid w:val="0075550B"/>
    <w:rsid w:val="007A0B0A"/>
    <w:rsid w:val="007B3E62"/>
    <w:rsid w:val="007C2C0C"/>
    <w:rsid w:val="0081224E"/>
    <w:rsid w:val="00812D47"/>
    <w:rsid w:val="00832FE9"/>
    <w:rsid w:val="008528E6"/>
    <w:rsid w:val="0085679C"/>
    <w:rsid w:val="008769BD"/>
    <w:rsid w:val="00882BC5"/>
    <w:rsid w:val="00882E30"/>
    <w:rsid w:val="00890258"/>
    <w:rsid w:val="00893561"/>
    <w:rsid w:val="008A2436"/>
    <w:rsid w:val="008B72BB"/>
    <w:rsid w:val="008E1F82"/>
    <w:rsid w:val="008E7AD3"/>
    <w:rsid w:val="009270AF"/>
    <w:rsid w:val="00945324"/>
    <w:rsid w:val="009520EC"/>
    <w:rsid w:val="0097038E"/>
    <w:rsid w:val="00977110"/>
    <w:rsid w:val="009855FA"/>
    <w:rsid w:val="00995A5C"/>
    <w:rsid w:val="009963BF"/>
    <w:rsid w:val="009B6DD8"/>
    <w:rsid w:val="009C2E49"/>
    <w:rsid w:val="009C7654"/>
    <w:rsid w:val="009C7AE6"/>
    <w:rsid w:val="00A04A0C"/>
    <w:rsid w:val="00A87404"/>
    <w:rsid w:val="00A94A3F"/>
    <w:rsid w:val="00AC2DD5"/>
    <w:rsid w:val="00AF0A92"/>
    <w:rsid w:val="00AF5FE2"/>
    <w:rsid w:val="00B07F39"/>
    <w:rsid w:val="00B15D67"/>
    <w:rsid w:val="00B25ED1"/>
    <w:rsid w:val="00B33C83"/>
    <w:rsid w:val="00B4560B"/>
    <w:rsid w:val="00B61A00"/>
    <w:rsid w:val="00B63626"/>
    <w:rsid w:val="00BA0364"/>
    <w:rsid w:val="00BA6431"/>
    <w:rsid w:val="00BB62C9"/>
    <w:rsid w:val="00BB7979"/>
    <w:rsid w:val="00BC0167"/>
    <w:rsid w:val="00BC334F"/>
    <w:rsid w:val="00BD51F6"/>
    <w:rsid w:val="00C57002"/>
    <w:rsid w:val="00C65669"/>
    <w:rsid w:val="00C6654D"/>
    <w:rsid w:val="00C71F25"/>
    <w:rsid w:val="00C80FFB"/>
    <w:rsid w:val="00CB2A8E"/>
    <w:rsid w:val="00CD03D9"/>
    <w:rsid w:val="00CD328F"/>
    <w:rsid w:val="00CE33C5"/>
    <w:rsid w:val="00CE4100"/>
    <w:rsid w:val="00CF6D48"/>
    <w:rsid w:val="00D25AF4"/>
    <w:rsid w:val="00D265AA"/>
    <w:rsid w:val="00D33062"/>
    <w:rsid w:val="00D351C5"/>
    <w:rsid w:val="00D6320F"/>
    <w:rsid w:val="00D9501F"/>
    <w:rsid w:val="00DA33FF"/>
    <w:rsid w:val="00DB782A"/>
    <w:rsid w:val="00DD2345"/>
    <w:rsid w:val="00DE42BE"/>
    <w:rsid w:val="00E631A4"/>
    <w:rsid w:val="00EC3669"/>
    <w:rsid w:val="00EE2F83"/>
    <w:rsid w:val="00EF4702"/>
    <w:rsid w:val="00F852B3"/>
    <w:rsid w:val="00F913CC"/>
    <w:rsid w:val="00FC2481"/>
    <w:rsid w:val="00FD752F"/>
    <w:rsid w:val="00FE1953"/>
    <w:rsid w:val="00FE1FEF"/>
    <w:rsid w:val="00FF09AC"/>
    <w:rsid w:val="01956B0E"/>
    <w:rsid w:val="02B16424"/>
    <w:rsid w:val="038337CD"/>
    <w:rsid w:val="0671153B"/>
    <w:rsid w:val="06C67596"/>
    <w:rsid w:val="07762843"/>
    <w:rsid w:val="09317E9F"/>
    <w:rsid w:val="097D251D"/>
    <w:rsid w:val="09D51F79"/>
    <w:rsid w:val="0A970CE4"/>
    <w:rsid w:val="0B375871"/>
    <w:rsid w:val="0B8220C6"/>
    <w:rsid w:val="0B8825F2"/>
    <w:rsid w:val="0B904506"/>
    <w:rsid w:val="0C046D33"/>
    <w:rsid w:val="0D396A9E"/>
    <w:rsid w:val="0E3015D7"/>
    <w:rsid w:val="0FF835E9"/>
    <w:rsid w:val="115838B4"/>
    <w:rsid w:val="11C21077"/>
    <w:rsid w:val="11D70154"/>
    <w:rsid w:val="124D65BA"/>
    <w:rsid w:val="13C408CC"/>
    <w:rsid w:val="149C7158"/>
    <w:rsid w:val="150F2E19"/>
    <w:rsid w:val="157B37CD"/>
    <w:rsid w:val="15DC6206"/>
    <w:rsid w:val="17193E60"/>
    <w:rsid w:val="18E76F62"/>
    <w:rsid w:val="19AC6395"/>
    <w:rsid w:val="19F13D2A"/>
    <w:rsid w:val="1A38145F"/>
    <w:rsid w:val="1A6C3143"/>
    <w:rsid w:val="1A987440"/>
    <w:rsid w:val="1AC3540D"/>
    <w:rsid w:val="1AED7D90"/>
    <w:rsid w:val="1BFB76E5"/>
    <w:rsid w:val="1CBE0AF7"/>
    <w:rsid w:val="1D623C02"/>
    <w:rsid w:val="1E935EFD"/>
    <w:rsid w:val="1F5C0756"/>
    <w:rsid w:val="20AF1447"/>
    <w:rsid w:val="22B779FF"/>
    <w:rsid w:val="22D367C8"/>
    <w:rsid w:val="234550BE"/>
    <w:rsid w:val="238E0551"/>
    <w:rsid w:val="23DB01BA"/>
    <w:rsid w:val="27216BAC"/>
    <w:rsid w:val="27822DBB"/>
    <w:rsid w:val="27F10258"/>
    <w:rsid w:val="29235B4C"/>
    <w:rsid w:val="293755A6"/>
    <w:rsid w:val="29D2150B"/>
    <w:rsid w:val="29F92ED8"/>
    <w:rsid w:val="2A994270"/>
    <w:rsid w:val="2AF40950"/>
    <w:rsid w:val="2CE73A27"/>
    <w:rsid w:val="2D075D67"/>
    <w:rsid w:val="2F834AC9"/>
    <w:rsid w:val="318E12DA"/>
    <w:rsid w:val="31F959C6"/>
    <w:rsid w:val="32D0153E"/>
    <w:rsid w:val="338A7367"/>
    <w:rsid w:val="33E55B7F"/>
    <w:rsid w:val="35C354CF"/>
    <w:rsid w:val="35FA1094"/>
    <w:rsid w:val="369E3BE3"/>
    <w:rsid w:val="377E52EE"/>
    <w:rsid w:val="38783EFB"/>
    <w:rsid w:val="398D3631"/>
    <w:rsid w:val="39DC00C9"/>
    <w:rsid w:val="3B2D5F23"/>
    <w:rsid w:val="3CDE4574"/>
    <w:rsid w:val="3CE74C38"/>
    <w:rsid w:val="3EB46645"/>
    <w:rsid w:val="3EE2414F"/>
    <w:rsid w:val="3F6129E9"/>
    <w:rsid w:val="402C7DEE"/>
    <w:rsid w:val="40ED7DC8"/>
    <w:rsid w:val="40FD2E2B"/>
    <w:rsid w:val="412C34D7"/>
    <w:rsid w:val="429E032A"/>
    <w:rsid w:val="42C85314"/>
    <w:rsid w:val="42E435BF"/>
    <w:rsid w:val="433A230F"/>
    <w:rsid w:val="43784F93"/>
    <w:rsid w:val="442F3679"/>
    <w:rsid w:val="463C48A0"/>
    <w:rsid w:val="46D67EFE"/>
    <w:rsid w:val="47426DF8"/>
    <w:rsid w:val="477A42A5"/>
    <w:rsid w:val="47FD7147"/>
    <w:rsid w:val="48E520A4"/>
    <w:rsid w:val="4B1955CC"/>
    <w:rsid w:val="4C162915"/>
    <w:rsid w:val="4C9529C6"/>
    <w:rsid w:val="4D8C767F"/>
    <w:rsid w:val="4E43248D"/>
    <w:rsid w:val="5012159E"/>
    <w:rsid w:val="50B545D4"/>
    <w:rsid w:val="523A6979"/>
    <w:rsid w:val="52D43860"/>
    <w:rsid w:val="53D71E3E"/>
    <w:rsid w:val="566507F4"/>
    <w:rsid w:val="573C0C94"/>
    <w:rsid w:val="58AE691E"/>
    <w:rsid w:val="59512D3B"/>
    <w:rsid w:val="59E0609F"/>
    <w:rsid w:val="59E730F4"/>
    <w:rsid w:val="5BBB23DD"/>
    <w:rsid w:val="5F344575"/>
    <w:rsid w:val="60F96047"/>
    <w:rsid w:val="613B4FAD"/>
    <w:rsid w:val="61F42273"/>
    <w:rsid w:val="6226148A"/>
    <w:rsid w:val="627B71A0"/>
    <w:rsid w:val="629A5F59"/>
    <w:rsid w:val="63B05C41"/>
    <w:rsid w:val="642A42D7"/>
    <w:rsid w:val="66990DA4"/>
    <w:rsid w:val="66BF1825"/>
    <w:rsid w:val="68E5638C"/>
    <w:rsid w:val="697856C0"/>
    <w:rsid w:val="697A517F"/>
    <w:rsid w:val="69B513CF"/>
    <w:rsid w:val="6AB812C1"/>
    <w:rsid w:val="6B421E56"/>
    <w:rsid w:val="6BC91499"/>
    <w:rsid w:val="6C694307"/>
    <w:rsid w:val="6D5D2ECB"/>
    <w:rsid w:val="6D60667F"/>
    <w:rsid w:val="6E433977"/>
    <w:rsid w:val="6E98134B"/>
    <w:rsid w:val="6EA4281D"/>
    <w:rsid w:val="6EC8264E"/>
    <w:rsid w:val="6F0943CE"/>
    <w:rsid w:val="6F605E7B"/>
    <w:rsid w:val="6F7866D4"/>
    <w:rsid w:val="6F871BFB"/>
    <w:rsid w:val="71000782"/>
    <w:rsid w:val="7131010A"/>
    <w:rsid w:val="72842242"/>
    <w:rsid w:val="7291034D"/>
    <w:rsid w:val="789B2E11"/>
    <w:rsid w:val="798469F1"/>
    <w:rsid w:val="79C06AA2"/>
    <w:rsid w:val="7A3B1941"/>
    <w:rsid w:val="7A6B0B52"/>
    <w:rsid w:val="7C404797"/>
    <w:rsid w:val="7C8F1F7D"/>
    <w:rsid w:val="7CB83E2E"/>
    <w:rsid w:val="7CCD2613"/>
    <w:rsid w:val="7CEA1F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11"/>
    <w:qFormat/>
    <w:uiPriority w:val="99"/>
    <w:pPr>
      <w:spacing w:after="120"/>
      <w:ind w:left="420" w:leftChars="200"/>
    </w:pPr>
    <w:rPr>
      <w:rFonts w:ascii="Times New Roman" w:hAnsi="Times New Roman" w:cs="Times New Roman"/>
      <w:sz w:val="16"/>
      <w:szCs w:val="16"/>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99"/>
    <w:rPr>
      <w:b/>
      <w:bCs/>
    </w:rPr>
  </w:style>
  <w:style w:type="character" w:customStyle="1" w:styleId="9">
    <w:name w:val="页脚 Char"/>
    <w:basedOn w:val="7"/>
    <w:link w:val="2"/>
    <w:qFormat/>
    <w:locked/>
    <w:uiPriority w:val="99"/>
    <w:rPr>
      <w:rFonts w:ascii="Calibri" w:hAnsi="Calibri" w:eastAsia="宋体" w:cs="Calibri"/>
      <w:kern w:val="2"/>
      <w:sz w:val="18"/>
      <w:szCs w:val="18"/>
    </w:rPr>
  </w:style>
  <w:style w:type="character" w:customStyle="1" w:styleId="10">
    <w:name w:val="页眉 Char"/>
    <w:basedOn w:val="7"/>
    <w:link w:val="3"/>
    <w:qFormat/>
    <w:locked/>
    <w:uiPriority w:val="99"/>
    <w:rPr>
      <w:rFonts w:ascii="Calibri" w:hAnsi="Calibri" w:eastAsia="宋体" w:cs="Calibri"/>
      <w:kern w:val="2"/>
      <w:sz w:val="18"/>
      <w:szCs w:val="18"/>
    </w:rPr>
  </w:style>
  <w:style w:type="character" w:customStyle="1" w:styleId="11">
    <w:name w:val="正文文本缩进 3 Char"/>
    <w:basedOn w:val="7"/>
    <w:link w:val="4"/>
    <w:qFormat/>
    <w:locked/>
    <w:uiPriority w:val="99"/>
    <w:rPr>
      <w:rFonts w:ascii="Times New Roman" w:hAnsi="Times New Roman" w:eastAsia="宋体" w:cs="Times New Roman"/>
      <w:kern w:val="2"/>
      <w:sz w:val="16"/>
      <w:szCs w:val="16"/>
    </w:rPr>
  </w:style>
  <w:style w:type="paragraph" w:styleId="12">
    <w:name w:val="List Paragraph"/>
    <w:basedOn w:val="1"/>
    <w:qFormat/>
    <w:uiPriority w:val="99"/>
    <w:pPr>
      <w:ind w:firstLine="420" w:firstLineChars="200"/>
    </w:pPr>
  </w:style>
  <w:style w:type="character" w:customStyle="1" w:styleId="13">
    <w:name w:val="font31"/>
    <w:basedOn w:val="7"/>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10752</Words>
  <Characters>11342</Characters>
  <Lines>100</Lines>
  <Paragraphs>28</Paragraphs>
  <TotalTime>19</TotalTime>
  <ScaleCrop>false</ScaleCrop>
  <LinksUpToDate>false</LinksUpToDate>
  <CharactersWithSpaces>11558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2018-06-05T06:58:00Z</dcterms:created>
  <dc:creator>TP</dc:creator>
  <cp:lastModifiedBy>05</cp:lastModifiedBy>
  <cp:lastPrinted>2018-05-24T07:51:00Z</cp:lastPrinted>
  <dcterms:modified xsi:type="dcterms:W3CDTF">2022-08-22T01:40:48Z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59A3DEC6EDBC49AB98F358F5F89A49A0</vt:lpwstr>
  </property>
</Properties>
</file>